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3FA507">
      <w:pPr>
        <w:spacing w:line="360" w:lineRule="auto"/>
        <w:rPr>
          <w:rFonts w:hint="eastAsia" w:ascii="宋体" w:hAnsi="宋体" w:eastAsia="宋体" w:cs="宋体"/>
          <w:bCs/>
          <w:color w:val="000000"/>
          <w:sz w:val="30"/>
        </w:rPr>
      </w:pPr>
      <w:r>
        <w:rPr>
          <w:rFonts w:hint="eastAsia" w:ascii="宋体" w:hAnsi="宋体" w:eastAsia="宋体" w:cs="宋体"/>
          <w:b/>
          <w:color w:val="000000"/>
          <w:sz w:val="30"/>
          <w:szCs w:val="30"/>
        </w:rPr>
        <w:t xml:space="preserve">        </w:t>
      </w:r>
      <w:r>
        <w:rPr>
          <w:rFonts w:hint="eastAsia" w:ascii="宋体" w:hAnsi="宋体" w:eastAsia="宋体" w:cs="宋体"/>
          <w:bCs/>
          <w:color w:val="000000"/>
          <w:sz w:val="30"/>
        </w:rPr>
        <w:t xml:space="preserve">   </w:t>
      </w:r>
    </w:p>
    <w:p w14:paraId="6EAACE17">
      <w:pPr>
        <w:pStyle w:val="269"/>
        <w:spacing w:line="360" w:lineRule="auto"/>
        <w:rPr>
          <w:rFonts w:hint="eastAsia" w:ascii="宋体" w:hAnsi="宋体" w:eastAsia="宋体" w:cs="宋体"/>
          <w:color w:val="000000"/>
        </w:rPr>
      </w:pPr>
    </w:p>
    <w:p w14:paraId="29B12C50">
      <w:pPr>
        <w:spacing w:line="360" w:lineRule="auto"/>
        <w:rPr>
          <w:rFonts w:hint="eastAsia" w:ascii="宋体" w:hAnsi="宋体" w:eastAsia="宋体" w:cs="宋体"/>
          <w:bCs/>
          <w:color w:val="000000"/>
          <w:sz w:val="30"/>
        </w:rPr>
      </w:pPr>
    </w:p>
    <w:p w14:paraId="0CFDB888">
      <w:pPr>
        <w:pStyle w:val="279"/>
        <w:spacing w:line="360" w:lineRule="auto"/>
        <w:jc w:val="center"/>
        <w:rPr>
          <w:rFonts w:hint="eastAsia" w:hAnsi="宋体" w:cs="宋体"/>
          <w:b/>
          <w:color w:val="000000"/>
          <w:sz w:val="140"/>
          <w:szCs w:val="140"/>
        </w:rPr>
      </w:pPr>
      <w:r>
        <w:rPr>
          <w:rFonts w:hint="eastAsia" w:hAnsi="宋体" w:cs="宋体"/>
          <w:b/>
          <w:color w:val="000000"/>
          <w:sz w:val="112"/>
          <w:szCs w:val="112"/>
        </w:rPr>
        <w:t>锡山区政府采购</w:t>
      </w:r>
    </w:p>
    <w:p w14:paraId="7C9CE71C">
      <w:pPr>
        <w:pStyle w:val="269"/>
        <w:spacing w:line="360" w:lineRule="auto"/>
        <w:rPr>
          <w:rFonts w:hint="eastAsia" w:ascii="宋体" w:hAnsi="宋体" w:eastAsia="宋体" w:cs="宋体"/>
          <w:color w:val="000000"/>
        </w:rPr>
      </w:pPr>
    </w:p>
    <w:p w14:paraId="2A5B15BC">
      <w:pPr>
        <w:pStyle w:val="279"/>
        <w:spacing w:line="360" w:lineRule="auto"/>
        <w:jc w:val="center"/>
        <w:rPr>
          <w:rFonts w:hint="eastAsia" w:hAnsi="宋体" w:cs="宋体"/>
          <w:b/>
          <w:color w:val="000000"/>
          <w:sz w:val="72"/>
          <w:szCs w:val="72"/>
        </w:rPr>
      </w:pPr>
    </w:p>
    <w:p w14:paraId="035D8AD1">
      <w:pPr>
        <w:pStyle w:val="279"/>
        <w:spacing w:line="360" w:lineRule="auto"/>
        <w:jc w:val="center"/>
        <w:rPr>
          <w:rFonts w:hint="eastAsia" w:hAnsi="宋体" w:cs="宋体"/>
          <w:b/>
          <w:color w:val="000000"/>
          <w:sz w:val="72"/>
          <w:szCs w:val="72"/>
        </w:rPr>
      </w:pPr>
      <w:r>
        <w:rPr>
          <w:rFonts w:hint="eastAsia" w:hAnsi="宋体" w:cs="宋体"/>
          <w:b/>
          <w:color w:val="000000"/>
          <w:sz w:val="72"/>
          <w:szCs w:val="72"/>
        </w:rPr>
        <w:t>公开采购文件</w:t>
      </w:r>
    </w:p>
    <w:p w14:paraId="36A32C46">
      <w:pPr>
        <w:spacing w:line="360" w:lineRule="auto"/>
        <w:rPr>
          <w:rFonts w:hint="eastAsia" w:ascii="宋体" w:hAnsi="宋体" w:eastAsia="宋体" w:cs="宋体"/>
          <w:b/>
          <w:color w:val="000000"/>
          <w:sz w:val="28"/>
          <w:szCs w:val="28"/>
        </w:rPr>
      </w:pPr>
    </w:p>
    <w:p w14:paraId="2CE643AF">
      <w:pPr>
        <w:spacing w:line="360" w:lineRule="auto"/>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（全流程电子化）</w:t>
      </w:r>
    </w:p>
    <w:p w14:paraId="18BF6AA4">
      <w:pPr>
        <w:spacing w:line="360" w:lineRule="auto"/>
        <w:jc w:val="left"/>
        <w:rPr>
          <w:rFonts w:hint="eastAsia" w:ascii="宋体" w:hAnsi="宋体" w:eastAsia="宋体" w:cs="宋体"/>
          <w:bCs/>
          <w:color w:val="000000"/>
          <w:sz w:val="30"/>
        </w:rPr>
      </w:pPr>
    </w:p>
    <w:p w14:paraId="026AD5CC">
      <w:pPr>
        <w:pStyle w:val="270"/>
        <w:spacing w:after="0" w:line="360" w:lineRule="auto"/>
        <w:ind w:firstLine="0"/>
        <w:rPr>
          <w:rFonts w:hint="eastAsia" w:ascii="宋体" w:hAnsi="宋体" w:eastAsia="宋体" w:cs="宋体"/>
          <w:color w:val="000000"/>
          <w:sz w:val="30"/>
        </w:rPr>
      </w:pPr>
    </w:p>
    <w:p w14:paraId="579899C5">
      <w:pPr>
        <w:spacing w:line="360" w:lineRule="auto"/>
        <w:rPr>
          <w:rFonts w:hint="eastAsia" w:ascii="宋体" w:hAnsi="宋体" w:eastAsia="宋体" w:cs="宋体"/>
          <w:color w:val="000000"/>
          <w:sz w:val="30"/>
          <w:szCs w:val="30"/>
          <w:lang w:eastAsia="zh-CN"/>
        </w:rPr>
      </w:pPr>
      <w:r>
        <w:rPr>
          <w:rFonts w:hint="eastAsia" w:ascii="宋体" w:hAnsi="宋体" w:eastAsia="宋体" w:cs="宋体"/>
          <w:b/>
          <w:color w:val="000000"/>
          <w:spacing w:val="108"/>
          <w:sz w:val="32"/>
          <w:szCs w:val="32"/>
        </w:rPr>
        <w:t>项目名</w:t>
      </w:r>
      <w:r>
        <w:rPr>
          <w:rFonts w:hint="eastAsia" w:ascii="宋体" w:hAnsi="宋体" w:eastAsia="宋体" w:cs="宋体"/>
          <w:b/>
          <w:color w:val="000000"/>
          <w:sz w:val="32"/>
          <w:szCs w:val="32"/>
        </w:rPr>
        <w:t>称：</w:t>
      </w:r>
      <w:r>
        <w:rPr>
          <w:rFonts w:hint="eastAsia" w:ascii="宋体" w:hAnsi="宋体" w:eastAsia="宋体" w:cs="宋体"/>
          <w:color w:val="000000"/>
          <w:sz w:val="30"/>
          <w:szCs w:val="30"/>
          <w:lang w:eastAsia="zh-CN"/>
        </w:rPr>
        <w:t>锡山区中医医院检验、病理外送服务（第二次）</w:t>
      </w:r>
    </w:p>
    <w:p w14:paraId="14501049">
      <w:pPr>
        <w:spacing w:line="360" w:lineRule="auto"/>
        <w:rPr>
          <w:rFonts w:hint="eastAsia" w:ascii="宋体" w:hAnsi="宋体" w:eastAsia="宋体" w:cs="宋体"/>
          <w:b/>
          <w:bCs/>
          <w:color w:val="000000"/>
          <w:spacing w:val="108"/>
          <w:sz w:val="32"/>
          <w:szCs w:val="32"/>
          <w:lang w:eastAsia="zh-CN"/>
        </w:rPr>
      </w:pPr>
      <w:r>
        <w:rPr>
          <w:rFonts w:hint="eastAsia" w:ascii="宋体" w:hAnsi="宋体" w:eastAsia="宋体" w:cs="宋体"/>
          <w:b/>
          <w:color w:val="000000"/>
          <w:spacing w:val="108"/>
          <w:sz w:val="32"/>
          <w:szCs w:val="32"/>
        </w:rPr>
        <w:t>项目编</w:t>
      </w:r>
      <w:r>
        <w:rPr>
          <w:rFonts w:hint="eastAsia" w:ascii="宋体" w:hAnsi="宋体" w:eastAsia="宋体" w:cs="宋体"/>
          <w:b/>
          <w:color w:val="000000"/>
          <w:sz w:val="32"/>
          <w:szCs w:val="32"/>
        </w:rPr>
        <w:t>号：</w:t>
      </w:r>
      <w:r>
        <w:rPr>
          <w:rFonts w:hint="eastAsia" w:ascii="宋体" w:hAnsi="宋体" w:eastAsia="宋体" w:cs="宋体"/>
          <w:color w:val="000000"/>
          <w:sz w:val="30"/>
          <w:szCs w:val="30"/>
          <w:lang w:eastAsia="zh-CN"/>
        </w:rPr>
        <w:t>JSZC-320205-HTJS-G2026-0003</w:t>
      </w:r>
    </w:p>
    <w:p w14:paraId="5E8D7258">
      <w:pPr>
        <w:spacing w:line="360" w:lineRule="auto"/>
        <w:outlineLvl w:val="0"/>
        <w:rPr>
          <w:rFonts w:hint="eastAsia" w:ascii="宋体" w:hAnsi="宋体" w:eastAsia="宋体" w:cs="宋体"/>
          <w:b/>
          <w:bCs/>
          <w:color w:val="000000"/>
          <w:sz w:val="30"/>
          <w:szCs w:val="30"/>
        </w:rPr>
      </w:pPr>
      <w:r>
        <w:rPr>
          <w:rFonts w:hint="eastAsia" w:ascii="宋体" w:hAnsi="宋体" w:eastAsia="宋体" w:cs="宋体"/>
          <w:b/>
          <w:bCs/>
          <w:color w:val="000000"/>
          <w:spacing w:val="108"/>
          <w:sz w:val="32"/>
          <w:szCs w:val="32"/>
        </w:rPr>
        <w:t>采购单</w:t>
      </w:r>
      <w:r>
        <w:rPr>
          <w:rFonts w:hint="eastAsia" w:ascii="宋体" w:hAnsi="宋体" w:eastAsia="宋体" w:cs="宋体"/>
          <w:b/>
          <w:bCs/>
          <w:color w:val="000000"/>
          <w:sz w:val="32"/>
          <w:szCs w:val="32"/>
        </w:rPr>
        <w:t>位：</w:t>
      </w:r>
      <w:r>
        <w:rPr>
          <w:rFonts w:hint="eastAsia" w:ascii="宋体" w:hAnsi="宋体" w:eastAsia="宋体" w:cs="宋体"/>
          <w:color w:val="000000"/>
          <w:sz w:val="30"/>
          <w:szCs w:val="30"/>
        </w:rPr>
        <w:t>无锡市锡山区中医医院</w:t>
      </w:r>
    </w:p>
    <w:p w14:paraId="73689227">
      <w:pPr>
        <w:spacing w:line="360" w:lineRule="auto"/>
        <w:rPr>
          <w:rFonts w:hint="eastAsia" w:ascii="宋体" w:hAnsi="宋体" w:eastAsia="宋体" w:cs="宋体"/>
          <w:color w:val="000000"/>
          <w:sz w:val="30"/>
          <w:szCs w:val="30"/>
        </w:rPr>
      </w:pPr>
      <w:r>
        <w:rPr>
          <w:rFonts w:hint="eastAsia" w:ascii="宋体" w:hAnsi="宋体" w:eastAsia="宋体" w:cs="宋体"/>
          <w:b/>
          <w:bCs/>
          <w:color w:val="000000"/>
          <w:sz w:val="32"/>
          <w:szCs w:val="32"/>
        </w:rPr>
        <w:t>采购代理机构：</w:t>
      </w:r>
      <w:r>
        <w:rPr>
          <w:rFonts w:hint="eastAsia" w:ascii="宋体" w:hAnsi="宋体" w:eastAsia="宋体" w:cs="宋体"/>
          <w:color w:val="000000"/>
          <w:sz w:val="30"/>
          <w:szCs w:val="30"/>
        </w:rPr>
        <w:t>江苏恒泰建设工程咨询有限公司</w:t>
      </w:r>
    </w:p>
    <w:p w14:paraId="0DBBC97F">
      <w:pPr>
        <w:spacing w:line="360" w:lineRule="auto"/>
        <w:jc w:val="center"/>
        <w:rPr>
          <w:rFonts w:hint="eastAsia" w:ascii="宋体" w:hAnsi="宋体" w:eastAsia="宋体" w:cs="宋体"/>
          <w:color w:val="000000"/>
        </w:rPr>
      </w:pPr>
      <w:r>
        <w:rPr>
          <w:rFonts w:hint="eastAsia" w:ascii="宋体" w:hAnsi="宋体" w:eastAsia="宋体" w:cs="宋体"/>
          <w:b/>
          <w:color w:val="000000"/>
          <w:sz w:val="44"/>
          <w:szCs w:val="44"/>
          <w:lang w:eastAsia="zh-CN"/>
        </w:rPr>
        <w:t>二〇二六</w:t>
      </w:r>
      <w:r>
        <w:rPr>
          <w:rFonts w:hint="eastAsia" w:ascii="宋体" w:hAnsi="宋体" w:eastAsia="宋体" w:cs="宋体"/>
          <w:b/>
          <w:color w:val="000000"/>
          <w:sz w:val="44"/>
          <w:szCs w:val="44"/>
        </w:rPr>
        <w:t>年</w:t>
      </w:r>
      <w:r>
        <w:rPr>
          <w:rFonts w:hint="eastAsia" w:ascii="宋体" w:hAnsi="宋体" w:eastAsia="宋体" w:cs="宋体"/>
          <w:b/>
          <w:color w:val="000000"/>
          <w:sz w:val="44"/>
          <w:szCs w:val="44"/>
          <w:lang w:val="en-US" w:eastAsia="zh-CN"/>
        </w:rPr>
        <w:t>二</w:t>
      </w:r>
      <w:r>
        <w:rPr>
          <w:rFonts w:hint="eastAsia" w:ascii="宋体" w:hAnsi="宋体" w:eastAsia="宋体" w:cs="宋体"/>
          <w:b/>
          <w:color w:val="000000"/>
          <w:sz w:val="44"/>
          <w:szCs w:val="44"/>
        </w:rPr>
        <w:t>月</w:t>
      </w:r>
    </w:p>
    <w:p w14:paraId="782DD331">
      <w:pPr>
        <w:spacing w:line="360" w:lineRule="auto"/>
        <w:rPr>
          <w:rFonts w:hint="eastAsia" w:ascii="宋体" w:hAnsi="宋体" w:eastAsia="宋体" w:cs="宋体"/>
          <w:color w:val="000000"/>
        </w:rPr>
      </w:pPr>
    </w:p>
    <w:p w14:paraId="110BF8A3">
      <w:pP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br w:type="page" w:clear="all"/>
      </w:r>
    </w:p>
    <w:p w14:paraId="134E462E">
      <w:pPr>
        <w:spacing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52"/>
          <w:szCs w:val="52"/>
        </w:rPr>
        <w:t>目    录</w:t>
      </w:r>
    </w:p>
    <w:p w14:paraId="3CE718B2">
      <w:pPr>
        <w:pStyle w:val="269"/>
        <w:spacing w:line="360" w:lineRule="auto"/>
        <w:rPr>
          <w:rFonts w:hint="eastAsia" w:ascii="宋体" w:hAnsi="宋体" w:eastAsia="宋体" w:cs="宋体"/>
          <w:color w:val="000000"/>
        </w:rPr>
      </w:pPr>
    </w:p>
    <w:p w14:paraId="08AB312B">
      <w:pPr>
        <w:pStyle w:val="292"/>
        <w:spacing w:before="0" w:after="0" w:line="360" w:lineRule="auto"/>
        <w:jc w:val="left"/>
        <w:rPr>
          <w:rFonts w:hint="eastAsia" w:ascii="宋体" w:hAnsi="宋体" w:eastAsia="宋体" w:cs="宋体"/>
          <w:bCs/>
          <w:color w:val="000000"/>
        </w:rPr>
      </w:pPr>
      <w:r>
        <w:rPr>
          <w:rFonts w:hint="eastAsia" w:ascii="宋体" w:hAnsi="宋体" w:eastAsia="宋体" w:cs="宋体"/>
          <w:bCs/>
          <w:color w:val="000000"/>
        </w:rPr>
        <w:t>一、投标邀请函</w:t>
      </w:r>
    </w:p>
    <w:p w14:paraId="2A8A038F">
      <w:pPr>
        <w:pStyle w:val="292"/>
        <w:spacing w:before="0" w:after="0" w:line="360" w:lineRule="auto"/>
        <w:rPr>
          <w:rFonts w:hint="eastAsia" w:ascii="宋体" w:hAnsi="宋体" w:eastAsia="宋体" w:cs="宋体"/>
          <w:bCs/>
          <w:color w:val="000000"/>
        </w:rPr>
      </w:pPr>
    </w:p>
    <w:p w14:paraId="0BB73CA0">
      <w:pPr>
        <w:pStyle w:val="292"/>
        <w:spacing w:before="0" w:after="0" w:line="360" w:lineRule="auto"/>
        <w:jc w:val="both"/>
        <w:rPr>
          <w:rFonts w:hint="eastAsia" w:ascii="宋体" w:hAnsi="宋体" w:eastAsia="宋体" w:cs="宋体"/>
          <w:bCs/>
          <w:color w:val="000000"/>
        </w:rPr>
      </w:pPr>
      <w:r>
        <w:rPr>
          <w:rFonts w:hint="eastAsia" w:ascii="宋体" w:hAnsi="宋体" w:eastAsia="宋体" w:cs="宋体"/>
          <w:bCs/>
          <w:color w:val="000000"/>
        </w:rPr>
        <w:t>二、投标人须知</w:t>
      </w:r>
    </w:p>
    <w:p w14:paraId="0F9D7808">
      <w:pPr>
        <w:pStyle w:val="292"/>
        <w:spacing w:before="0" w:after="0" w:line="360" w:lineRule="auto"/>
        <w:rPr>
          <w:rFonts w:hint="eastAsia" w:ascii="宋体" w:hAnsi="宋体" w:eastAsia="宋体" w:cs="宋体"/>
          <w:bCs/>
          <w:color w:val="000000"/>
        </w:rPr>
      </w:pPr>
    </w:p>
    <w:p w14:paraId="27127D56">
      <w:pPr>
        <w:pStyle w:val="292"/>
        <w:spacing w:before="0" w:after="0" w:line="360" w:lineRule="auto"/>
        <w:jc w:val="both"/>
        <w:rPr>
          <w:rFonts w:hint="eastAsia" w:ascii="宋体" w:hAnsi="宋体" w:eastAsia="宋体" w:cs="宋体"/>
          <w:bCs/>
          <w:color w:val="000000"/>
        </w:rPr>
      </w:pPr>
      <w:r>
        <w:rPr>
          <w:rFonts w:hint="eastAsia" w:ascii="宋体" w:hAnsi="宋体" w:eastAsia="宋体" w:cs="宋体"/>
          <w:bCs/>
          <w:color w:val="000000"/>
        </w:rPr>
        <w:t>三、项目要求和有关说明</w:t>
      </w:r>
    </w:p>
    <w:p w14:paraId="0B5F0916">
      <w:pPr>
        <w:pStyle w:val="292"/>
        <w:spacing w:before="0" w:after="0" w:line="360" w:lineRule="auto"/>
        <w:rPr>
          <w:rFonts w:hint="eastAsia" w:ascii="宋体" w:hAnsi="宋体" w:eastAsia="宋体" w:cs="宋体"/>
          <w:bCs/>
          <w:color w:val="000000"/>
        </w:rPr>
      </w:pPr>
    </w:p>
    <w:p w14:paraId="57EC5759">
      <w:pPr>
        <w:pStyle w:val="292"/>
        <w:spacing w:before="0" w:after="0" w:line="360" w:lineRule="auto"/>
        <w:jc w:val="both"/>
        <w:rPr>
          <w:rFonts w:hint="eastAsia" w:ascii="宋体" w:hAnsi="宋体" w:eastAsia="宋体" w:cs="宋体"/>
          <w:bCs/>
          <w:color w:val="000000"/>
        </w:rPr>
      </w:pPr>
      <w:r>
        <w:rPr>
          <w:rFonts w:hint="eastAsia" w:ascii="宋体" w:hAnsi="宋体" w:eastAsia="宋体" w:cs="宋体"/>
          <w:bCs/>
          <w:color w:val="000000"/>
        </w:rPr>
        <w:t>四、合同书（格式）</w:t>
      </w:r>
    </w:p>
    <w:p w14:paraId="20DFE0AD">
      <w:pPr>
        <w:pStyle w:val="292"/>
        <w:spacing w:before="0" w:after="0" w:line="360" w:lineRule="auto"/>
        <w:rPr>
          <w:rFonts w:hint="eastAsia" w:ascii="宋体" w:hAnsi="宋体" w:eastAsia="宋体" w:cs="宋体"/>
          <w:bCs/>
          <w:color w:val="000000"/>
        </w:rPr>
      </w:pPr>
    </w:p>
    <w:p w14:paraId="47BB238A">
      <w:pPr>
        <w:pStyle w:val="292"/>
        <w:spacing w:before="0" w:after="0" w:line="360" w:lineRule="auto"/>
        <w:jc w:val="both"/>
        <w:rPr>
          <w:rFonts w:hint="eastAsia" w:ascii="宋体" w:hAnsi="宋体" w:eastAsia="宋体" w:cs="宋体"/>
          <w:bCs/>
          <w:color w:val="000000"/>
        </w:rPr>
      </w:pPr>
      <w:r>
        <w:rPr>
          <w:rFonts w:hint="eastAsia" w:ascii="宋体" w:hAnsi="宋体" w:eastAsia="宋体" w:cs="宋体"/>
          <w:bCs/>
          <w:color w:val="000000"/>
        </w:rPr>
        <w:t>五、合同条款</w:t>
      </w:r>
    </w:p>
    <w:p w14:paraId="714F450A">
      <w:pPr>
        <w:pStyle w:val="292"/>
        <w:spacing w:before="0" w:after="0" w:line="360" w:lineRule="auto"/>
        <w:rPr>
          <w:rFonts w:hint="eastAsia" w:ascii="宋体" w:hAnsi="宋体" w:eastAsia="宋体" w:cs="宋体"/>
          <w:bCs/>
          <w:color w:val="000000"/>
        </w:rPr>
      </w:pPr>
    </w:p>
    <w:p w14:paraId="09187DA8">
      <w:pPr>
        <w:pStyle w:val="292"/>
        <w:spacing w:before="0" w:after="0" w:line="360" w:lineRule="auto"/>
        <w:jc w:val="both"/>
        <w:rPr>
          <w:rFonts w:hint="eastAsia" w:ascii="宋体" w:hAnsi="宋体" w:eastAsia="宋体" w:cs="宋体"/>
          <w:bCs/>
          <w:color w:val="000000"/>
        </w:rPr>
      </w:pPr>
      <w:r>
        <w:rPr>
          <w:rFonts w:hint="eastAsia" w:ascii="宋体" w:hAnsi="宋体" w:eastAsia="宋体" w:cs="宋体"/>
          <w:bCs/>
          <w:color w:val="000000"/>
        </w:rPr>
        <w:t>六、附件</w:t>
      </w:r>
    </w:p>
    <w:p w14:paraId="0B99549A">
      <w:pPr>
        <w:pStyle w:val="292"/>
        <w:spacing w:before="0" w:after="0" w:line="360" w:lineRule="auto"/>
        <w:rPr>
          <w:rFonts w:hint="eastAsia" w:ascii="宋体" w:hAnsi="宋体" w:eastAsia="宋体" w:cs="宋体"/>
          <w:bCs/>
          <w:color w:val="000000"/>
        </w:rPr>
      </w:pPr>
    </w:p>
    <w:p w14:paraId="144F3EC3">
      <w:pPr>
        <w:spacing w:line="360" w:lineRule="auto"/>
        <w:rPr>
          <w:rStyle w:val="272"/>
          <w:rFonts w:hint="eastAsia" w:ascii="宋体" w:hAnsi="宋体" w:eastAsia="宋体" w:cs="宋体"/>
          <w:b/>
          <w:smallCaps/>
          <w:color w:val="000000"/>
          <w:sz w:val="24"/>
        </w:rPr>
      </w:pPr>
    </w:p>
    <w:p w14:paraId="3F2775C3">
      <w:pPr>
        <w:pStyle w:val="38"/>
        <w:spacing w:line="360" w:lineRule="auto"/>
        <w:rPr>
          <w:rStyle w:val="272"/>
          <w:rFonts w:hint="eastAsia" w:ascii="宋体" w:hAnsi="宋体" w:eastAsia="宋体" w:cs="宋体"/>
          <w:b/>
          <w:bCs/>
          <w:smallCaps/>
          <w:color w:val="000000"/>
          <w:sz w:val="24"/>
          <w:szCs w:val="24"/>
        </w:rPr>
      </w:pPr>
    </w:p>
    <w:p w14:paraId="67DD9926">
      <w:pPr>
        <w:pStyle w:val="38"/>
        <w:spacing w:line="360" w:lineRule="auto"/>
        <w:rPr>
          <w:rStyle w:val="272"/>
          <w:rFonts w:hint="eastAsia" w:ascii="宋体" w:hAnsi="宋体" w:eastAsia="宋体" w:cs="宋体"/>
          <w:b/>
          <w:bCs/>
          <w:smallCaps/>
          <w:color w:val="000000"/>
          <w:sz w:val="24"/>
          <w:szCs w:val="24"/>
        </w:rPr>
      </w:pPr>
    </w:p>
    <w:p w14:paraId="3B492271">
      <w:pPr>
        <w:pStyle w:val="38"/>
        <w:spacing w:line="360" w:lineRule="auto"/>
        <w:rPr>
          <w:rStyle w:val="272"/>
          <w:rFonts w:hint="eastAsia" w:ascii="宋体" w:hAnsi="宋体" w:eastAsia="宋体" w:cs="宋体"/>
          <w:b/>
          <w:bCs/>
          <w:smallCaps/>
          <w:color w:val="000000"/>
          <w:sz w:val="24"/>
          <w:szCs w:val="24"/>
        </w:rPr>
      </w:pPr>
    </w:p>
    <w:p w14:paraId="7FBB2882">
      <w:pPr>
        <w:pStyle w:val="38"/>
        <w:spacing w:line="360" w:lineRule="auto"/>
        <w:rPr>
          <w:rStyle w:val="272"/>
          <w:rFonts w:hint="eastAsia" w:ascii="宋体" w:hAnsi="宋体" w:eastAsia="宋体" w:cs="宋体"/>
          <w:b/>
          <w:bCs/>
          <w:smallCaps/>
          <w:color w:val="000000"/>
          <w:sz w:val="24"/>
          <w:szCs w:val="24"/>
        </w:rPr>
      </w:pPr>
    </w:p>
    <w:p w14:paraId="4A0DECCD">
      <w:pPr>
        <w:pStyle w:val="38"/>
        <w:spacing w:line="360" w:lineRule="auto"/>
        <w:rPr>
          <w:rStyle w:val="272"/>
          <w:rFonts w:hint="eastAsia" w:ascii="宋体" w:hAnsi="宋体" w:eastAsia="宋体" w:cs="宋体"/>
          <w:b/>
          <w:bCs/>
          <w:smallCaps/>
          <w:color w:val="000000"/>
          <w:sz w:val="24"/>
          <w:szCs w:val="24"/>
        </w:rPr>
      </w:pPr>
    </w:p>
    <w:p w14:paraId="13424BC4">
      <w:pPr>
        <w:pStyle w:val="38"/>
        <w:spacing w:line="360" w:lineRule="auto"/>
        <w:rPr>
          <w:rStyle w:val="272"/>
          <w:rFonts w:hint="eastAsia" w:ascii="宋体" w:hAnsi="宋体" w:eastAsia="宋体" w:cs="宋体"/>
          <w:b/>
          <w:bCs/>
          <w:smallCaps/>
          <w:color w:val="000000"/>
          <w:sz w:val="24"/>
          <w:szCs w:val="24"/>
        </w:rPr>
      </w:pPr>
    </w:p>
    <w:p w14:paraId="71616921">
      <w:pPr>
        <w:spacing w:line="360" w:lineRule="auto"/>
        <w:rPr>
          <w:rFonts w:hint="eastAsia" w:ascii="宋体" w:hAnsi="宋体" w:eastAsia="宋体" w:cs="宋体"/>
          <w:bCs/>
          <w:color w:val="000000"/>
          <w:sz w:val="36"/>
          <w:szCs w:val="36"/>
        </w:rPr>
      </w:pPr>
    </w:p>
    <w:p w14:paraId="410B0967">
      <w:pPr>
        <w:spacing w:line="360" w:lineRule="auto"/>
        <w:rPr>
          <w:rFonts w:hint="eastAsia" w:ascii="宋体" w:hAnsi="宋体" w:eastAsia="宋体" w:cs="宋体"/>
          <w:bCs/>
          <w:color w:val="000000"/>
          <w:sz w:val="36"/>
          <w:szCs w:val="36"/>
        </w:rPr>
      </w:pPr>
    </w:p>
    <w:p w14:paraId="5F749C58">
      <w:pPr>
        <w:numPr>
          <w:ilvl w:val="0"/>
          <w:numId w:val="3"/>
        </w:numPr>
        <w:spacing w:line="360" w:lineRule="auto"/>
        <w:jc w:val="center"/>
        <w:rPr>
          <w:rFonts w:hint="eastAsia" w:ascii="宋体" w:hAnsi="宋体" w:eastAsia="宋体" w:cs="宋体"/>
          <w:bCs/>
          <w:color w:val="000000"/>
          <w:sz w:val="36"/>
          <w:szCs w:val="36"/>
        </w:rPr>
      </w:pPr>
      <w:r>
        <w:rPr>
          <w:rFonts w:hint="eastAsia" w:ascii="宋体" w:hAnsi="宋体" w:eastAsia="宋体" w:cs="宋体"/>
          <w:bCs/>
          <w:color w:val="000000"/>
          <w:sz w:val="36"/>
          <w:szCs w:val="36"/>
        </w:rPr>
        <w:br w:type="page" w:clear="all"/>
      </w:r>
      <w:r>
        <w:rPr>
          <w:rFonts w:hint="eastAsia" w:ascii="宋体" w:hAnsi="宋体" w:eastAsia="宋体" w:cs="宋体"/>
          <w:bCs/>
          <w:color w:val="000000"/>
          <w:sz w:val="36"/>
          <w:szCs w:val="36"/>
        </w:rPr>
        <w:t>投标邀请函</w:t>
      </w:r>
    </w:p>
    <w:p w14:paraId="179EB357">
      <w:pPr>
        <w:spacing w:line="360" w:lineRule="auto"/>
        <w:ind w:firstLine="362"/>
        <w:rPr>
          <w:rFonts w:hint="eastAsia" w:ascii="宋体" w:hAnsi="宋体" w:eastAsia="宋体" w:cs="宋体"/>
          <w:bCs/>
          <w:color w:val="000000"/>
          <w:sz w:val="24"/>
          <w:szCs w:val="24"/>
        </w:rPr>
      </w:pPr>
      <w:r>
        <w:rPr>
          <w:rFonts w:hint="eastAsia" w:ascii="宋体" w:hAnsi="宋体" w:eastAsia="宋体" w:cs="宋体"/>
          <w:bCs/>
          <w:color w:val="000000"/>
          <w:sz w:val="24"/>
          <w:szCs w:val="24"/>
        </w:rPr>
        <w:t>江苏恒泰建设工程咨询有限公司受无锡市锡山区中医医院委托，对</w:t>
      </w:r>
      <w:r>
        <w:rPr>
          <w:rFonts w:hint="eastAsia" w:ascii="宋体" w:hAnsi="宋体" w:eastAsia="宋体" w:cs="宋体"/>
          <w:bCs/>
          <w:color w:val="000000"/>
          <w:sz w:val="24"/>
          <w:szCs w:val="24"/>
          <w:lang w:eastAsia="zh-CN"/>
        </w:rPr>
        <w:t>锡山区中医医院检验、病理外送服务（第二次）</w:t>
      </w:r>
      <w:r>
        <w:rPr>
          <w:rFonts w:hint="eastAsia" w:ascii="宋体" w:hAnsi="宋体" w:eastAsia="宋体" w:cs="宋体"/>
          <w:bCs/>
          <w:color w:val="000000"/>
          <w:sz w:val="24"/>
          <w:szCs w:val="24"/>
        </w:rPr>
        <w:t>进行公开招标采购，欢迎符合相关条件的供应商参加投标并提请注意下列相关事项：</w:t>
      </w:r>
    </w:p>
    <w:p w14:paraId="3E52BC24">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（一）</w:t>
      </w:r>
      <w:r>
        <w:rPr>
          <w:rFonts w:hint="eastAsia" w:ascii="宋体" w:hAnsi="宋体" w:eastAsia="宋体" w:cs="宋体"/>
          <w:color w:val="000000"/>
          <w:sz w:val="24"/>
          <w:szCs w:val="24"/>
        </w:rPr>
        <w:t>招标项目信息</w:t>
      </w:r>
    </w:p>
    <w:p w14:paraId="07087903">
      <w:pPr>
        <w:widowControl/>
        <w:shd w:val="clear" w:color="auto" w:fill="FFFFFF"/>
        <w:spacing w:line="360" w:lineRule="auto"/>
        <w:ind w:firstLine="48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1.项目名称：</w:t>
      </w:r>
      <w:r>
        <w:rPr>
          <w:rFonts w:hint="eastAsia" w:ascii="宋体" w:hAnsi="宋体" w:eastAsia="宋体" w:cs="宋体"/>
          <w:color w:val="000000"/>
          <w:sz w:val="24"/>
          <w:szCs w:val="24"/>
          <w:lang w:eastAsia="zh-CN"/>
        </w:rPr>
        <w:t>锡山区中医医院检验、病理外送服务（第二次）</w:t>
      </w:r>
    </w:p>
    <w:p w14:paraId="6B1729F3">
      <w:pPr>
        <w:widowControl/>
        <w:shd w:val="clear" w:color="auto" w:fill="FFFFFF"/>
        <w:spacing w:line="360" w:lineRule="auto"/>
        <w:ind w:firstLine="48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2.项目编号：</w:t>
      </w:r>
      <w:r>
        <w:rPr>
          <w:rFonts w:hint="eastAsia" w:ascii="宋体" w:hAnsi="宋体" w:eastAsia="宋体" w:cs="宋体"/>
          <w:color w:val="000000"/>
          <w:sz w:val="24"/>
          <w:szCs w:val="24"/>
          <w:lang w:eastAsia="zh-CN"/>
        </w:rPr>
        <w:t>JSZC-320205-HTJS-G2026-0003</w:t>
      </w:r>
    </w:p>
    <w:p w14:paraId="72B14284">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3.项目预算：</w:t>
      </w:r>
      <w:bookmarkStart w:id="0" w:name="_Hlk59008344"/>
      <w:r>
        <w:rPr>
          <w:rFonts w:hint="eastAsia" w:ascii="宋体" w:hAnsi="宋体" w:eastAsia="宋体" w:cs="宋体"/>
          <w:color w:val="000000"/>
          <w:sz w:val="24"/>
          <w:szCs w:val="24"/>
        </w:rPr>
        <w:t>采购包一预算金额：</w:t>
      </w:r>
      <w:r>
        <w:rPr>
          <w:rFonts w:hint="eastAsia" w:ascii="宋体" w:hAnsi="宋体" w:eastAsia="宋体" w:cs="宋体"/>
          <w:color w:val="000000"/>
          <w:sz w:val="24"/>
          <w:szCs w:val="24"/>
          <w:lang w:val="en-US" w:eastAsia="zh-CN"/>
        </w:rPr>
        <w:t>150</w:t>
      </w:r>
      <w:r>
        <w:rPr>
          <w:rFonts w:hint="eastAsia" w:ascii="宋体" w:hAnsi="宋体" w:eastAsia="宋体" w:cs="宋体"/>
          <w:color w:val="000000"/>
          <w:sz w:val="24"/>
          <w:szCs w:val="24"/>
        </w:rPr>
        <w:t>万元，最高限价：</w:t>
      </w:r>
      <w:r>
        <w:rPr>
          <w:rFonts w:hint="eastAsia" w:ascii="宋体" w:hAnsi="宋体" w:eastAsia="宋体" w:cs="宋体"/>
          <w:color w:val="000000"/>
          <w:sz w:val="24"/>
          <w:szCs w:val="24"/>
          <w:lang w:val="en-US" w:eastAsia="zh-CN"/>
        </w:rPr>
        <w:t>150</w:t>
      </w:r>
      <w:r>
        <w:rPr>
          <w:rFonts w:hint="eastAsia" w:ascii="宋体" w:hAnsi="宋体" w:eastAsia="宋体" w:cs="宋体"/>
          <w:color w:val="000000"/>
          <w:sz w:val="24"/>
          <w:szCs w:val="24"/>
        </w:rPr>
        <w:t>万元，采购包二预算金额：</w:t>
      </w:r>
      <w:r>
        <w:rPr>
          <w:rFonts w:hint="eastAsia" w:ascii="宋体" w:hAnsi="宋体" w:eastAsia="宋体" w:cs="宋体"/>
          <w:color w:val="000000"/>
          <w:sz w:val="24"/>
          <w:szCs w:val="24"/>
          <w:lang w:val="en-US" w:eastAsia="zh-CN"/>
        </w:rPr>
        <w:t>145</w:t>
      </w:r>
      <w:r>
        <w:rPr>
          <w:rFonts w:hint="eastAsia" w:ascii="宋体" w:hAnsi="宋体" w:eastAsia="宋体" w:cs="宋体"/>
          <w:color w:val="000000"/>
          <w:sz w:val="24"/>
          <w:szCs w:val="24"/>
        </w:rPr>
        <w:t>万元；最高限价：</w:t>
      </w:r>
      <w:r>
        <w:rPr>
          <w:rFonts w:hint="eastAsia" w:ascii="宋体" w:hAnsi="宋体" w:eastAsia="宋体" w:cs="宋体"/>
          <w:color w:val="000000"/>
          <w:sz w:val="24"/>
          <w:szCs w:val="24"/>
          <w:lang w:val="en-US" w:eastAsia="zh-CN"/>
        </w:rPr>
        <w:t>145</w:t>
      </w:r>
      <w:r>
        <w:rPr>
          <w:rFonts w:hint="eastAsia" w:ascii="宋体" w:hAnsi="宋体" w:eastAsia="宋体" w:cs="宋体"/>
          <w:color w:val="000000"/>
          <w:sz w:val="24"/>
          <w:szCs w:val="24"/>
        </w:rPr>
        <w:t>万元。</w:t>
      </w:r>
      <w:bookmarkEnd w:id="0"/>
      <w:r>
        <w:rPr>
          <w:rFonts w:hint="eastAsia" w:ascii="宋体" w:hAnsi="宋体" w:eastAsia="宋体" w:cs="宋体"/>
          <w:color w:val="000000"/>
          <w:sz w:val="24"/>
          <w:szCs w:val="24"/>
        </w:rPr>
        <w:t>投标最高限价：本项目报价采用优惠率（折扣率=1－优惠率）。</w:t>
      </w:r>
      <w:r>
        <w:rPr>
          <w:rFonts w:hint="eastAsia" w:ascii="宋体" w:hAnsi="宋体" w:eastAsia="宋体" w:cs="宋体"/>
          <w:b/>
          <w:bCs/>
          <w:color w:val="000000"/>
          <w:sz w:val="24"/>
          <w:szCs w:val="24"/>
        </w:rPr>
        <w:t>本项目设最高折扣率：95%（即优惠率不得低于5%）。投标供应商投标折扣率不得超过上述最高折扣率，否则按无效标处理。投标人的投标报价不得超过最高限价，否则作无效投标文件处理。本项目共两个标段，投标供应商对两个标段均可投标，且两个标段均可中标。</w:t>
      </w:r>
    </w:p>
    <w:p w14:paraId="1551A9E2">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4.合同履约期限：</w:t>
      </w:r>
      <w:r>
        <w:rPr>
          <w:rFonts w:hint="eastAsia" w:ascii="宋体" w:hAnsi="宋体" w:eastAsia="宋体" w:cs="宋体"/>
          <w:bCs/>
          <w:sz w:val="24"/>
          <w:szCs w:val="20"/>
        </w:rPr>
        <w:t>自合同签订之日起20个月</w:t>
      </w:r>
    </w:p>
    <w:p w14:paraId="78EEF42D">
      <w:pPr>
        <w:spacing w:line="360" w:lineRule="auto"/>
        <w:ind w:firstLine="480"/>
        <w:rPr>
          <w:rFonts w:hint="eastAsia" w:ascii="宋体" w:hAnsi="宋体" w:eastAsia="宋体" w:cs="宋体"/>
          <w:bCs/>
          <w:color w:val="000000"/>
          <w:sz w:val="24"/>
          <w:szCs w:val="24"/>
        </w:rPr>
      </w:pPr>
      <w:r>
        <w:rPr>
          <w:rFonts w:hint="eastAsia" w:ascii="宋体" w:hAnsi="宋体" w:eastAsia="宋体" w:cs="宋体"/>
          <w:color w:val="000000"/>
          <w:sz w:val="24"/>
          <w:szCs w:val="24"/>
        </w:rPr>
        <w:t>5.采购方式：公开招标</w:t>
      </w:r>
    </w:p>
    <w:p w14:paraId="021A619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6.采购人：无锡市锡山区中医医院</w:t>
      </w:r>
    </w:p>
    <w:p w14:paraId="491E2EBA">
      <w:pPr>
        <w:spacing w:line="360" w:lineRule="auto"/>
        <w:ind w:firstLine="480"/>
        <w:rPr>
          <w:rFonts w:hint="eastAsia" w:ascii="宋体" w:hAnsi="宋体" w:eastAsia="宋体" w:cs="宋体"/>
          <w:bCs/>
          <w:color w:val="000000"/>
          <w:sz w:val="24"/>
          <w:szCs w:val="24"/>
        </w:rPr>
      </w:pPr>
      <w:r>
        <w:rPr>
          <w:rFonts w:hint="eastAsia" w:ascii="宋体" w:hAnsi="宋体" w:eastAsia="宋体" w:cs="宋体"/>
          <w:color w:val="000000"/>
          <w:sz w:val="24"/>
          <w:szCs w:val="24"/>
        </w:rPr>
        <w:t>7.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25F365BF">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8.</w:t>
      </w:r>
      <w:r>
        <w:rPr>
          <w:rFonts w:hint="eastAsia" w:ascii="宋体" w:hAnsi="宋体" w:eastAsia="宋体" w:cs="宋体"/>
          <w:bCs/>
          <w:color w:val="000000"/>
          <w:sz w:val="24"/>
          <w:szCs w:val="24"/>
        </w:rPr>
        <w:t>本项目是否专门面向中小企业：否</w:t>
      </w:r>
    </w:p>
    <w:p w14:paraId="05932882">
      <w:pPr>
        <w:widowControl/>
        <w:shd w:val="clear" w:color="auto" w:fill="FFFFFF"/>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9.本项目</w:t>
      </w:r>
      <w:r>
        <w:rPr>
          <w:rFonts w:hint="eastAsia" w:ascii="宋体" w:hAnsi="宋体" w:eastAsia="宋体" w:cs="宋体"/>
          <w:b/>
          <w:color w:val="000000"/>
          <w:sz w:val="24"/>
          <w:szCs w:val="24"/>
        </w:rPr>
        <w:t>不接受</w:t>
      </w:r>
      <w:r>
        <w:rPr>
          <w:rFonts w:hint="eastAsia" w:ascii="宋体" w:hAnsi="宋体" w:eastAsia="宋体" w:cs="宋体"/>
          <w:bCs/>
          <w:color w:val="000000"/>
          <w:sz w:val="24"/>
          <w:szCs w:val="24"/>
        </w:rPr>
        <w:t>联合体投标。</w:t>
      </w:r>
    </w:p>
    <w:p w14:paraId="7985A7B7">
      <w:pPr>
        <w:widowControl/>
        <w:shd w:val="clear" w:color="auto" w:fill="FFFFFF"/>
        <w:spacing w:line="360" w:lineRule="auto"/>
        <w:ind w:firstLine="482"/>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（二）投标人资格要求</w:t>
      </w:r>
    </w:p>
    <w:p w14:paraId="178002EE">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 满足《中华人民共和国政府采购法》第二十二条规定；</w:t>
      </w:r>
    </w:p>
    <w:p w14:paraId="24FD2A39">
      <w:pPr>
        <w:widowControl/>
        <w:shd w:val="clear" w:color="auto" w:fill="FFFFFF"/>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color w:val="000000"/>
          <w:sz w:val="24"/>
          <w:szCs w:val="24"/>
        </w:rPr>
        <w:t>2.未被“信用中国”网站（</w:t>
      </w:r>
      <w:r>
        <w:fldChar w:fldCharType="begin"/>
      </w:r>
      <w:r>
        <w:instrText xml:space="preserve">HYPERLINK "http://www.creditchina.gov.cn"</w:instrText>
      </w:r>
      <w:r>
        <w:fldChar w:fldCharType="separate"/>
      </w:r>
      <w:r>
        <w:rPr>
          <w:rFonts w:hint="eastAsia" w:ascii="宋体" w:hAnsi="宋体" w:eastAsia="宋体" w:cs="宋体"/>
          <w:color w:val="000000"/>
          <w:sz w:val="24"/>
          <w:szCs w:val="24"/>
        </w:rPr>
        <w:t>www.creditchina.gov.cn</w:t>
      </w:r>
      <w:r>
        <w:fldChar w:fldCharType="end"/>
      </w:r>
      <w:r>
        <w:rPr>
          <w:rFonts w:hint="eastAsia" w:ascii="宋体" w:hAnsi="宋体" w:eastAsia="宋体" w:cs="宋体"/>
          <w:color w:val="000000"/>
          <w:sz w:val="24"/>
          <w:szCs w:val="24"/>
        </w:rPr>
        <w:t>）列入失信被执行人、重大税收违法案件当事人名单、政府采购严重违法失信行为记录名单；</w:t>
      </w:r>
    </w:p>
    <w:p w14:paraId="1F49844E">
      <w:pPr>
        <w:widowControl/>
        <w:shd w:val="clear" w:color="auto" w:fill="FFFFFF"/>
        <w:spacing w:line="360" w:lineRule="auto"/>
        <w:ind w:firstLine="480"/>
        <w:jc w:val="left"/>
        <w:rPr>
          <w:rFonts w:hint="eastAsia" w:ascii="宋体" w:hAnsi="宋体" w:eastAsia="宋体" w:cs="宋体"/>
          <w:color w:val="000000"/>
        </w:rPr>
      </w:pPr>
      <w:r>
        <w:rPr>
          <w:rFonts w:hint="eastAsia" w:ascii="宋体" w:hAnsi="宋体" w:eastAsia="宋体" w:cs="宋体"/>
          <w:bCs/>
          <w:color w:val="000000"/>
          <w:sz w:val="24"/>
          <w:szCs w:val="24"/>
        </w:rPr>
        <w:t>3.落实政府采购政策需满足的资格要求：无；</w:t>
      </w:r>
    </w:p>
    <w:p w14:paraId="626575A2">
      <w:pPr>
        <w:widowControl/>
        <w:shd w:val="clear" w:color="auto" w:fill="FFFFFF"/>
        <w:spacing w:line="360" w:lineRule="auto"/>
        <w:ind w:firstLine="480"/>
        <w:jc w:val="left"/>
        <w:rPr>
          <w:rFonts w:hint="eastAsia" w:ascii="宋体" w:hAnsi="宋体" w:eastAsia="宋体" w:cs="宋体"/>
          <w:b/>
          <w:bCs/>
          <w:color w:val="000000"/>
          <w:sz w:val="24"/>
          <w:szCs w:val="24"/>
        </w:rPr>
      </w:pPr>
      <w:r>
        <w:rPr>
          <w:rFonts w:hint="eastAsia" w:ascii="宋体" w:hAnsi="宋体" w:eastAsia="宋体" w:cs="宋体"/>
          <w:bCs/>
          <w:color w:val="000000"/>
          <w:sz w:val="24"/>
          <w:szCs w:val="24"/>
        </w:rPr>
        <w:t>4.</w:t>
      </w:r>
      <w:r>
        <w:rPr>
          <w:rFonts w:hint="eastAsia" w:ascii="宋体" w:hAnsi="宋体" w:eastAsia="宋体" w:cs="宋体"/>
          <w:color w:val="000000"/>
          <w:sz w:val="24"/>
          <w:szCs w:val="24"/>
        </w:rPr>
        <w:t>本项目的特定资格要求：无</w:t>
      </w:r>
    </w:p>
    <w:p w14:paraId="695EA4C3">
      <w:pPr>
        <w:widowControl/>
        <w:shd w:val="clear" w:color="auto" w:fill="FFFFFF"/>
        <w:spacing w:line="360" w:lineRule="auto"/>
        <w:ind w:firstLine="482"/>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（三）供应商主体信息库注册</w:t>
      </w:r>
    </w:p>
    <w:p w14:paraId="6EE3AFAB">
      <w:pPr>
        <w:wordWrap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1.请有意参加本项目投标的供应商按以下流程进行操作：</w:t>
      </w:r>
    </w:p>
    <w:p w14:paraId="2FD7235D">
      <w:pPr>
        <w:wordWrap w:val="0"/>
        <w:spacing w:line="360" w:lineRule="auto"/>
        <w:ind w:firstLine="480"/>
        <w:rPr>
          <w:rFonts w:hint="eastAsia" w:ascii="宋体" w:hAnsi="宋体" w:eastAsia="宋体" w:cs="宋体"/>
          <w:color w:val="000000"/>
          <w:sz w:val="24"/>
          <w:szCs w:val="24"/>
        </w:rPr>
      </w:pPr>
      <w:r>
        <w:rPr>
          <w:rFonts w:hint="eastAsia" w:ascii="宋体" w:hAnsi="宋体" w:eastAsia="宋体" w:cs="宋体"/>
          <w:bCs/>
          <w:color w:val="000000"/>
          <w:sz w:val="24"/>
          <w:szCs w:val="24"/>
        </w:rPr>
        <w:t>（1）访问“江苏省政府采购网”点击“江苏省政府采购（苏采云）平台”—“用户注册”按钮进入注册界面，也可以直接通过http://jszfcg.jsczt.cn/jszc/login进入注册界面。</w:t>
      </w:r>
    </w:p>
    <w:p w14:paraId="6B748485">
      <w:pPr>
        <w:wordWrap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（2）办理并领取CA和电子签章（办理地址：</w:t>
      </w:r>
      <w:r>
        <w:rPr>
          <w:rFonts w:hint="eastAsia" w:ascii="宋体" w:hAnsi="宋体" w:eastAsia="宋体" w:cs="宋体"/>
          <w:color w:val="000000"/>
          <w:sz w:val="24"/>
        </w:rPr>
        <w:t>无锡市观山路市民中心12号楼2楼公共资源交易大厅9号10号窗口</w:t>
      </w:r>
      <w:r>
        <w:rPr>
          <w:rFonts w:hint="eastAsia" w:ascii="宋体" w:hAnsi="宋体" w:eastAsia="宋体" w:cs="宋体"/>
          <w:bCs/>
          <w:color w:val="000000"/>
          <w:sz w:val="24"/>
          <w:szCs w:val="24"/>
        </w:rPr>
        <w:t>）。</w:t>
      </w:r>
    </w:p>
    <w:p w14:paraId="700CC512">
      <w:pPr>
        <w:wordWrap w:val="0"/>
        <w:spacing w:line="360" w:lineRule="auto"/>
        <w:ind w:firstLine="482"/>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（3）“苏采云”系统供应商操作手册链接：http://cz.wuxi.gov.cn/ztzl/zfcg/zlxz/scy/index.shtml  </w:t>
      </w:r>
    </w:p>
    <w:p w14:paraId="34F12CF7">
      <w:pPr>
        <w:wordWrap w:val="0"/>
        <w:spacing w:line="360" w:lineRule="auto"/>
        <w:ind w:firstLine="482"/>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（4）CA驱动下载链接（政务CA方正签章控件驱动）：http://cz.wuxi.gov.cn/ztzl/zfcg/zlxz/scy/index.shtml </w:t>
      </w:r>
    </w:p>
    <w:p w14:paraId="2356C916">
      <w:pPr>
        <w:wordWrap w:val="0"/>
        <w:spacing w:line="360" w:lineRule="auto"/>
        <w:ind w:firstLine="482"/>
        <w:rPr>
          <w:rFonts w:hint="eastAsia" w:ascii="宋体" w:hAnsi="宋体" w:eastAsia="宋体" w:cs="宋体"/>
          <w:bCs/>
          <w:color w:val="000000"/>
          <w:sz w:val="24"/>
          <w:szCs w:val="24"/>
        </w:rPr>
      </w:pPr>
      <w:r>
        <w:rPr>
          <w:rFonts w:hint="eastAsia" w:ascii="宋体" w:hAnsi="宋体" w:eastAsia="宋体" w:cs="宋体"/>
          <w:bCs/>
          <w:color w:val="000000"/>
          <w:sz w:val="24"/>
          <w:szCs w:val="24"/>
        </w:rPr>
        <w:t>技术服务QQ：3071474382（服务时间：工作日9:00-17:00）</w:t>
      </w:r>
    </w:p>
    <w:p w14:paraId="536D2429">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r>
        <w:rPr>
          <w:rFonts w:hint="eastAsia" w:ascii="宋体" w:hAnsi="宋体" w:eastAsia="宋体" w:cs="宋体"/>
          <w:color w:val="000000"/>
          <w:sz w:val="24"/>
          <w:szCs w:val="24"/>
        </w:rPr>
        <w:t xml:space="preserve"> 完成注册的供应商方可绑定CA，并使用CA登录苏采云平台，参与项目，上传投标文件，进行投标。</w:t>
      </w:r>
    </w:p>
    <w:p w14:paraId="1D112A90">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3.如投标人未按上述要求操作，由此所产生的损失及风险由投标人自行承担。</w:t>
      </w:r>
    </w:p>
    <w:p w14:paraId="369A9ED8">
      <w:pPr>
        <w:widowControl/>
        <w:shd w:val="clear" w:color="auto" w:fill="FFFFFF"/>
        <w:spacing w:line="360" w:lineRule="auto"/>
        <w:ind w:firstLine="482"/>
        <w:jc w:val="left"/>
        <w:rPr>
          <w:rFonts w:hint="eastAsia" w:ascii="宋体" w:hAnsi="宋体" w:eastAsia="宋体" w:cs="宋体"/>
          <w:color w:val="000000"/>
          <w:sz w:val="24"/>
          <w:szCs w:val="24"/>
        </w:rPr>
      </w:pPr>
      <w:bookmarkStart w:id="1" w:name="_Toc112006902"/>
      <w:r>
        <w:rPr>
          <w:rFonts w:hint="eastAsia" w:ascii="宋体" w:hAnsi="宋体" w:eastAsia="宋体" w:cs="宋体"/>
          <w:b/>
          <w:bCs/>
          <w:color w:val="000000"/>
          <w:sz w:val="24"/>
          <w:szCs w:val="24"/>
        </w:rPr>
        <w:t>（四）获取采购文件</w:t>
      </w:r>
      <w:bookmarkEnd w:id="1"/>
    </w:p>
    <w:p w14:paraId="64CC97B6">
      <w:pPr>
        <w:widowControl/>
        <w:shd w:val="clear" w:color="auto" w:fill="FFFFFF"/>
        <w:spacing w:line="360" w:lineRule="auto"/>
        <w:ind w:firstLine="480"/>
        <w:jc w:val="left"/>
        <w:rPr>
          <w:rFonts w:hint="eastAsia" w:ascii="宋体" w:hAnsi="宋体" w:eastAsia="宋体" w:cs="宋体"/>
          <w:color w:val="000000"/>
          <w:sz w:val="24"/>
        </w:rPr>
      </w:pPr>
      <w:r>
        <w:rPr>
          <w:rFonts w:hint="eastAsia" w:ascii="宋体" w:hAnsi="宋体" w:eastAsia="宋体"/>
          <w:color w:val="000000" w:themeColor="text1"/>
          <w:sz w:val="24"/>
          <w:szCs w:val="24"/>
          <w14:textFill>
            <w14:solidFill>
              <w14:schemeClr w14:val="tx1"/>
            </w14:solidFill>
          </w14:textFill>
        </w:rPr>
        <w:t>供应商可在财政部门指定媒体发布的公告附件中查看公开采购文件，如确定参加本次采购活动，必须在苏采云平台</w:t>
      </w:r>
      <w:r>
        <w:rPr>
          <w:rFonts w:hint="eastAsia" w:ascii="宋体" w:hAnsi="宋体" w:eastAsia="宋体" w:cs="宋体"/>
          <w:bCs/>
          <w:color w:val="000000" w:themeColor="text1"/>
          <w:sz w:val="24"/>
          <w:szCs w:val="24"/>
          <w14:textFill>
            <w14:solidFill>
              <w14:schemeClr w14:val="tx1"/>
            </w14:solidFill>
          </w14:textFill>
        </w:rPr>
        <w:t>（http://jszfcg.jsczt.cn/jszc/login</w:t>
      </w:r>
      <w:r>
        <w:rPr>
          <w:rFonts w:hint="eastAsia" w:ascii="宋体" w:hAnsi="宋体" w:eastAsia="宋体"/>
          <w:color w:val="000000" w:themeColor="text1"/>
          <w:sz w:val="24"/>
          <w:szCs w:val="24"/>
          <w14:textFill>
            <w14:solidFill>
              <w14:schemeClr w14:val="tx1"/>
            </w14:solidFill>
          </w14:textFill>
        </w:rPr>
        <w:t>）中免费下载公开采购文件“项目参与”——“采购项目”找到需要获取采购文件的项目，点击“我要参与”——“参与投标”——“下载文件”</w:t>
      </w:r>
      <w:r>
        <w:rPr>
          <w:rFonts w:ascii="宋体" w:hAnsi="宋体" w:eastAsia="宋体" w:cs="宋体"/>
          <w:color w:val="000000" w:themeColor="text1"/>
          <w:sz w:val="24"/>
          <w14:textFill>
            <w14:solidFill>
              <w14:schemeClr w14:val="tx1"/>
            </w14:solidFill>
          </w14:textFill>
        </w:rPr>
        <w:t>，完成项目参与，将苏采云平台中下载的采购文件（后缀名为</w:t>
      </w:r>
      <w:r>
        <w:rPr>
          <w:rFonts w:hint="eastAsia" w:ascii="宋体" w:hAnsi="宋体" w:eastAsia="宋体" w:cs="宋体"/>
          <w:color w:val="000000" w:themeColor="text1"/>
          <w:sz w:val="24"/>
          <w14:textFill>
            <w14:solidFill>
              <w14:schemeClr w14:val="tx1"/>
            </w14:solidFill>
          </w14:textFill>
        </w:rPr>
        <w:t>“</w:t>
      </w:r>
      <w:r>
        <w:rPr>
          <w:rFonts w:ascii="宋体" w:hAnsi="宋体" w:eastAsia="宋体" w:cs="宋体"/>
          <w:color w:val="000000" w:themeColor="text1"/>
          <w:sz w:val="24"/>
          <w14:textFill>
            <w14:solidFill>
              <w14:schemeClr w14:val="tx1"/>
            </w14:solidFill>
          </w14:textFill>
        </w:rPr>
        <w:t>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17E519C1">
      <w:pPr>
        <w:widowControl/>
        <w:shd w:val="clear" w:color="auto" w:fill="FFFFFF"/>
        <w:spacing w:line="360" w:lineRule="auto"/>
        <w:ind w:firstLine="482"/>
        <w:jc w:val="left"/>
        <w:rPr>
          <w:rFonts w:hint="eastAsia" w:ascii="宋体" w:hAnsi="宋体" w:eastAsia="宋体" w:cs="宋体"/>
          <w:b/>
          <w:bCs/>
          <w:color w:val="000000"/>
          <w:sz w:val="24"/>
          <w:szCs w:val="24"/>
        </w:rPr>
      </w:pPr>
      <w:bookmarkStart w:id="2" w:name="_Toc112006903"/>
      <w:r>
        <w:rPr>
          <w:rFonts w:hint="eastAsia" w:ascii="宋体" w:hAnsi="宋体" w:eastAsia="宋体" w:cs="宋体"/>
          <w:b/>
          <w:bCs/>
          <w:color w:val="000000"/>
          <w:sz w:val="24"/>
          <w:szCs w:val="24"/>
        </w:rPr>
        <w:t>（五）公开答疑时间、地点</w:t>
      </w:r>
      <w:bookmarkEnd w:id="2"/>
    </w:p>
    <w:p w14:paraId="4B19C586">
      <w:pPr>
        <w:widowControl/>
        <w:shd w:val="clear" w:color="auto" w:fill="FFFFFF"/>
        <w:wordWrap w:val="0"/>
        <w:spacing w:line="360" w:lineRule="auto"/>
        <w:ind w:firstLine="482"/>
        <w:jc w:val="left"/>
        <w:rPr>
          <w:rFonts w:hint="eastAsia" w:ascii="宋体" w:hAnsi="宋体" w:eastAsia="宋体" w:cs="宋体"/>
          <w:color w:val="000000"/>
          <w:sz w:val="24"/>
          <w:szCs w:val="24"/>
        </w:rPr>
      </w:pPr>
      <w:r>
        <w:fldChar w:fldCharType="begin"/>
      </w:r>
      <w: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fldChar w:fldCharType="separate"/>
      </w:r>
      <w:r>
        <w:rPr>
          <w:rFonts w:hint="eastAsia" w:ascii="宋体" w:hAnsi="宋体" w:eastAsia="宋体" w:cs="宋体"/>
          <w:color w:val="000000" w:themeColor="text1"/>
          <w:sz w:val="24"/>
          <w14:textFill>
            <w14:solidFill>
              <w14:schemeClr w14:val="tx1"/>
            </w14:solidFill>
          </w14:textFill>
        </w:rPr>
        <w:t>采购人、江苏恒泰建设工程咨询有限公司将以电话咨询、发邮件（547660732@qq.com）等方式开展线上不见面答疑服务。截止至2026年</w:t>
      </w:r>
      <w:r>
        <w:rPr>
          <w:rFonts w:hint="eastAsia" w:ascii="宋体" w:hAnsi="宋体" w:eastAsia="宋体" w:cs="宋体"/>
          <w:color w:val="000000" w:themeColor="text1"/>
          <w:sz w:val="24"/>
          <w:lang w:val="en-US" w:eastAsia="zh-CN"/>
          <w14:textFill>
            <w14:solidFill>
              <w14:schemeClr w14:val="tx1"/>
            </w14:solidFill>
          </w14:textFill>
        </w:rPr>
        <w:t>03</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lang w:val="en-US" w:eastAsia="zh-CN"/>
          <w14:textFill>
            <w14:solidFill>
              <w14:schemeClr w14:val="tx1"/>
            </w14:solidFill>
          </w14:textFill>
        </w:rPr>
        <w:t>09</w:t>
      </w:r>
      <w:r>
        <w:rPr>
          <w:rFonts w:hint="eastAsia" w:ascii="宋体" w:hAnsi="宋体" w:eastAsia="宋体" w:cs="宋体"/>
          <w:color w:val="000000" w:themeColor="text1"/>
          <w:sz w:val="24"/>
          <w14:textFill>
            <w14:solidFill>
              <w14:schemeClr w14:val="tx1"/>
            </w14:solidFill>
          </w14:textFill>
        </w:rPr>
        <w:t>日10:00前，有关单位对于采购文件的相关事项如有疑问可通过上述方式咨询；投标人如有需要对采购文件要求澄清的问题，请以书面形式（必须加盖投标人公章，也请务必留下联系方式，以便回复）提出“</w:t>
      </w:r>
      <w:r>
        <w:rPr>
          <w:rFonts w:hint="eastAsia" w:ascii="宋体" w:hAnsi="宋体" w:eastAsia="宋体" w:cs="宋体"/>
          <w:color w:val="000000" w:themeColor="text1"/>
          <w:sz w:val="24"/>
          <w14:textFill>
            <w14:solidFill>
              <w14:schemeClr w14:val="tx1"/>
            </w14:solidFill>
          </w14:textFill>
        </w:rPr>
        <w:fldChar w:fldCharType="end"/>
      </w:r>
      <w:r>
        <w:rPr>
          <w:rFonts w:hint="eastAsia" w:ascii="宋体" w:hAnsi="宋体" w:eastAsia="宋体" w:cs="宋体"/>
          <w:color w:val="000000" w:themeColor="text1"/>
          <w:sz w:val="24"/>
          <w:lang w:eastAsia="zh-CN"/>
          <w14:textFill>
            <w14:solidFill>
              <w14:schemeClr w14:val="tx1"/>
            </w14:solidFill>
          </w14:textFill>
        </w:rPr>
        <w:t>JSZC-320205-HTJS-G2026-0003</w:t>
      </w:r>
      <w:r>
        <w:rPr>
          <w:rFonts w:hint="eastAsia" w:ascii="宋体" w:hAnsi="宋体" w:eastAsia="宋体" w:cs="宋体"/>
          <w:color w:val="000000" w:themeColor="text1"/>
          <w:sz w:val="24"/>
          <w14:textFill>
            <w14:solidFill>
              <w14:schemeClr w14:val="tx1"/>
            </w14:solidFill>
          </w14:textFill>
        </w:rPr>
        <w:t>需澄清问题</w:t>
      </w:r>
      <w:r>
        <w:rPr>
          <w:rFonts w:hint="eastAsia" w:ascii="宋体" w:hAnsi="宋体" w:eastAsia="宋体" w:cs="宋体"/>
          <w:color w:val="000000"/>
          <w:sz w:val="24"/>
          <w:szCs w:val="24"/>
        </w:rPr>
        <w:t>”，</w:t>
      </w:r>
      <w:r>
        <w:fldChar w:fldCharType="begin"/>
      </w:r>
      <w:r>
        <w:instrText xml:space="preserve"> HYPERLINK "mailto:并于答疑截止时间前邮箱（xszfcgzx@163.com）给项目联系人。若未在法定时间内提出澄清，由此造成的损失及风险由投标人自行承担。" </w:instrText>
      </w:r>
      <w:r>
        <w:fldChar w:fldCharType="separate"/>
      </w:r>
      <w:r>
        <w:rPr>
          <w:rFonts w:hint="eastAsia" w:ascii="宋体" w:hAnsi="宋体" w:eastAsia="宋体" w:cs="宋体"/>
          <w:color w:val="000000"/>
          <w:sz w:val="24"/>
          <w:szCs w:val="24"/>
        </w:rPr>
        <w:t>并于答疑截止时间前发邮箱（547660732@qq.com）给项目联系人。若未在法定时间内提出澄清，由此造成的损失及风险由投标人自行承担。</w:t>
      </w:r>
      <w:r>
        <w:rPr>
          <w:rFonts w:hint="eastAsia" w:ascii="宋体" w:hAnsi="宋体" w:eastAsia="宋体" w:cs="宋体"/>
          <w:color w:val="000000"/>
          <w:sz w:val="24"/>
          <w:szCs w:val="24"/>
        </w:rPr>
        <w:fldChar w:fldCharType="end"/>
      </w:r>
    </w:p>
    <w:p w14:paraId="36BB794D">
      <w:pPr>
        <w:widowControl/>
        <w:shd w:val="clear" w:color="auto" w:fill="FFFFFF"/>
        <w:spacing w:line="360" w:lineRule="auto"/>
        <w:ind w:firstLine="482"/>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（六）现场踏勘：</w:t>
      </w:r>
      <w:r>
        <w:rPr>
          <w:rFonts w:hint="eastAsia" w:ascii="宋体" w:hAnsi="宋体" w:eastAsia="宋体" w:cs="宋体"/>
          <w:color w:val="000000"/>
          <w:sz w:val="24"/>
          <w:szCs w:val="24"/>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51294DB9">
      <w:pPr>
        <w:widowControl/>
        <w:shd w:val="clear" w:color="auto" w:fill="FFFFFF"/>
        <w:spacing w:line="360" w:lineRule="auto"/>
        <w:ind w:firstLine="482"/>
        <w:jc w:val="left"/>
        <w:rPr>
          <w:rFonts w:hint="eastAsia" w:ascii="宋体" w:hAnsi="宋体" w:eastAsia="宋体" w:cs="宋体"/>
          <w:b/>
          <w:bCs/>
          <w:color w:val="000000"/>
          <w:sz w:val="24"/>
          <w:szCs w:val="24"/>
        </w:rPr>
      </w:pPr>
      <w:bookmarkStart w:id="3" w:name="_Toc112006904"/>
      <w:r>
        <w:rPr>
          <w:rFonts w:hint="eastAsia" w:ascii="宋体" w:hAnsi="宋体" w:eastAsia="宋体" w:cs="宋体"/>
          <w:b/>
          <w:bCs/>
          <w:color w:val="000000"/>
          <w:sz w:val="24"/>
          <w:szCs w:val="24"/>
        </w:rPr>
        <w:t>（七）投标及开标、定标时间、地点：</w:t>
      </w:r>
      <w:bookmarkEnd w:id="3"/>
    </w:p>
    <w:p w14:paraId="38978860">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2857A05F">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投标截止时间（网上投标截止时间苏采云投标客户端投标）：2026年</w:t>
      </w:r>
      <w:r>
        <w:rPr>
          <w:rFonts w:hint="eastAsia" w:ascii="宋体" w:hAnsi="宋体" w:eastAsia="宋体" w:cs="宋体"/>
          <w:color w:val="000000"/>
          <w:sz w:val="24"/>
          <w:szCs w:val="24"/>
          <w:lang w:val="en-US" w:eastAsia="zh-CN"/>
        </w:rPr>
        <w:t>03</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25</w:t>
      </w:r>
      <w:r>
        <w:rPr>
          <w:rFonts w:hint="eastAsia" w:ascii="宋体" w:hAnsi="宋体" w:eastAsia="宋体" w:cs="宋体"/>
          <w:color w:val="000000"/>
          <w:sz w:val="24"/>
          <w:szCs w:val="24"/>
        </w:rPr>
        <w:t>日9:30，投标截止时间后的投标文件恕不接受。</w:t>
      </w:r>
    </w:p>
    <w:p w14:paraId="44B019A7">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开标时间：2026年</w:t>
      </w:r>
      <w:r>
        <w:rPr>
          <w:rFonts w:hint="eastAsia" w:ascii="宋体" w:hAnsi="宋体" w:eastAsia="宋体" w:cs="宋体"/>
          <w:color w:val="000000"/>
          <w:sz w:val="24"/>
          <w:szCs w:val="24"/>
          <w:lang w:val="en-US" w:eastAsia="zh-CN"/>
        </w:rPr>
        <w:t>03</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25</w:t>
      </w:r>
      <w:r>
        <w:rPr>
          <w:rFonts w:hint="eastAsia" w:ascii="宋体" w:hAnsi="宋体" w:eastAsia="宋体" w:cs="宋体"/>
          <w:color w:val="000000"/>
          <w:sz w:val="24"/>
          <w:szCs w:val="24"/>
        </w:rPr>
        <w:t>日9:30。</w:t>
      </w:r>
    </w:p>
    <w:p w14:paraId="32D4FDE6">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投标及开标地点：</w:t>
      </w:r>
      <w:r>
        <w:rPr>
          <w:rFonts w:hint="eastAsia" w:ascii="宋体" w:hAnsi="宋体" w:eastAsia="宋体" w:cs="宋体"/>
          <w:bCs/>
          <w:color w:val="000000"/>
          <w:sz w:val="24"/>
          <w:szCs w:val="24"/>
        </w:rPr>
        <w:t>江苏省政府采购（苏采云）平台</w:t>
      </w:r>
      <w:r>
        <w:rPr>
          <w:rFonts w:hint="eastAsia" w:ascii="宋体" w:hAnsi="宋体" w:eastAsia="宋体" w:cs="宋体"/>
          <w:color w:val="000000"/>
          <w:sz w:val="24"/>
          <w:szCs w:val="24"/>
        </w:rPr>
        <w:t>。</w:t>
      </w:r>
    </w:p>
    <w:p w14:paraId="301D3F6A">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定标时间：评标结束</w:t>
      </w:r>
    </w:p>
    <w:p w14:paraId="6D169DB2">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定标地点：</w:t>
      </w:r>
      <w:bookmarkStart w:id="4" w:name="_Toc112006905"/>
      <w:r>
        <w:rPr>
          <w:rFonts w:hint="eastAsia" w:ascii="宋体" w:hAnsi="宋体" w:eastAsia="宋体" w:cs="宋体"/>
          <w:color w:val="000000"/>
          <w:sz w:val="24"/>
          <w:szCs w:val="24"/>
        </w:rPr>
        <w:t>无锡市锡山区东亭迎宾南路21号二楼</w:t>
      </w:r>
    </w:p>
    <w:p w14:paraId="17ACADDA">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（八）投标文件份数：</w:t>
      </w:r>
      <w:bookmarkEnd w:id="4"/>
      <w:r>
        <w:rPr>
          <w:rFonts w:hint="eastAsia" w:ascii="宋体" w:hAnsi="宋体" w:eastAsia="宋体" w:cs="宋体"/>
          <w:color w:val="000000"/>
          <w:sz w:val="24"/>
          <w:szCs w:val="24"/>
        </w:rPr>
        <w:t>请按规定上传电子投标文件，不接收纸质投标文件。</w:t>
      </w:r>
    </w:p>
    <w:p w14:paraId="56964528">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（九）投标有效期：开标之日起90天</w:t>
      </w:r>
    </w:p>
    <w:p w14:paraId="5DE7FBE0">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（十）采购方法：</w:t>
      </w:r>
    </w:p>
    <w:p w14:paraId="27B6B33E">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本次采购采用“</w:t>
      </w:r>
      <w:r>
        <w:rPr>
          <w:rFonts w:hint="eastAsia" w:ascii="宋体" w:hAnsi="宋体" w:eastAsia="宋体" w:cs="宋体"/>
          <w:bCs/>
          <w:color w:val="000000"/>
          <w:sz w:val="24"/>
          <w:szCs w:val="24"/>
        </w:rPr>
        <w:t>江苏省政府采购（苏采云）平台</w:t>
      </w:r>
      <w:r>
        <w:rPr>
          <w:rFonts w:hint="eastAsia" w:ascii="宋体" w:hAnsi="宋体" w:eastAsia="宋体" w:cs="宋体"/>
          <w:color w:val="000000"/>
          <w:sz w:val="24"/>
          <w:szCs w:val="24"/>
        </w:rPr>
        <w:t>”进行招标投标活动，招标、投标、评标和中标结果发布全程电子化。</w:t>
      </w:r>
    </w:p>
    <w:p w14:paraId="27071676">
      <w:pPr>
        <w:widowControl/>
        <w:shd w:val="clear" w:color="auto" w:fill="FFFFFF"/>
        <w:spacing w:line="360" w:lineRule="auto"/>
        <w:ind w:firstLine="480"/>
        <w:jc w:val="left"/>
        <w:rPr>
          <w:rFonts w:hint="eastAsia" w:ascii="宋体" w:hAnsi="宋体" w:eastAsia="宋体" w:cs="宋体"/>
          <w:color w:val="000000"/>
          <w:sz w:val="24"/>
          <w:szCs w:val="24"/>
        </w:rPr>
      </w:pPr>
      <w:bookmarkStart w:id="5" w:name="_Toc112006909"/>
      <w:r>
        <w:rPr>
          <w:rFonts w:hint="eastAsia" w:ascii="宋体" w:hAnsi="宋体" w:eastAsia="宋体" w:cs="宋体"/>
          <w:color w:val="000000"/>
          <w:sz w:val="24"/>
          <w:szCs w:val="24"/>
        </w:rPr>
        <w:t>（十一）其他</w:t>
      </w:r>
      <w:bookmarkEnd w:id="5"/>
    </w:p>
    <w:p w14:paraId="55F5648A">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采购代理机构：江苏恒泰建设工程咨询有限公司</w:t>
      </w:r>
    </w:p>
    <w:p w14:paraId="421EDA66">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地址：无锡市新吴区江溪街道深港宝阁丽89-101</w:t>
      </w:r>
    </w:p>
    <w:p w14:paraId="34AD53D9">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联系人：周丹凤</w:t>
      </w:r>
    </w:p>
    <w:p w14:paraId="787668AC">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电  话：0510-88210200</w:t>
      </w:r>
    </w:p>
    <w:p w14:paraId="719A7B34">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邮  编：214111</w:t>
      </w:r>
    </w:p>
    <w:p w14:paraId="4E75694F">
      <w:pPr>
        <w:widowControl/>
        <w:shd w:val="clear" w:color="auto" w:fill="FFFFFF"/>
        <w:spacing w:line="360" w:lineRule="auto"/>
        <w:ind w:firstLine="480"/>
        <w:jc w:val="left"/>
        <w:rPr>
          <w:rFonts w:hint="eastAsia" w:ascii="宋体" w:hAnsi="宋体" w:eastAsia="宋体"/>
          <w:color w:val="000000"/>
          <w:sz w:val="24"/>
          <w:szCs w:val="24"/>
        </w:rPr>
      </w:pPr>
      <w:r>
        <w:rPr>
          <w:rFonts w:hint="eastAsia" w:ascii="宋体" w:hAnsi="宋体" w:eastAsia="宋体"/>
          <w:color w:val="000000"/>
          <w:sz w:val="24"/>
          <w:szCs w:val="24"/>
        </w:rPr>
        <w:t>采购人：</w:t>
      </w:r>
      <w:r>
        <w:rPr>
          <w:rFonts w:hint="eastAsia" w:ascii="宋体" w:hAnsi="宋体" w:eastAsia="宋体" w:cs="宋体"/>
          <w:bCs/>
          <w:sz w:val="24"/>
        </w:rPr>
        <w:t>无锡市锡山区中医医院</w:t>
      </w:r>
    </w:p>
    <w:p w14:paraId="0955D970">
      <w:pPr>
        <w:widowControl/>
        <w:shd w:val="clear" w:color="auto" w:fill="FFFFFF"/>
        <w:spacing w:line="360" w:lineRule="auto"/>
        <w:ind w:firstLine="480"/>
        <w:jc w:val="left"/>
        <w:rPr>
          <w:rFonts w:hint="eastAsia" w:ascii="宋体" w:hAnsi="宋体" w:eastAsia="宋体"/>
          <w:color w:val="000000"/>
          <w:sz w:val="24"/>
          <w:szCs w:val="24"/>
        </w:rPr>
      </w:pPr>
      <w:r>
        <w:rPr>
          <w:rFonts w:hint="eastAsia" w:ascii="宋体" w:hAnsi="宋体" w:eastAsia="宋体"/>
          <w:color w:val="000000"/>
          <w:sz w:val="24"/>
          <w:szCs w:val="24"/>
        </w:rPr>
        <w:t>联系人：华添</w:t>
      </w:r>
    </w:p>
    <w:p w14:paraId="3D835A15">
      <w:pPr>
        <w:widowControl/>
        <w:shd w:val="clear" w:color="auto" w:fill="FFFFFF"/>
        <w:spacing w:line="360" w:lineRule="auto"/>
        <w:ind w:firstLine="480"/>
        <w:jc w:val="left"/>
        <w:rPr>
          <w:rFonts w:hint="eastAsia" w:ascii="宋体" w:hAnsi="宋体" w:eastAsia="宋体" w:cs="宋体"/>
          <w:color w:val="000000"/>
        </w:rPr>
      </w:pPr>
      <w:r>
        <w:rPr>
          <w:rFonts w:hint="eastAsia" w:ascii="宋体" w:hAnsi="宋体" w:eastAsia="宋体"/>
          <w:color w:val="000000"/>
          <w:sz w:val="24"/>
          <w:szCs w:val="24"/>
        </w:rPr>
        <w:t>电  话：18626087534</w:t>
      </w:r>
    </w:p>
    <w:p w14:paraId="73239A89">
      <w:pPr>
        <w:pStyle w:val="242"/>
        <w:spacing w:line="360" w:lineRule="auto"/>
        <w:ind w:left="0" w:firstLine="0"/>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rPr>
          <w:rFonts w:hint="eastAsia" w:ascii="宋体" w:hAnsi="宋体" w:eastAsia="宋体" w:cs="宋体"/>
          <w:b/>
          <w:bCs/>
          <w:color w:val="000000"/>
          <w:sz w:val="32"/>
          <w:szCs w:val="32"/>
        </w:rPr>
        <w:t>二、投标人须知</w:t>
      </w:r>
    </w:p>
    <w:p w14:paraId="37EC81D7">
      <w:pPr>
        <w:spacing w:line="360" w:lineRule="auto"/>
        <w:ind w:firstLine="482"/>
        <w:rPr>
          <w:rFonts w:hint="eastAsia" w:ascii="宋体" w:hAnsi="宋体" w:eastAsia="宋体" w:cs="宋体"/>
          <w:bCs/>
          <w:color w:val="000000"/>
          <w:sz w:val="24"/>
          <w:szCs w:val="24"/>
        </w:rPr>
      </w:pPr>
      <w:bookmarkStart w:id="6" w:name="_Toc112006911"/>
      <w:r>
        <w:rPr>
          <w:rFonts w:hint="eastAsia" w:ascii="宋体" w:hAnsi="宋体" w:eastAsia="宋体" w:cs="宋体"/>
          <w:b/>
          <w:color w:val="000000"/>
          <w:sz w:val="24"/>
          <w:szCs w:val="24"/>
        </w:rPr>
        <w:t>（一）遵循原则：</w:t>
      </w:r>
      <w:bookmarkEnd w:id="6"/>
    </w:p>
    <w:p w14:paraId="073DE98E">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公开透明原则、公平竞争原则、公正原则和诚实信用原则。</w:t>
      </w:r>
    </w:p>
    <w:p w14:paraId="6D3594E5">
      <w:pPr>
        <w:spacing w:line="360" w:lineRule="auto"/>
        <w:ind w:firstLine="482"/>
        <w:rPr>
          <w:rFonts w:hint="eastAsia" w:ascii="宋体" w:hAnsi="宋体" w:eastAsia="宋体" w:cs="宋体"/>
          <w:b/>
          <w:color w:val="000000"/>
          <w:sz w:val="24"/>
          <w:szCs w:val="24"/>
        </w:rPr>
      </w:pPr>
      <w:bookmarkStart w:id="7" w:name="_Toc112006912"/>
      <w:r>
        <w:rPr>
          <w:rFonts w:hint="eastAsia" w:ascii="宋体" w:hAnsi="宋体" w:eastAsia="宋体" w:cs="宋体"/>
          <w:b/>
          <w:color w:val="000000"/>
          <w:sz w:val="24"/>
          <w:szCs w:val="24"/>
        </w:rPr>
        <w:t>（二）采购文件：</w:t>
      </w:r>
      <w:bookmarkEnd w:id="7"/>
    </w:p>
    <w:p w14:paraId="3B9E0AC1">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1.采购文件包括本文件目录所列全部内容，投标人应仔细阅读，并在投标文件中充分响应采购文件的所有要求。</w:t>
      </w:r>
    </w:p>
    <w:p w14:paraId="390F67CE">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2.潜在投标人可在项目采购公告附件中查看公开采购文件，如确定投标，必须在苏采云平台</w:t>
      </w:r>
      <w:r>
        <w:rPr>
          <w:rFonts w:hint="eastAsia" w:ascii="宋体" w:hAnsi="宋体" w:eastAsia="宋体" w:cs="宋体"/>
          <w:color w:val="000000"/>
          <w:sz w:val="24"/>
          <w:szCs w:val="24"/>
        </w:rPr>
        <w:t>中免费下载公开采购文件“项目参与”——“采购项目”找到需要获取采购文件的项目，点击“我要参与”——“参与投标”——“下载文件”</w:t>
      </w:r>
      <w:r>
        <w:rPr>
          <w:rFonts w:hint="eastAsia" w:ascii="宋体" w:hAnsi="宋体" w:eastAsia="宋体" w:cs="宋体"/>
          <w:color w:val="000000"/>
          <w:sz w:val="24"/>
        </w:rPr>
        <w:t>，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p>
    <w:p w14:paraId="1F0E0D93">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3.投标人一旦参加本项目投标，即表明承诺接受了本采购文件中的所有条件和规定。</w:t>
      </w:r>
    </w:p>
    <w:p w14:paraId="792B7BAB">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4.采购文件仅作为本次招投标使用。</w:t>
      </w:r>
    </w:p>
    <w:p w14:paraId="143442F7">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5.采购文件中的“法定代表人”是指投标人的营业执照或相关部门的登记证明文件中的“法定代表人”或“负责人”。</w:t>
      </w:r>
    </w:p>
    <w:p w14:paraId="33F9AA50">
      <w:pPr>
        <w:spacing w:line="360" w:lineRule="auto"/>
        <w:ind w:firstLine="482"/>
        <w:rPr>
          <w:rFonts w:hint="eastAsia" w:ascii="宋体" w:hAnsi="宋体" w:eastAsia="宋体" w:cs="宋体"/>
          <w:bCs/>
          <w:color w:val="000000"/>
          <w:sz w:val="24"/>
          <w:szCs w:val="24"/>
        </w:rPr>
      </w:pPr>
      <w:bookmarkStart w:id="8" w:name="_Toc112006913"/>
      <w:r>
        <w:rPr>
          <w:rFonts w:hint="eastAsia" w:ascii="宋体" w:hAnsi="宋体" w:eastAsia="宋体" w:cs="宋体"/>
          <w:b/>
          <w:color w:val="000000"/>
          <w:sz w:val="24"/>
          <w:szCs w:val="24"/>
        </w:rPr>
        <w:t>（三）采购文件的解释：</w:t>
      </w:r>
      <w:bookmarkEnd w:id="8"/>
    </w:p>
    <w:p w14:paraId="0C079BD4">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本文件的最终解释权归采购人及江苏恒泰建设工程咨询有限公司。</w:t>
      </w:r>
    </w:p>
    <w:p w14:paraId="1AF1C28C">
      <w:pPr>
        <w:spacing w:line="360" w:lineRule="auto"/>
        <w:ind w:firstLine="482"/>
        <w:rPr>
          <w:rFonts w:hint="eastAsia" w:ascii="宋体" w:hAnsi="宋体" w:eastAsia="宋体" w:cs="宋体"/>
          <w:bCs/>
          <w:color w:val="000000"/>
          <w:sz w:val="24"/>
          <w:szCs w:val="24"/>
        </w:rPr>
      </w:pPr>
      <w:bookmarkStart w:id="9" w:name="_Toc112006914"/>
      <w:r>
        <w:rPr>
          <w:rFonts w:hint="eastAsia" w:ascii="宋体" w:hAnsi="宋体" w:eastAsia="宋体" w:cs="宋体"/>
          <w:b/>
          <w:color w:val="000000"/>
          <w:sz w:val="24"/>
          <w:szCs w:val="24"/>
        </w:rPr>
        <w:t>（四）采购文件的补充或修正：</w:t>
      </w:r>
      <w:bookmarkEnd w:id="9"/>
      <w:r>
        <w:rPr>
          <w:rFonts w:hint="eastAsia" w:ascii="宋体" w:hAnsi="宋体" w:eastAsia="宋体" w:cs="宋体"/>
          <w:b/>
          <w:color w:val="000000"/>
          <w:sz w:val="24"/>
          <w:szCs w:val="24"/>
        </w:rPr>
        <w:t xml:space="preserve"> </w:t>
      </w:r>
    </w:p>
    <w:p w14:paraId="47C146FB">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1.江苏恒泰建设工程咨询有限公司可在投标截止时间15日前对采购文件进行必要的澄清或者修改，不足15日的，将顺延提交投标文件的截止时间。</w:t>
      </w:r>
    </w:p>
    <w:p w14:paraId="5CCCE805">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如需对采购文件进行澄清或修正，江苏恒泰建设工程咨询有限公司将在无锡市公共资源交易中心锡山分中心政府采购专栏、无锡市公共资源交易中心政府采购专栏和江苏省政府采购网发布更正公告，该澄清或修正的内容为采购文件的组成部分。投标人应在投标截止时间前关注原采购公告媒体上发布的相关更正公告。因投标人未尽注意义务，未及时全面地关注更正公告导致其提交的投标材料不符合投标要求，而造成的损失及风险（包括但不限于未中标）由投标人自行承担。</w:t>
      </w:r>
    </w:p>
    <w:p w14:paraId="3BEDE3AE">
      <w:pPr>
        <w:spacing w:line="360" w:lineRule="auto"/>
        <w:ind w:firstLine="482"/>
        <w:rPr>
          <w:rFonts w:hint="eastAsia" w:ascii="宋体" w:hAnsi="宋体" w:eastAsia="宋体" w:cs="宋体"/>
          <w:bCs/>
          <w:color w:val="000000"/>
          <w:sz w:val="24"/>
          <w:szCs w:val="24"/>
        </w:rPr>
      </w:pPr>
      <w:bookmarkStart w:id="10" w:name="_Toc112006915"/>
      <w:r>
        <w:rPr>
          <w:rFonts w:hint="eastAsia" w:ascii="宋体" w:hAnsi="宋体" w:eastAsia="宋体" w:cs="宋体"/>
          <w:b/>
          <w:color w:val="000000"/>
          <w:sz w:val="24"/>
          <w:szCs w:val="24"/>
        </w:rPr>
        <w:t>（五）投标文件的组成：</w:t>
      </w:r>
      <w:bookmarkEnd w:id="10"/>
    </w:p>
    <w:p w14:paraId="30445836">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1．投标函（格式见附件）</w:t>
      </w:r>
    </w:p>
    <w:p w14:paraId="48F8ECD4">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2．资格、资信证明文件：</w:t>
      </w:r>
    </w:p>
    <w:p w14:paraId="10A2595C">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（1）关于资格的声明函（格式见附件）；</w:t>
      </w:r>
    </w:p>
    <w:p w14:paraId="3F4AD7D1">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r>
        <w:rPr>
          <w:rFonts w:hint="eastAsia" w:ascii="宋体" w:hAnsi="宋体" w:eastAsia="宋体" w:cs="宋体"/>
          <w:bCs/>
          <w:color w:val="000000" w:themeColor="text1"/>
          <w:sz w:val="24"/>
          <w:szCs w:val="24"/>
          <w14:textFill>
            <w14:solidFill>
              <w14:schemeClr w14:val="tx1"/>
            </w14:solidFill>
          </w14:textFill>
        </w:rPr>
        <w:t>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p>
    <w:p w14:paraId="35464C03">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w:t>
      </w:r>
      <w:r>
        <w:rPr>
          <w:rFonts w:hint="eastAsia" w:ascii="宋体" w:hAnsi="宋体" w:eastAsia="宋体" w:cs="宋体"/>
          <w:bCs/>
          <w:color w:val="000000" w:themeColor="text1"/>
          <w:sz w:val="24"/>
          <w:szCs w:val="24"/>
          <w14:textFill>
            <w14:solidFill>
              <w14:schemeClr w14:val="tx1"/>
            </w14:solidFill>
          </w14:textFill>
        </w:rPr>
        <w:t>供应商法定代表人（其他组织或者自然人）授权委托书（法定代表人亲自参与投标的除外，投标人如是自然人情形的，可不提供，格式见附件）；</w:t>
      </w:r>
    </w:p>
    <w:p w14:paraId="64DED5D2">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（4）投标人法定代表人（自然人）身份证扫描件（正、反面）；</w:t>
      </w:r>
    </w:p>
    <w:p w14:paraId="53BDC51C">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（5）投标人法定代表人</w:t>
      </w:r>
      <w:r>
        <w:rPr>
          <w:rFonts w:hint="eastAsia" w:ascii="宋体" w:hAnsi="宋体" w:eastAsia="宋体" w:cs="宋体"/>
          <w:bCs/>
          <w:color w:val="000000" w:themeColor="text1"/>
          <w:sz w:val="24"/>
          <w:szCs w:val="24"/>
          <w14:textFill>
            <w14:solidFill>
              <w14:schemeClr w14:val="tx1"/>
            </w14:solidFill>
          </w14:textFill>
        </w:rPr>
        <w:t>（其他组织或者自然人）</w:t>
      </w:r>
      <w:r>
        <w:rPr>
          <w:rFonts w:hint="eastAsia" w:ascii="宋体" w:hAnsi="宋体" w:eastAsia="宋体" w:cs="宋体"/>
          <w:bCs/>
          <w:color w:val="000000"/>
          <w:sz w:val="24"/>
          <w:szCs w:val="24"/>
        </w:rPr>
        <w:t>授权代表身份证扫描件（正、反面）（法定代表人</w:t>
      </w:r>
      <w:r>
        <w:rPr>
          <w:rFonts w:hint="eastAsia" w:ascii="宋体" w:hAnsi="宋体" w:eastAsia="宋体" w:cs="宋体"/>
          <w:bCs/>
          <w:color w:val="000000"/>
          <w:sz w:val="24"/>
          <w:szCs w:val="24"/>
          <w:lang w:eastAsia="zh-CN"/>
        </w:rPr>
        <w:t>、</w:t>
      </w:r>
      <w:r>
        <w:rPr>
          <w:rFonts w:hint="eastAsia" w:ascii="宋体" w:hAnsi="宋体" w:eastAsia="宋体" w:cs="宋体"/>
          <w:bCs/>
          <w:color w:val="000000" w:themeColor="text1"/>
          <w:sz w:val="24"/>
          <w:szCs w:val="24"/>
          <w14:textFill>
            <w14:solidFill>
              <w14:schemeClr w14:val="tx1"/>
            </w14:solidFill>
          </w14:textFill>
        </w:rPr>
        <w:t>自然人</w:t>
      </w:r>
      <w:r>
        <w:rPr>
          <w:rFonts w:hint="eastAsia" w:ascii="宋体" w:hAnsi="宋体" w:eastAsia="宋体" w:cs="宋体"/>
          <w:bCs/>
          <w:color w:val="000000"/>
          <w:sz w:val="24"/>
          <w:szCs w:val="24"/>
        </w:rPr>
        <w:t>亲自参加投标的除外）；</w:t>
      </w:r>
    </w:p>
    <w:p w14:paraId="323FABA0">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（6）</w:t>
      </w:r>
      <w:r>
        <w:rPr>
          <w:rFonts w:hint="eastAsia" w:ascii="宋体" w:hAnsi="宋体" w:eastAsia="宋体" w:cs="宋体"/>
          <w:bCs/>
          <w:color w:val="000000" w:themeColor="text1"/>
          <w:sz w:val="24"/>
          <w:szCs w:val="24"/>
          <w14:textFill>
            <w14:solidFill>
              <w14:schemeClr w14:val="tx1"/>
            </w14:solidFill>
          </w14:textFill>
        </w:rPr>
        <w:t>供应商近三个月中任意一个月份（不含投标当月）的财务状况报告（资产负债表和利润表）或由会计师事务所出具的近两年中任意一个年度的审计报告和所附已审财务报告扫描件，成立不满三个自然月的公司（企业）除外；</w:t>
      </w:r>
    </w:p>
    <w:p w14:paraId="4FA7D48B">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（7）</w:t>
      </w:r>
      <w:r>
        <w:rPr>
          <w:rFonts w:hint="eastAsia" w:ascii="宋体" w:hAnsi="宋体" w:eastAsia="宋体" w:cs="宋体"/>
          <w:bCs/>
          <w:color w:val="000000" w:themeColor="text1"/>
          <w:sz w:val="24"/>
          <w:szCs w:val="24"/>
          <w14:textFill>
            <w14:solidFill>
              <w14:schemeClr w14:val="tx1"/>
            </w14:solidFill>
          </w14:textFill>
        </w:rPr>
        <w:t>供应商近三个月中任意一个月份（不含投标当月）的依法缴纳税收的相关材料（提供相关主管部门证明或银行代扣证明）扫描件，若供应商无需依法缴纳税收，请提供纳税申报表</w:t>
      </w:r>
      <w:r>
        <w:rPr>
          <w:rFonts w:hint="eastAsia" w:ascii="宋体" w:hAnsi="宋体" w:eastAsia="宋体" w:cs="宋体"/>
          <w:color w:val="000000"/>
          <w:sz w:val="24"/>
          <w:szCs w:val="24"/>
        </w:rPr>
        <w:t>；</w:t>
      </w:r>
    </w:p>
    <w:p w14:paraId="7491B3E8">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（8）</w:t>
      </w:r>
      <w:r>
        <w:rPr>
          <w:rFonts w:hint="eastAsia" w:ascii="宋体" w:hAnsi="宋体" w:eastAsia="宋体" w:cs="宋体"/>
          <w:bCs/>
          <w:color w:val="000000" w:themeColor="text1"/>
          <w:sz w:val="24"/>
          <w:szCs w:val="24"/>
          <w14:textFill>
            <w14:solidFill>
              <w14:schemeClr w14:val="tx1"/>
            </w14:solidFill>
          </w14:textFill>
        </w:rPr>
        <w:t>供应商近三个月中任意一个月份（不含投标当月）的依法缴纳社会保障资金的相关材料（提供相关主管部门证明或银行代扣证明）扫描件，成立不满三个自然月的公司（企业）除外</w:t>
      </w:r>
      <w:r>
        <w:rPr>
          <w:rFonts w:hint="eastAsia" w:ascii="宋体" w:hAnsi="宋体" w:eastAsia="宋体" w:cs="宋体"/>
          <w:color w:val="000000"/>
          <w:sz w:val="24"/>
          <w:szCs w:val="24"/>
        </w:rPr>
        <w:t>；</w:t>
      </w:r>
    </w:p>
    <w:p w14:paraId="14AFBC33">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（9）承诺书（格式见附件）；</w:t>
      </w:r>
    </w:p>
    <w:p w14:paraId="34D3C02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（10）</w:t>
      </w:r>
      <w:r>
        <w:rPr>
          <w:rFonts w:hint="eastAsia" w:ascii="宋体" w:hAnsi="宋体" w:eastAsia="宋体" w:cs="宋体"/>
          <w:bCs/>
          <w:color w:val="000000" w:themeColor="text1"/>
          <w:sz w:val="24"/>
          <w:szCs w:val="24"/>
          <w14:textFill>
            <w14:solidFill>
              <w14:schemeClr w14:val="tx1"/>
            </w14:solidFill>
          </w14:textFill>
        </w:rPr>
        <w:t>如是中小微企业需提供《中小企业声明函》（格式见附件）；如是残疾人福利性单位的，提供残疾人福利性单位声明函（格式见附件）；如是监狱企业的，提供由省</w:t>
      </w:r>
      <w:r>
        <w:rPr>
          <w:rFonts w:hint="eastAsia" w:ascii="宋体" w:hAnsi="宋体" w:eastAsia="宋体" w:cs="宋体"/>
          <w:bCs/>
          <w:color w:val="000000" w:themeColor="text1"/>
          <w:sz w:val="24"/>
          <w:szCs w:val="24"/>
          <w:highlight w:val="none"/>
          <w14:textFill>
            <w14:solidFill>
              <w14:schemeClr w14:val="tx1"/>
            </w14:solidFill>
          </w14:textFill>
        </w:rPr>
        <w:t>级以上监狱管理局、戒毒管理局出具的属于监狱企业的证明文件扫描件加盖公章；</w:t>
      </w:r>
    </w:p>
    <w:p w14:paraId="3A805B69">
      <w:pPr>
        <w:spacing w:line="360" w:lineRule="auto"/>
        <w:ind w:firstLine="480"/>
        <w:rPr>
          <w:rFonts w:hint="eastAsia" w:ascii="宋体" w:hAnsi="宋体" w:eastAsia="宋体" w:cs="宋体"/>
          <w:bCs/>
          <w:color w:val="000000"/>
          <w:sz w:val="24"/>
          <w:szCs w:val="24"/>
          <w:highlight w:val="yellow"/>
        </w:rPr>
      </w:pPr>
      <w:bookmarkStart w:id="11" w:name="_Hlk23510977"/>
      <w:bookmarkStart w:id="12" w:name="_Hlk529436263"/>
      <w:r>
        <w:rPr>
          <w:rFonts w:hint="eastAsia" w:ascii="宋体" w:hAnsi="宋体" w:eastAsia="宋体" w:cs="宋体"/>
          <w:bCs/>
          <w:color w:val="000000"/>
          <w:sz w:val="24"/>
          <w:szCs w:val="24"/>
          <w:highlight w:val="yellow"/>
        </w:rPr>
        <w:t>3．开标一览表</w:t>
      </w:r>
      <w:bookmarkEnd w:id="11"/>
      <w:bookmarkEnd w:id="12"/>
      <w:r>
        <w:rPr>
          <w:rFonts w:hint="eastAsia" w:ascii="宋体" w:hAnsi="宋体" w:eastAsia="宋体" w:cs="宋体"/>
          <w:bCs/>
          <w:color w:val="000000" w:themeColor="text1"/>
          <w:sz w:val="24"/>
          <w:szCs w:val="24"/>
          <w:highlight w:val="yellow"/>
          <w14:textFill>
            <w14:solidFill>
              <w14:schemeClr w14:val="tx1"/>
            </w14:solidFill>
          </w14:textFill>
        </w:rPr>
        <w:t>（本表无需上传，评审时以苏采云系统自带的开标一览表为准）</w:t>
      </w:r>
    </w:p>
    <w:p w14:paraId="693F958C">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4．报价明细表（格式见附件）</w:t>
      </w:r>
    </w:p>
    <w:p w14:paraId="475903DC">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5. 服务保障承诺书（格式见附件）</w:t>
      </w:r>
    </w:p>
    <w:p w14:paraId="3CF5ED42">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6．投标偏离表（格式见附件）</w:t>
      </w:r>
    </w:p>
    <w:p w14:paraId="419BCAC1">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7. 投标供应商情况表（格式见附件）</w:t>
      </w:r>
    </w:p>
    <w:p w14:paraId="10BE166C">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8．人员配置表及拟派项目负责人简历表（格式见附件）</w:t>
      </w:r>
    </w:p>
    <w:p w14:paraId="676EEB93">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 </w:t>
      </w:r>
      <w:r>
        <w:rPr>
          <w:rFonts w:hint="eastAsia" w:ascii="宋体" w:hAnsi="宋体" w:eastAsia="宋体" w:cs="宋体"/>
          <w:bCs/>
          <w:sz w:val="24"/>
          <w:szCs w:val="24"/>
        </w:rPr>
        <w:t>提供第三章项目需求和有关要求需提供的相关证明材料</w:t>
      </w:r>
    </w:p>
    <w:p w14:paraId="2550450A">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10．服务方案（如有格式自拟并自行添加）</w:t>
      </w:r>
    </w:p>
    <w:p w14:paraId="137553EC">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11．评分标准中对应的其他所需证明材料（如有自行添加）</w:t>
      </w:r>
    </w:p>
    <w:p w14:paraId="17213C8F">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12．要求采购人提供的配合（如有格式自拟并自行添加）</w:t>
      </w:r>
    </w:p>
    <w:p w14:paraId="711CF9C9">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13．其他（供应商认为有必要提供的声明和文件，如有格式自拟并自行添加）</w:t>
      </w:r>
    </w:p>
    <w:p w14:paraId="7FA78AED">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上述（1）-（10）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p>
    <w:p w14:paraId="5989B07D">
      <w:pPr>
        <w:spacing w:line="360" w:lineRule="auto"/>
        <w:ind w:firstLine="482"/>
        <w:rPr>
          <w:rFonts w:hint="eastAsia" w:ascii="宋体" w:hAnsi="宋体" w:eastAsia="宋体" w:cs="宋体"/>
          <w:bCs/>
          <w:color w:val="000000"/>
          <w:sz w:val="24"/>
          <w:szCs w:val="24"/>
        </w:rPr>
      </w:pPr>
      <w:bookmarkStart w:id="13" w:name="_Toc112006916"/>
      <w:r>
        <w:rPr>
          <w:rFonts w:hint="eastAsia" w:ascii="宋体" w:hAnsi="宋体" w:eastAsia="宋体" w:cs="宋体"/>
          <w:b/>
          <w:color w:val="000000"/>
          <w:sz w:val="24"/>
          <w:szCs w:val="24"/>
        </w:rPr>
        <w:t>（六）投标文件的要求：</w:t>
      </w:r>
      <w:bookmarkEnd w:id="13"/>
    </w:p>
    <w:p w14:paraId="12449822">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1.所有文件、往来函件均应使用简体中文（规格、型号辅助符号例外）。</w:t>
      </w:r>
    </w:p>
    <w:p w14:paraId="6C8D1954">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2.投标文件由投标人按给定格式如实填写（编写），须有法人（盖章）、法定代表人或法定代表人授权代表签字或盖章，方为有效，未尽事宜可自行补充。</w:t>
      </w:r>
    </w:p>
    <w:p w14:paraId="7C11A891">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rPr>
        <w:t>3.如无特别说明，</w:t>
      </w:r>
      <w:r>
        <w:rPr>
          <w:rFonts w:hint="eastAsia" w:ascii="宋体" w:hAnsi="宋体" w:eastAsia="宋体" w:cs="宋体"/>
          <w:bCs/>
          <w:color w:val="000000"/>
          <w:sz w:val="24"/>
          <w:szCs w:val="24"/>
        </w:rPr>
        <w:t>投标人报价一律以人民币为投标结算货币，结算单位为“元”。</w:t>
      </w:r>
    </w:p>
    <w:p w14:paraId="4C7CC906">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4.投标文件格式部分，应由投标人按给定格式提供，不得更改。</w:t>
      </w:r>
    </w:p>
    <w:p w14:paraId="6A38B8E1">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5.投标人在制作电子投标文件时，请正确关联到对应页，在评审过程中，评审专家如因在相对应页面找不到该相关联的文件，由此产生的后果由投标人自行承担。</w:t>
      </w:r>
    </w:p>
    <w:p w14:paraId="1D197771">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6.投标费用自理。</w:t>
      </w:r>
    </w:p>
    <w:p w14:paraId="7507EC82">
      <w:pPr>
        <w:spacing w:line="360" w:lineRule="auto"/>
        <w:ind w:firstLine="482"/>
        <w:rPr>
          <w:rFonts w:hint="eastAsia" w:ascii="宋体" w:hAnsi="宋体" w:eastAsia="宋体" w:cs="宋体"/>
          <w:b/>
          <w:color w:val="000000"/>
          <w:sz w:val="24"/>
          <w:szCs w:val="24"/>
        </w:rPr>
      </w:pPr>
      <w:bookmarkStart w:id="14" w:name="_Toc112006917"/>
      <w:bookmarkStart w:id="15" w:name="_Toc112006918"/>
      <w:r>
        <w:rPr>
          <w:rFonts w:hint="eastAsia" w:ascii="宋体" w:hAnsi="宋体" w:eastAsia="宋体" w:cs="宋体"/>
          <w:b/>
          <w:color w:val="000000"/>
          <w:sz w:val="24"/>
          <w:szCs w:val="24"/>
        </w:rPr>
        <w:t>（七） 网上投标</w:t>
      </w:r>
      <w:bookmarkEnd w:id="14"/>
    </w:p>
    <w:p w14:paraId="4C093BD9">
      <w:pPr>
        <w:spacing w:line="360" w:lineRule="auto"/>
        <w:ind w:firstLine="480"/>
        <w:rPr>
          <w:rFonts w:hint="eastAsia" w:ascii="宋体" w:hAnsi="宋体" w:eastAsia="宋体" w:cs="宋体"/>
          <w:color w:val="000000"/>
        </w:rPr>
      </w:pPr>
      <w:r>
        <w:rPr>
          <w:rFonts w:hint="eastAsia" w:ascii="宋体" w:hAnsi="宋体" w:eastAsia="宋体" w:cs="宋体"/>
          <w:bCs/>
          <w:color w:val="000000"/>
          <w:sz w:val="24"/>
          <w:szCs w:val="24"/>
        </w:rPr>
        <w:t>1.投标人应由其法定代表人或法定代表人授权代表在规定的网上投标时间内，凭CA数字证书</w:t>
      </w:r>
      <w:r>
        <w:rPr>
          <w:rFonts w:hint="eastAsia" w:ascii="宋体" w:hAnsi="宋体" w:eastAsia="宋体" w:cs="宋体"/>
          <w:bCs/>
          <w:color w:val="000000"/>
          <w:sz w:val="24"/>
          <w:szCs w:val="24"/>
          <w:lang w:eastAsia="zh-CN"/>
        </w:rPr>
        <w:t>登录</w:t>
      </w:r>
      <w:r>
        <w:rPr>
          <w:rFonts w:hint="eastAsia" w:ascii="宋体" w:hAnsi="宋体" w:eastAsia="宋体" w:cs="宋体"/>
          <w:bCs/>
          <w:color w:val="000000"/>
          <w:sz w:val="24"/>
          <w:szCs w:val="24"/>
        </w:rPr>
        <w:t>江苏省政府采购（苏采云）平台获取采购文件，在苏采云投标客户端制作投标文件（电子数据），并在投标截止时间之前上传投标文件。</w:t>
      </w:r>
    </w:p>
    <w:p w14:paraId="1949E128">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2.投标人应对CA数字证书妥善保管，如被他人盗用投标，后果自负。</w:t>
      </w:r>
    </w:p>
    <w:p w14:paraId="424F6F88">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3.投标人按采购文件规定的网上解密时间进行解密，如未按时解密后果自负。</w:t>
      </w:r>
    </w:p>
    <w:p w14:paraId="7C76907D">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4.投标人应当对采购文件提出的要求和条件作出实质性响应，并在电子投标系统逐条应答。</w:t>
      </w:r>
    </w:p>
    <w:p w14:paraId="6B9214AD">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5.投标人应对要求提供的资格证明文件（如资质证书、资格证书）、技术资料（如白皮书、彩页、手册、检测报告等）扫描上传至投标系统。</w:t>
      </w:r>
    </w:p>
    <w:p w14:paraId="5E30280F">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6.投标人进行网上投标请参照《政府采购项目电子交易管理操作指南－供应商》。</w:t>
      </w:r>
    </w:p>
    <w:p w14:paraId="787DA0FC">
      <w:pPr>
        <w:pStyle w:val="84"/>
        <w:spacing w:line="360" w:lineRule="auto"/>
        <w:ind w:firstLine="482"/>
        <w:rPr>
          <w:rFonts w:hint="eastAsia" w:ascii="宋体" w:hAnsi="宋体" w:cs="宋体"/>
          <w:color w:val="000000"/>
        </w:rPr>
      </w:pPr>
      <w:r>
        <w:rPr>
          <w:rFonts w:hint="eastAsia" w:ascii="宋体" w:hAnsi="宋体" w:cs="宋体"/>
          <w:b/>
          <w:bCs/>
          <w:color w:val="000000"/>
          <w:sz w:val="24"/>
          <w:szCs w:val="24"/>
        </w:rPr>
        <w:t>特别提醒 ：开标后，投标人须自行准备设备（包括但不限于笔记本电脑、无线网络）登录“江苏省政府采购（苏采云）平台”，按采购文件规定时间解密后，在评标过程中保持在线，等待评标委员会的询标和评标结果，中途不得离开。投标人如未按要求应答，由此所产生的损失及风险由投标人自行承担。</w:t>
      </w:r>
      <w:bookmarkEnd w:id="15"/>
    </w:p>
    <w:p w14:paraId="0695E613">
      <w:pPr>
        <w:spacing w:line="360" w:lineRule="auto"/>
        <w:ind w:firstLine="482"/>
        <w:rPr>
          <w:rFonts w:hint="eastAsia" w:ascii="宋体" w:hAnsi="宋体" w:eastAsia="宋体" w:cs="宋体"/>
          <w:b/>
          <w:color w:val="000000"/>
          <w:sz w:val="24"/>
          <w:szCs w:val="24"/>
        </w:rPr>
      </w:pPr>
      <w:bookmarkStart w:id="16" w:name="_Toc112006919"/>
      <w:r>
        <w:rPr>
          <w:rFonts w:hint="eastAsia" w:ascii="宋体" w:hAnsi="宋体" w:eastAsia="宋体" w:cs="宋体"/>
          <w:b/>
          <w:color w:val="000000"/>
          <w:sz w:val="24"/>
          <w:szCs w:val="24"/>
        </w:rPr>
        <w:t>（八）无效投标文件的确认：</w:t>
      </w:r>
      <w:bookmarkEnd w:id="16"/>
    </w:p>
    <w:p w14:paraId="3FA82A90">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供应商有下列情况之一者，投标文件无效：</w:t>
      </w:r>
    </w:p>
    <w:p w14:paraId="3175B0FA">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1.电子投标文件未按规定期限投标的；</w:t>
      </w:r>
    </w:p>
    <w:p w14:paraId="0B13386C">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2.电子投标文件未按采购文件要求签章的；</w:t>
      </w:r>
    </w:p>
    <w:p w14:paraId="7B68334A">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3.供应商未按采购文件要求解密电子投标文件的；</w:t>
      </w:r>
    </w:p>
    <w:p w14:paraId="67849697">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4.供应商的法定代表人授权代表，无法定代表人授权委托书的；</w:t>
      </w:r>
    </w:p>
    <w:p w14:paraId="649210AB">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5.供应商的法定代表人或被授权代表，未准时参加开标会议的；</w:t>
      </w:r>
    </w:p>
    <w:p w14:paraId="52966CF3">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6.不具备采购文件中规定的资格要求或未按采购文件规定的要求提供资格、资信证明文件的；</w:t>
      </w:r>
    </w:p>
    <w:p w14:paraId="6FDE97A4">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7.被“信用中国”网站（</w:t>
      </w:r>
      <w:r>
        <w:fldChar w:fldCharType="begin"/>
      </w:r>
      <w:r>
        <w:instrText xml:space="preserve">HYPERLINK "http://www.creditchina.gov.cn"</w:instrText>
      </w:r>
      <w:r>
        <w:fldChar w:fldCharType="separate"/>
      </w:r>
      <w:r>
        <w:rPr>
          <w:rFonts w:hint="eastAsia" w:ascii="宋体" w:hAnsi="宋体" w:eastAsia="宋体" w:cs="宋体"/>
          <w:bCs/>
          <w:color w:val="000000" w:themeColor="text1"/>
          <w:sz w:val="24"/>
          <w:szCs w:val="24"/>
          <w14:textFill>
            <w14:solidFill>
              <w14:schemeClr w14:val="tx1"/>
            </w14:solidFill>
          </w14:textFill>
        </w:rPr>
        <w:t>www.creditchina.gov.cn</w:t>
      </w:r>
      <w:r>
        <w:fldChar w:fldCharType="end"/>
      </w:r>
      <w:r>
        <w:rPr>
          <w:rFonts w:hint="eastAsia" w:ascii="宋体" w:hAnsi="宋体" w:eastAsia="宋体" w:cs="宋体"/>
          <w:bCs/>
          <w:color w:val="000000" w:themeColor="text1"/>
          <w:sz w:val="24"/>
          <w:szCs w:val="24"/>
          <w14:textFill>
            <w14:solidFill>
              <w14:schemeClr w14:val="tx1"/>
            </w14:solidFill>
          </w14:textFill>
        </w:rPr>
        <w:t>）、中国政府采购网（www.ccgp.gov.cn）列入失信被执行人、重大税收违法案件当事人名单、政府采购严重违法失信行为记录名单的；</w:t>
      </w:r>
    </w:p>
    <w:p w14:paraId="496C67F6">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8.投标文件未按采购文件规定的内容和要求填写的；</w:t>
      </w:r>
    </w:p>
    <w:p w14:paraId="5EDD2C18">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9.投标文件书写潦草、字迹模糊不清、无法辨认的；</w:t>
      </w:r>
    </w:p>
    <w:p w14:paraId="65F18BDA">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10.投标文件中有采购文件未允许提供的选择性内容；</w:t>
      </w:r>
    </w:p>
    <w:p w14:paraId="7E8F230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11.不同供应商委托同一单位或者个人办理投标事宜的；</w:t>
      </w:r>
    </w:p>
    <w:p w14:paraId="5440A966">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12.不同供应商的单位负责人为同一人或者存在直接控股、管理关系的；</w:t>
      </w:r>
    </w:p>
    <w:p w14:paraId="4FAF9BA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13.不同供应商的投标文件存在明显的相似性或一致性，特征显示由同一单位或者同一个人编制的；</w:t>
      </w:r>
    </w:p>
    <w:p w14:paraId="1EF40BB9">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14.不同供应商投标文件内容存在非正常一致、项目组成员出现同一人、投标文件中错误（或异常）一致或雷同、电子文档信息一致或雷同的、投标报价呈规律性差异的；</w:t>
      </w:r>
    </w:p>
    <w:p w14:paraId="137283D0">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15.不同供应商的投标资料相互混装、不同供应商的委托代理人、项目负责人以及其他相关人员有在同一个单位缴纳社会保险、同一投标文件中单位名称落款与公章不是同一单位的；</w:t>
      </w:r>
    </w:p>
    <w:p w14:paraId="2B37809B">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16.供应商提交两个（含）以上不同的投标报价或项目（标段）投标总价超过本项目（标段）预算或最高限价的；</w:t>
      </w:r>
    </w:p>
    <w:p w14:paraId="0B4D7D13">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17.提供虚假材料的（包括工商营业执照、财务报表、资格证明文件等）；</w:t>
      </w:r>
    </w:p>
    <w:p w14:paraId="36C3EF4F">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18.投标文件含有采购人不能接受的附加条件的；</w:t>
      </w:r>
    </w:p>
    <w:p w14:paraId="15C08663">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p>
    <w:p w14:paraId="15F051E5">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20.除单一来源采购项目外，为采购项目提供整体设计、规范编制或者项目管理、监理、检测等服务的；</w:t>
      </w:r>
    </w:p>
    <w:p w14:paraId="3F826E12">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21.未通过符合性审查的；</w:t>
      </w:r>
    </w:p>
    <w:p w14:paraId="09C58501">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22.投标文件内容不全或不符合采购文件中规定的其他实质性要求的；</w:t>
      </w:r>
    </w:p>
    <w:p w14:paraId="798C3061">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23.未按要求提供第三章项目要求和有关说明中须提供的相关证明材料的；</w:t>
      </w:r>
    </w:p>
    <w:p w14:paraId="12290236">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24.暗标未按采购文件要求编制的；</w:t>
      </w:r>
    </w:p>
    <w:p w14:paraId="4A468697">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25.法律法规和采购文件规定的其他无效情形。</w:t>
      </w:r>
    </w:p>
    <w:p w14:paraId="0EA638CF">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26.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采购文件规定的异常低价情形，评标委员会未</w:t>
      </w:r>
      <w:r>
        <w:rPr>
          <w:rFonts w:hint="eastAsia" w:ascii="宋体" w:hAnsi="宋体" w:eastAsia="宋体" w:cs="宋体"/>
          <w:bCs/>
          <w:sz w:val="24"/>
          <w:szCs w:val="24"/>
        </w:rPr>
        <w:t>启动异常低价审查或未对异常低价情形作出认定意见的，采购人应及时报告同级财政部门，由财政部门按照</w:t>
      </w:r>
      <w:r>
        <w:rPr>
          <w:rFonts w:hint="eastAsia" w:ascii="宋体" w:hAnsi="宋体" w:eastAsia="宋体" w:cs="宋体"/>
          <w:bCs/>
          <w:color w:val="000000" w:themeColor="text1"/>
          <w:sz w:val="24"/>
          <w:szCs w:val="24"/>
          <w14:textFill>
            <w14:solidFill>
              <w14:schemeClr w14:val="tx1"/>
            </w14:solidFill>
          </w14:textFill>
        </w:rPr>
        <w:t>《中华人民共和国政府采购法实施条例》第七十五条追究评审专家的法律责任。</w:t>
      </w:r>
    </w:p>
    <w:p w14:paraId="19DE0A89">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评标委员会启动异常低价投标（响应）审查的情形和具体要求，包括：</w:t>
      </w:r>
    </w:p>
    <w:p w14:paraId="7646D91F">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（1）评审过程中出现下列情形之一的，评标委员会应当启动异常低价投标（响应）审查程序：</w:t>
      </w:r>
    </w:p>
    <w:p w14:paraId="170472A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①投标（响应）报价低于采购项目预算50%的，即投标（响应）报价&lt;采购项目预算×50%；</w:t>
      </w:r>
    </w:p>
    <w:p w14:paraId="20B0066E">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②投标（响应）报价低于采购项目最高限价45%的，即投标（响应）报价&lt;采购项目最高限价×45%；</w:t>
      </w:r>
    </w:p>
    <w:p w14:paraId="1BF36A8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③评标委员会认定的供应商报价过低、有可能影响产品质量或者不能诚信履约的其他情形。</w:t>
      </w:r>
    </w:p>
    <w:p w14:paraId="644B6CBA">
      <w:pPr>
        <w:spacing w:line="360" w:lineRule="auto"/>
        <w:ind w:firstLine="480"/>
        <w:rPr>
          <w:rFonts w:hint="eastAsia" w:ascii="宋体" w:hAnsi="宋体" w:eastAsia="宋体" w:cs="宋体"/>
          <w:b/>
          <w:color w:val="000000"/>
          <w:sz w:val="24"/>
          <w:szCs w:val="24"/>
        </w:rPr>
      </w:pPr>
      <w:r>
        <w:rPr>
          <w:rFonts w:hint="eastAsia" w:ascii="宋体" w:hAnsi="宋体" w:eastAsia="宋体" w:cs="宋体"/>
          <w:bCs/>
          <w:color w:val="000000" w:themeColor="text1"/>
          <w:sz w:val="24"/>
          <w:szCs w:val="24"/>
          <w14:textFill>
            <w14:solidFill>
              <w14:schemeClr w14:val="tx1"/>
            </w14:solidFill>
          </w14:textFill>
        </w:rPr>
        <w:t>（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p>
    <w:p w14:paraId="3C96FCAE">
      <w:p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（九）开标、评标：</w:t>
      </w:r>
    </w:p>
    <w:p w14:paraId="07686247">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1．所有投标单位在采购文件规定的时间内解密各自投标文件。</w:t>
      </w:r>
    </w:p>
    <w:p w14:paraId="4A8EE0B6">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2．投标截止时间后参加投标的供应商或解密投标文件的供应商不足三家的，不开标；开标后，所有投标人可在线上开标大厅中看到所有投标人的投标报价。</w:t>
      </w:r>
    </w:p>
    <w:p w14:paraId="664F7251">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3．投标文件的审查</w:t>
      </w:r>
    </w:p>
    <w:p w14:paraId="10E18337">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 投标文件报价出现前后不一致的，按照下列规定修正： </w:t>
      </w:r>
    </w:p>
    <w:p w14:paraId="36739D23">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①</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投标文件中开标一览表（报价表）内容与投标文件中相应内容不一致的，以开标一览表（报价表）为准；</w:t>
      </w:r>
    </w:p>
    <w:p w14:paraId="0C601E7C">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②</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大写金额和小写金额不一致的，以大写金额为准；</w:t>
      </w:r>
    </w:p>
    <w:p w14:paraId="5E7E3B8F">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③</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单价金额小数点或者百分比有明显错位的，以开标一览表的总价为准，并修改单价；</w:t>
      </w:r>
    </w:p>
    <w:p w14:paraId="2BBFC5DA">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④</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总价金额与按单价汇总金额不一致的，以单价金额计算结果为准。</w:t>
      </w:r>
    </w:p>
    <w:p w14:paraId="7715FB0F">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同时出现两种以上不一致的，按照前款规定的顺序修正。修正后的报价评标委员会应当以书面形式要求投标人作出必要的澄清、说明或者补正，经投标人确认后产生约束力，投标人不确认的，其投标无效。</w:t>
      </w:r>
    </w:p>
    <w:p w14:paraId="214D5780">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（2）对不同文字文本投标文件的解释发生异议的，以中文文本为准。</w:t>
      </w:r>
    </w:p>
    <w:p w14:paraId="2F229674">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（3）投标人未参加开标的，视同认可开标结果。</w:t>
      </w:r>
    </w:p>
    <w:p w14:paraId="5CF2A885">
      <w:pPr>
        <w:wordWrap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4．评标程序</w:t>
      </w:r>
    </w:p>
    <w:p w14:paraId="6437E1FD">
      <w:pPr>
        <w:wordWrap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评标工作由江苏恒泰建设工程咨询有限公司负责组织，具体评标事务由依法组建的评标委员会负责。</w:t>
      </w:r>
    </w:p>
    <w:p w14:paraId="4EE5816C">
      <w:pPr>
        <w:wordWrap w:val="0"/>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（1）投标文件初审。初审分为资格性检查和符合性检查。</w:t>
      </w:r>
    </w:p>
    <w:p w14:paraId="55A2F642">
      <w:pPr>
        <w:wordWrap w:val="0"/>
        <w:spacing w:line="360" w:lineRule="auto"/>
        <w:ind w:firstLine="482"/>
        <w:rPr>
          <w:rFonts w:hint="eastAsia" w:ascii="宋体" w:hAnsi="宋体" w:eastAsia="宋体" w:cs="宋体"/>
          <w:bCs/>
          <w:color w:val="000000"/>
          <w:sz w:val="24"/>
          <w:szCs w:val="24"/>
        </w:rPr>
      </w:pPr>
      <w:r>
        <w:rPr>
          <w:rFonts w:hint="eastAsia" w:ascii="宋体" w:hAnsi="宋体" w:eastAsia="宋体" w:cs="宋体"/>
          <w:bCs/>
          <w:color w:val="000000"/>
          <w:sz w:val="24"/>
          <w:szCs w:val="24"/>
        </w:rPr>
        <w:t>A．资格性检查。采购人依据法律法规和采购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p>
    <w:p w14:paraId="67CE1CA3">
      <w:pPr>
        <w:tabs>
          <w:tab w:val="left" w:pos="480"/>
        </w:tabs>
        <w:spacing w:line="360" w:lineRule="auto"/>
        <w:jc w:val="center"/>
        <w:outlineLvl w:val="0"/>
        <w:rPr>
          <w:rFonts w:hint="eastAsia" w:ascii="宋体" w:hAnsi="宋体" w:eastAsia="宋体" w:cs="宋体"/>
          <w:b/>
          <w:color w:val="000000"/>
          <w:sz w:val="24"/>
          <w:szCs w:val="24"/>
        </w:rPr>
      </w:pPr>
      <w:r>
        <w:rPr>
          <w:rFonts w:hint="eastAsia" w:ascii="宋体" w:hAnsi="宋体" w:eastAsia="宋体" w:cs="宋体"/>
          <w:b/>
          <w:color w:val="000000"/>
          <w:sz w:val="24"/>
          <w:szCs w:val="24"/>
        </w:rPr>
        <w:t>资格性审查表</w:t>
      </w:r>
    </w:p>
    <w:tbl>
      <w:tblPr>
        <w:tblStyle w:val="32"/>
        <w:tblW w:w="9106"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09"/>
        <w:gridCol w:w="3076"/>
        <w:gridCol w:w="5321"/>
      </w:tblGrid>
      <w:tr w14:paraId="407980E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jc w:val="center"/>
        </w:trPr>
        <w:tc>
          <w:tcPr>
            <w:tcW w:w="709" w:type="dxa"/>
            <w:vAlign w:val="center"/>
          </w:tcPr>
          <w:p w14:paraId="692D912C">
            <w:pPr>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序号</w:t>
            </w:r>
          </w:p>
        </w:tc>
        <w:tc>
          <w:tcPr>
            <w:tcW w:w="8397" w:type="dxa"/>
            <w:gridSpan w:val="2"/>
            <w:vAlign w:val="center"/>
          </w:tcPr>
          <w:p w14:paraId="14273DC6">
            <w:pPr>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资格审查内容</w:t>
            </w:r>
          </w:p>
        </w:tc>
      </w:tr>
      <w:tr w14:paraId="139A62B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jc w:val="center"/>
        </w:trPr>
        <w:tc>
          <w:tcPr>
            <w:tcW w:w="709" w:type="dxa"/>
            <w:vAlign w:val="center"/>
          </w:tcPr>
          <w:p w14:paraId="10535C6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3076" w:type="dxa"/>
            <w:vAlign w:val="center"/>
          </w:tcPr>
          <w:p w14:paraId="690C117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关于资格的声明函</w:t>
            </w:r>
          </w:p>
        </w:tc>
        <w:tc>
          <w:tcPr>
            <w:tcW w:w="5321" w:type="dxa"/>
            <w:vAlign w:val="center"/>
          </w:tcPr>
          <w:p w14:paraId="0F06D15C">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格式见附件</w:t>
            </w:r>
          </w:p>
        </w:tc>
      </w:tr>
      <w:tr w14:paraId="056F8A0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23" w:hRule="atLeast"/>
          <w:jc w:val="center"/>
        </w:trPr>
        <w:tc>
          <w:tcPr>
            <w:tcW w:w="709" w:type="dxa"/>
            <w:vAlign w:val="center"/>
          </w:tcPr>
          <w:p w14:paraId="24C97AA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3076" w:type="dxa"/>
            <w:vAlign w:val="center"/>
          </w:tcPr>
          <w:p w14:paraId="6072CAF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具有独立承担民事责任的能力</w:t>
            </w:r>
          </w:p>
        </w:tc>
        <w:tc>
          <w:tcPr>
            <w:tcW w:w="5321" w:type="dxa"/>
            <w:vAlign w:val="center"/>
          </w:tcPr>
          <w:p w14:paraId="2EE0E9A1">
            <w:pPr>
              <w:tabs>
                <w:tab w:val="left" w:pos="1050"/>
              </w:tabs>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p>
        </w:tc>
      </w:tr>
      <w:tr w14:paraId="13A1417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709" w:type="dxa"/>
            <w:vAlign w:val="center"/>
          </w:tcPr>
          <w:p w14:paraId="230FCFE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3076" w:type="dxa"/>
            <w:vAlign w:val="center"/>
          </w:tcPr>
          <w:p w14:paraId="30A830E1">
            <w:pPr>
              <w:spacing w:line="360" w:lineRule="auto"/>
              <w:jc w:val="center"/>
              <w:rPr>
                <w:rFonts w:hint="eastAsia" w:ascii="宋体" w:hAnsi="宋体" w:eastAsia="宋体" w:cs="宋体"/>
                <w:color w:val="000000"/>
                <w:sz w:val="24"/>
                <w:szCs w:val="24"/>
              </w:rPr>
            </w:pPr>
            <w:r>
              <w:rPr>
                <w:rFonts w:hint="eastAsia" w:ascii="宋体" w:hAnsi="宋体" w:eastAsia="宋体" w:cs="宋体"/>
                <w:bCs/>
                <w:color w:val="000000"/>
                <w:sz w:val="24"/>
                <w:szCs w:val="24"/>
              </w:rPr>
              <w:t>投标人法定代表人授权委托书</w:t>
            </w:r>
          </w:p>
        </w:tc>
        <w:tc>
          <w:tcPr>
            <w:tcW w:w="5321" w:type="dxa"/>
            <w:vAlign w:val="center"/>
          </w:tcPr>
          <w:p w14:paraId="3F67FEA8">
            <w:pPr>
              <w:tabs>
                <w:tab w:val="left" w:pos="1050"/>
              </w:tabs>
              <w:spacing w:line="360" w:lineRule="auto"/>
              <w:rPr>
                <w:rFonts w:hint="eastAsia" w:ascii="宋体" w:hAnsi="宋体" w:eastAsia="宋体" w:cs="宋体"/>
                <w:bCs/>
                <w:color w:val="000000"/>
                <w:sz w:val="24"/>
                <w:szCs w:val="24"/>
              </w:rPr>
            </w:pPr>
            <w:r>
              <w:rPr>
                <w:rFonts w:hint="eastAsia" w:ascii="宋体" w:hAnsi="宋体" w:eastAsia="宋体" w:cs="宋体"/>
                <w:color w:val="000000" w:themeColor="text1"/>
                <w:sz w:val="24"/>
                <w:szCs w:val="24"/>
                <w14:textFill>
                  <w14:solidFill>
                    <w14:schemeClr w14:val="tx1"/>
                  </w14:solidFill>
                </w14:textFill>
              </w:rPr>
              <w:t>法定代表人亲自参与投标的除外，投标人如是自然人情形的，可不提供，格式见附件</w:t>
            </w:r>
          </w:p>
        </w:tc>
      </w:tr>
      <w:tr w14:paraId="10D1E9A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709" w:type="dxa"/>
            <w:vAlign w:val="center"/>
          </w:tcPr>
          <w:p w14:paraId="2C59EC5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3076" w:type="dxa"/>
            <w:vAlign w:val="center"/>
          </w:tcPr>
          <w:p w14:paraId="10CCAB96">
            <w:pPr>
              <w:spacing w:line="360" w:lineRule="auto"/>
              <w:jc w:val="center"/>
              <w:rPr>
                <w:rFonts w:hint="eastAsia" w:ascii="宋体" w:hAnsi="宋体" w:eastAsia="宋体" w:cs="宋体"/>
                <w:color w:val="000000"/>
                <w:sz w:val="24"/>
                <w:szCs w:val="24"/>
              </w:rPr>
            </w:pPr>
            <w:r>
              <w:rPr>
                <w:rFonts w:hint="eastAsia" w:ascii="宋体" w:hAnsi="宋体" w:eastAsia="宋体" w:cs="宋体"/>
                <w:bCs/>
                <w:color w:val="000000"/>
                <w:sz w:val="24"/>
                <w:szCs w:val="24"/>
              </w:rPr>
              <w:t>投标人法定代表人身份证扫描件</w:t>
            </w:r>
          </w:p>
        </w:tc>
        <w:tc>
          <w:tcPr>
            <w:tcW w:w="5321" w:type="dxa"/>
            <w:vAlign w:val="center"/>
          </w:tcPr>
          <w:p w14:paraId="16DF5523">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身份证应为正、反面</w:t>
            </w:r>
          </w:p>
        </w:tc>
      </w:tr>
      <w:tr w14:paraId="22B6D36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709" w:type="dxa"/>
            <w:vAlign w:val="center"/>
          </w:tcPr>
          <w:p w14:paraId="5FFE29AC">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3076" w:type="dxa"/>
            <w:vAlign w:val="center"/>
          </w:tcPr>
          <w:p w14:paraId="3491A28C">
            <w:pPr>
              <w:spacing w:line="360" w:lineRule="auto"/>
              <w:jc w:val="center"/>
              <w:rPr>
                <w:rFonts w:hint="eastAsia" w:ascii="宋体" w:hAnsi="宋体" w:eastAsia="宋体" w:cs="宋体"/>
                <w:color w:val="000000"/>
                <w:sz w:val="24"/>
                <w:szCs w:val="24"/>
              </w:rPr>
            </w:pPr>
            <w:r>
              <w:rPr>
                <w:rFonts w:hint="eastAsia" w:ascii="宋体" w:hAnsi="宋体" w:eastAsia="宋体" w:cs="宋体"/>
                <w:bCs/>
                <w:color w:val="000000"/>
                <w:sz w:val="24"/>
                <w:szCs w:val="24"/>
              </w:rPr>
              <w:t>投标人法定代表人授权代表身份证扫描件</w:t>
            </w:r>
          </w:p>
        </w:tc>
        <w:tc>
          <w:tcPr>
            <w:tcW w:w="5321" w:type="dxa"/>
            <w:vAlign w:val="center"/>
          </w:tcPr>
          <w:p w14:paraId="5215A063">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身份证应为正、反面，法定代表人亲自参加投标的除外</w:t>
            </w:r>
          </w:p>
        </w:tc>
      </w:tr>
      <w:tr w14:paraId="7418399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jc w:val="center"/>
        </w:trPr>
        <w:tc>
          <w:tcPr>
            <w:tcW w:w="709" w:type="dxa"/>
            <w:vAlign w:val="center"/>
          </w:tcPr>
          <w:p w14:paraId="5AD8DD4C">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3076" w:type="dxa"/>
            <w:vAlign w:val="center"/>
          </w:tcPr>
          <w:p w14:paraId="4CAEA65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具有良好的商业信誉和健全的财务会计制度</w:t>
            </w:r>
          </w:p>
        </w:tc>
        <w:tc>
          <w:tcPr>
            <w:tcW w:w="5321" w:type="dxa"/>
            <w:vAlign w:val="center"/>
          </w:tcPr>
          <w:p w14:paraId="6331445B">
            <w:pPr>
              <w:tabs>
                <w:tab w:val="left" w:pos="1050"/>
              </w:tabs>
              <w:spacing w:line="360" w:lineRule="auto"/>
              <w:rPr>
                <w:rFonts w:hint="eastAsia" w:ascii="宋体" w:hAnsi="宋体" w:eastAsia="宋体" w:cs="宋体"/>
                <w:bCs/>
                <w:color w:val="000000"/>
                <w:sz w:val="24"/>
                <w:szCs w:val="24"/>
              </w:rPr>
            </w:pPr>
            <w:r>
              <w:rPr>
                <w:rFonts w:hint="eastAsia" w:ascii="宋体" w:hAnsi="宋体" w:eastAsia="宋体" w:cs="宋体"/>
                <w:bCs/>
                <w:color w:val="000000" w:themeColor="text1"/>
                <w:sz w:val="24"/>
                <w:szCs w:val="24"/>
                <w14:textFill>
                  <w14:solidFill>
                    <w14:schemeClr w14:val="tx1"/>
                  </w14:solidFill>
                </w14:textFill>
              </w:rPr>
              <w:t>供应商近三个月中任意一个月份（不含投标当月）的财务状况报告（资产负债表和利润表）或由会计师事务所出具的近两年中任意一个年度的审计报告和所附已审财务报告扫描件，成立不满三个自然月的公司（企业）除外</w:t>
            </w:r>
          </w:p>
        </w:tc>
      </w:tr>
      <w:tr w14:paraId="20EF2F0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jc w:val="center"/>
        </w:trPr>
        <w:tc>
          <w:tcPr>
            <w:tcW w:w="709" w:type="dxa"/>
            <w:vAlign w:val="center"/>
          </w:tcPr>
          <w:p w14:paraId="60662A3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7</w:t>
            </w:r>
          </w:p>
        </w:tc>
        <w:tc>
          <w:tcPr>
            <w:tcW w:w="3076" w:type="dxa"/>
            <w:vAlign w:val="center"/>
          </w:tcPr>
          <w:p w14:paraId="4A6EBAE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具有依法缴纳税收的良好记录</w:t>
            </w:r>
          </w:p>
        </w:tc>
        <w:tc>
          <w:tcPr>
            <w:tcW w:w="5321" w:type="dxa"/>
          </w:tcPr>
          <w:p w14:paraId="1505F75C">
            <w:pPr>
              <w:spacing w:line="360" w:lineRule="auto"/>
              <w:rPr>
                <w:rFonts w:hint="eastAsia" w:ascii="宋体" w:hAnsi="宋体" w:eastAsia="宋体" w:cs="宋体"/>
                <w:color w:val="000000"/>
                <w:sz w:val="24"/>
                <w:szCs w:val="24"/>
              </w:rPr>
            </w:pPr>
            <w:r>
              <w:rPr>
                <w:rFonts w:hint="eastAsia" w:ascii="宋体" w:hAnsi="宋体" w:eastAsia="宋体" w:cs="宋体"/>
                <w:bCs/>
                <w:color w:val="000000" w:themeColor="text1"/>
                <w:sz w:val="24"/>
                <w:szCs w:val="24"/>
                <w14:textFill>
                  <w14:solidFill>
                    <w14:schemeClr w14:val="tx1"/>
                  </w14:solidFill>
                </w14:textFill>
              </w:rPr>
              <w:t>供应商近三个月中任意一个月份（不含投标当月）的依法缴纳税收的相关材料（提供相关主管部门证明或银行代扣证明）扫描件，若供应商无需依法缴纳税收，请提供纳税申报表</w:t>
            </w:r>
          </w:p>
        </w:tc>
      </w:tr>
      <w:tr w14:paraId="34BB35E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43" w:hRule="atLeast"/>
          <w:jc w:val="center"/>
        </w:trPr>
        <w:tc>
          <w:tcPr>
            <w:tcW w:w="709" w:type="dxa"/>
            <w:vAlign w:val="center"/>
          </w:tcPr>
          <w:p w14:paraId="12ED137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3076" w:type="dxa"/>
            <w:vAlign w:val="center"/>
          </w:tcPr>
          <w:p w14:paraId="2C116F5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具有依法缴纳社会保障资金的良好记录</w:t>
            </w:r>
          </w:p>
        </w:tc>
        <w:tc>
          <w:tcPr>
            <w:tcW w:w="5321" w:type="dxa"/>
          </w:tcPr>
          <w:p w14:paraId="33EA0B2B">
            <w:pPr>
              <w:spacing w:line="360" w:lineRule="auto"/>
              <w:rPr>
                <w:rFonts w:hint="eastAsia" w:ascii="宋体" w:hAnsi="宋体" w:eastAsia="宋体" w:cs="宋体"/>
                <w:color w:val="000000"/>
                <w:sz w:val="24"/>
                <w:szCs w:val="24"/>
              </w:rPr>
            </w:pPr>
            <w:r>
              <w:rPr>
                <w:rFonts w:ascii="宋体" w:hAnsi="宋体" w:eastAsia="宋体" w:cs="宋体"/>
                <w:color w:val="000000"/>
                <w:sz w:val="24"/>
              </w:rPr>
              <w:t>供应商近三个月中任意一个月份（不含投标当月）的依法缴纳社会保障资金的相关材料（提供相关主管部门证明或银行代扣证明）扫描件，成立不满三个自然月的公司（企业）除外</w:t>
            </w:r>
          </w:p>
        </w:tc>
      </w:tr>
      <w:tr w14:paraId="09CB0FE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709" w:type="dxa"/>
            <w:vAlign w:val="center"/>
          </w:tcPr>
          <w:p w14:paraId="0D10C5FA">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9</w:t>
            </w:r>
          </w:p>
        </w:tc>
        <w:tc>
          <w:tcPr>
            <w:tcW w:w="3076" w:type="dxa"/>
            <w:vAlign w:val="center"/>
          </w:tcPr>
          <w:p w14:paraId="5787CB7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承诺书</w:t>
            </w:r>
          </w:p>
        </w:tc>
        <w:tc>
          <w:tcPr>
            <w:tcW w:w="5321" w:type="dxa"/>
            <w:vAlign w:val="center"/>
          </w:tcPr>
          <w:p w14:paraId="0F96085A">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格式见附件</w:t>
            </w:r>
          </w:p>
        </w:tc>
      </w:tr>
      <w:tr w14:paraId="3840342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709" w:type="dxa"/>
            <w:vAlign w:val="center"/>
          </w:tcPr>
          <w:p w14:paraId="4E2EEFE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3076" w:type="dxa"/>
            <w:vAlign w:val="center"/>
          </w:tcPr>
          <w:p w14:paraId="79B5837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中小企业声明函</w:t>
            </w:r>
          </w:p>
        </w:tc>
        <w:tc>
          <w:tcPr>
            <w:tcW w:w="5321" w:type="dxa"/>
            <w:vAlign w:val="center"/>
          </w:tcPr>
          <w:p w14:paraId="43809E28">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格式见附件</w:t>
            </w:r>
          </w:p>
        </w:tc>
      </w:tr>
      <w:tr w14:paraId="43CD091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jc w:val="center"/>
        </w:trPr>
        <w:tc>
          <w:tcPr>
            <w:tcW w:w="709" w:type="dxa"/>
            <w:vAlign w:val="center"/>
          </w:tcPr>
          <w:p w14:paraId="121EA5C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w:t>
            </w:r>
          </w:p>
        </w:tc>
        <w:tc>
          <w:tcPr>
            <w:tcW w:w="3076" w:type="dxa"/>
            <w:vAlign w:val="center"/>
          </w:tcPr>
          <w:p w14:paraId="3CCA6756">
            <w:pPr>
              <w:spacing w:line="360" w:lineRule="auto"/>
              <w:jc w:val="center"/>
              <w:rPr>
                <w:rFonts w:hint="eastAsia" w:ascii="宋体" w:hAnsi="宋体" w:eastAsia="宋体" w:cs="宋体"/>
                <w:color w:val="000000"/>
                <w:sz w:val="24"/>
                <w:szCs w:val="24"/>
              </w:rPr>
            </w:pPr>
            <w:r>
              <w:rPr>
                <w:rFonts w:hint="eastAsia" w:ascii="宋体" w:hAnsi="宋体" w:eastAsia="宋体" w:cs="宋体"/>
                <w:bCs/>
                <w:color w:val="000000"/>
                <w:sz w:val="24"/>
                <w:szCs w:val="24"/>
              </w:rPr>
              <w:t>落实政府采购政策需满足的资格要求</w:t>
            </w:r>
          </w:p>
        </w:tc>
        <w:tc>
          <w:tcPr>
            <w:tcW w:w="5321" w:type="dxa"/>
            <w:vAlign w:val="center"/>
          </w:tcPr>
          <w:p w14:paraId="3BEB0FE1">
            <w:pPr>
              <w:spacing w:line="360" w:lineRule="auto"/>
              <w:jc w:val="left"/>
              <w:rPr>
                <w:rFonts w:hint="eastAsia" w:ascii="宋体" w:hAnsi="宋体" w:eastAsia="宋体" w:cs="宋体"/>
                <w:color w:val="000000"/>
                <w:sz w:val="24"/>
                <w:szCs w:val="24"/>
              </w:rPr>
            </w:pPr>
            <w:r>
              <w:rPr>
                <w:rFonts w:hint="eastAsia" w:ascii="宋体" w:hAnsi="宋体" w:eastAsia="宋体" w:cs="宋体"/>
                <w:bCs/>
                <w:color w:val="000000"/>
                <w:sz w:val="24"/>
                <w:szCs w:val="24"/>
              </w:rPr>
              <w:t>/</w:t>
            </w:r>
          </w:p>
        </w:tc>
      </w:tr>
      <w:tr w14:paraId="41BF11A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709" w:type="dxa"/>
            <w:vAlign w:val="center"/>
          </w:tcPr>
          <w:p w14:paraId="2BE1EBA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12</w:t>
            </w:r>
          </w:p>
        </w:tc>
        <w:tc>
          <w:tcPr>
            <w:tcW w:w="3076" w:type="dxa"/>
            <w:vAlign w:val="center"/>
          </w:tcPr>
          <w:p w14:paraId="151B3A85">
            <w:pPr>
              <w:spacing w:line="360" w:lineRule="auto"/>
              <w:jc w:val="center"/>
              <w:rPr>
                <w:rFonts w:hint="eastAsia" w:ascii="宋体" w:hAnsi="宋体" w:eastAsia="宋体" w:cs="宋体"/>
                <w:color w:val="000000"/>
                <w:sz w:val="24"/>
                <w:szCs w:val="24"/>
              </w:rPr>
            </w:pPr>
            <w:r>
              <w:rPr>
                <w:rFonts w:hint="eastAsia" w:ascii="宋体" w:hAnsi="宋体" w:eastAsia="宋体" w:cs="宋体"/>
                <w:bCs/>
                <w:color w:val="000000"/>
                <w:sz w:val="24"/>
                <w:szCs w:val="24"/>
              </w:rPr>
              <w:t>特定资格要求</w:t>
            </w:r>
          </w:p>
        </w:tc>
        <w:tc>
          <w:tcPr>
            <w:tcW w:w="5321" w:type="dxa"/>
            <w:vAlign w:val="center"/>
          </w:tcPr>
          <w:p w14:paraId="50A0BEA8">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p>
        </w:tc>
      </w:tr>
      <w:tr w14:paraId="00D15D7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599" w:hRule="atLeast"/>
          <w:jc w:val="center"/>
        </w:trPr>
        <w:tc>
          <w:tcPr>
            <w:tcW w:w="709" w:type="dxa"/>
            <w:vAlign w:val="center"/>
          </w:tcPr>
          <w:p w14:paraId="5A15906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13</w:t>
            </w:r>
          </w:p>
        </w:tc>
        <w:tc>
          <w:tcPr>
            <w:tcW w:w="3076" w:type="dxa"/>
            <w:vAlign w:val="center"/>
          </w:tcPr>
          <w:p w14:paraId="0851C3F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信用记录</w:t>
            </w:r>
          </w:p>
          <w:p w14:paraId="43D7C0EF">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（由网上直接查阅，投标人无须提供证明材料）</w:t>
            </w:r>
          </w:p>
        </w:tc>
        <w:tc>
          <w:tcPr>
            <w:tcW w:w="5321" w:type="dxa"/>
          </w:tcPr>
          <w:p w14:paraId="4711615F">
            <w:pPr>
              <w:wordWrap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0C8ED01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jc w:val="center"/>
        </w:trPr>
        <w:tc>
          <w:tcPr>
            <w:tcW w:w="709" w:type="dxa"/>
            <w:vAlign w:val="center"/>
          </w:tcPr>
          <w:p w14:paraId="7AFB83E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14</w:t>
            </w:r>
          </w:p>
        </w:tc>
        <w:tc>
          <w:tcPr>
            <w:tcW w:w="3076" w:type="dxa"/>
            <w:vAlign w:val="center"/>
          </w:tcPr>
          <w:p w14:paraId="1E0047C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关于联合体投标</w:t>
            </w:r>
          </w:p>
        </w:tc>
        <w:tc>
          <w:tcPr>
            <w:tcW w:w="5321" w:type="dxa"/>
            <w:vAlign w:val="center"/>
          </w:tcPr>
          <w:p w14:paraId="0BCE8346">
            <w:pPr>
              <w:wordWrap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本项目不接受联合体投标；不允许分包、转包。</w:t>
            </w:r>
          </w:p>
        </w:tc>
      </w:tr>
    </w:tbl>
    <w:p w14:paraId="5DD132DB">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特别提醒：资格审查不合格的投标供应商的投标文件不进入后续评审。</w:t>
      </w:r>
    </w:p>
    <w:p w14:paraId="3D98E01D">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符合性检查。评标委员会依据采购文件的规定，从投标文件的有效性、完整性和对采购文件的响应程度进行审查，以确定是否对采购文件的实质性要求作出响应。</w:t>
      </w:r>
    </w:p>
    <w:p w14:paraId="2CDA893C">
      <w:pPr>
        <w:tabs>
          <w:tab w:val="left" w:pos="480"/>
        </w:tabs>
        <w:spacing w:line="360" w:lineRule="auto"/>
        <w:jc w:val="center"/>
        <w:outlineLvl w:val="0"/>
        <w:rPr>
          <w:rFonts w:hint="eastAsia" w:ascii="宋体" w:hAnsi="宋体" w:eastAsia="宋体" w:cs="宋体"/>
          <w:b/>
          <w:color w:val="000000"/>
          <w:sz w:val="24"/>
          <w:szCs w:val="24"/>
        </w:rPr>
      </w:pPr>
      <w:bookmarkStart w:id="17" w:name="_Toc116946315"/>
      <w:r>
        <w:rPr>
          <w:rFonts w:hint="eastAsia" w:ascii="宋体" w:hAnsi="宋体" w:eastAsia="宋体" w:cs="宋体"/>
          <w:b/>
          <w:color w:val="000000"/>
          <w:sz w:val="24"/>
          <w:szCs w:val="24"/>
        </w:rPr>
        <w:t>符合性审查表</w:t>
      </w:r>
      <w:bookmarkEnd w:id="17"/>
    </w:p>
    <w:tbl>
      <w:tblPr>
        <w:tblStyle w:val="32"/>
        <w:tblW w:w="932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905"/>
        <w:gridCol w:w="2326"/>
        <w:gridCol w:w="6097"/>
      </w:tblGrid>
      <w:tr w14:paraId="0303CC3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905" w:type="dxa"/>
            <w:vAlign w:val="center"/>
          </w:tcPr>
          <w:p w14:paraId="56CF8E53">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序号</w:t>
            </w:r>
          </w:p>
        </w:tc>
        <w:tc>
          <w:tcPr>
            <w:tcW w:w="2326" w:type="dxa"/>
            <w:vAlign w:val="center"/>
          </w:tcPr>
          <w:p w14:paraId="7393E396">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评审点要求概况</w:t>
            </w:r>
          </w:p>
        </w:tc>
        <w:tc>
          <w:tcPr>
            <w:tcW w:w="6097" w:type="dxa"/>
            <w:vAlign w:val="center"/>
          </w:tcPr>
          <w:p w14:paraId="0B8EDEBE">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评审点具体描述</w:t>
            </w:r>
          </w:p>
        </w:tc>
      </w:tr>
      <w:tr w14:paraId="06D0768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4" w:hRule="atLeast"/>
          <w:jc w:val="center"/>
        </w:trPr>
        <w:tc>
          <w:tcPr>
            <w:tcW w:w="905" w:type="dxa"/>
            <w:vAlign w:val="center"/>
          </w:tcPr>
          <w:p w14:paraId="43BDD509">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1</w:t>
            </w:r>
          </w:p>
        </w:tc>
        <w:tc>
          <w:tcPr>
            <w:tcW w:w="2326" w:type="dxa"/>
            <w:vAlign w:val="center"/>
          </w:tcPr>
          <w:p w14:paraId="64A2948F">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投标函</w:t>
            </w:r>
          </w:p>
        </w:tc>
        <w:tc>
          <w:tcPr>
            <w:tcW w:w="6097" w:type="dxa"/>
            <w:vAlign w:val="center"/>
          </w:tcPr>
          <w:p w14:paraId="4C2A1E12">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按采购文件填写，格式见附件</w:t>
            </w:r>
          </w:p>
        </w:tc>
      </w:tr>
      <w:tr w14:paraId="0FB4FC3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4" w:hRule="atLeast"/>
          <w:jc w:val="center"/>
        </w:trPr>
        <w:tc>
          <w:tcPr>
            <w:tcW w:w="905" w:type="dxa"/>
            <w:vAlign w:val="center"/>
          </w:tcPr>
          <w:p w14:paraId="065EDDCD">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p>
        </w:tc>
        <w:tc>
          <w:tcPr>
            <w:tcW w:w="2326" w:type="dxa"/>
            <w:vAlign w:val="center"/>
          </w:tcPr>
          <w:p w14:paraId="006FB806">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开标一览表</w:t>
            </w:r>
          </w:p>
        </w:tc>
        <w:tc>
          <w:tcPr>
            <w:tcW w:w="6097" w:type="dxa"/>
            <w:vAlign w:val="center"/>
          </w:tcPr>
          <w:p w14:paraId="58F37AA5">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按采购文件填写 ，格式见附件</w:t>
            </w:r>
          </w:p>
        </w:tc>
      </w:tr>
      <w:tr w14:paraId="4EEED95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4" w:hRule="atLeast"/>
          <w:jc w:val="center"/>
        </w:trPr>
        <w:tc>
          <w:tcPr>
            <w:tcW w:w="905" w:type="dxa"/>
            <w:vAlign w:val="center"/>
          </w:tcPr>
          <w:p w14:paraId="2D3B8020">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3</w:t>
            </w:r>
          </w:p>
        </w:tc>
        <w:tc>
          <w:tcPr>
            <w:tcW w:w="2326" w:type="dxa"/>
            <w:vAlign w:val="center"/>
          </w:tcPr>
          <w:p w14:paraId="5EAF186D">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报价明细表</w:t>
            </w:r>
          </w:p>
        </w:tc>
        <w:tc>
          <w:tcPr>
            <w:tcW w:w="6097" w:type="dxa"/>
            <w:vAlign w:val="center"/>
          </w:tcPr>
          <w:p w14:paraId="7E48EE67">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按采购文件填写 ，格式见附件</w:t>
            </w:r>
          </w:p>
        </w:tc>
      </w:tr>
      <w:tr w14:paraId="5F63164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4" w:hRule="atLeast"/>
          <w:jc w:val="center"/>
        </w:trPr>
        <w:tc>
          <w:tcPr>
            <w:tcW w:w="905" w:type="dxa"/>
            <w:vAlign w:val="center"/>
          </w:tcPr>
          <w:p w14:paraId="3C146BB8">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4</w:t>
            </w:r>
          </w:p>
        </w:tc>
        <w:tc>
          <w:tcPr>
            <w:tcW w:w="2326" w:type="dxa"/>
            <w:vAlign w:val="center"/>
          </w:tcPr>
          <w:p w14:paraId="76754383">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服务保障承诺书</w:t>
            </w:r>
          </w:p>
        </w:tc>
        <w:tc>
          <w:tcPr>
            <w:tcW w:w="6097" w:type="dxa"/>
            <w:vAlign w:val="center"/>
          </w:tcPr>
          <w:p w14:paraId="0BABF859">
            <w:pPr>
              <w:tabs>
                <w:tab w:val="left" w:pos="480"/>
                <w:tab w:val="left" w:pos="2009"/>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按采购文件填写 ，格式见附件</w:t>
            </w:r>
          </w:p>
        </w:tc>
      </w:tr>
      <w:tr w14:paraId="6F7E82B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4" w:hRule="atLeast"/>
          <w:jc w:val="center"/>
        </w:trPr>
        <w:tc>
          <w:tcPr>
            <w:tcW w:w="905" w:type="dxa"/>
            <w:vAlign w:val="center"/>
          </w:tcPr>
          <w:p w14:paraId="775A27C9">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5</w:t>
            </w:r>
          </w:p>
        </w:tc>
        <w:tc>
          <w:tcPr>
            <w:tcW w:w="2326" w:type="dxa"/>
            <w:vAlign w:val="center"/>
          </w:tcPr>
          <w:p w14:paraId="58B5383D">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投标偏离表</w:t>
            </w:r>
          </w:p>
        </w:tc>
        <w:tc>
          <w:tcPr>
            <w:tcW w:w="6097" w:type="dxa"/>
            <w:vAlign w:val="center"/>
          </w:tcPr>
          <w:p w14:paraId="3B3B5D7E">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按采购文件填写 ，格式见附件</w:t>
            </w:r>
          </w:p>
        </w:tc>
      </w:tr>
      <w:tr w14:paraId="70AB1F8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4" w:hRule="atLeast"/>
          <w:jc w:val="center"/>
        </w:trPr>
        <w:tc>
          <w:tcPr>
            <w:tcW w:w="905" w:type="dxa"/>
            <w:vAlign w:val="center"/>
          </w:tcPr>
          <w:p w14:paraId="636A6FF0">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6</w:t>
            </w:r>
          </w:p>
        </w:tc>
        <w:tc>
          <w:tcPr>
            <w:tcW w:w="2326" w:type="dxa"/>
            <w:vAlign w:val="center"/>
          </w:tcPr>
          <w:p w14:paraId="05553DF5">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投标供应商情况表</w:t>
            </w:r>
          </w:p>
        </w:tc>
        <w:tc>
          <w:tcPr>
            <w:tcW w:w="6097" w:type="dxa"/>
            <w:vAlign w:val="center"/>
          </w:tcPr>
          <w:p w14:paraId="32368578">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按采购文件填写 ，格式见附件</w:t>
            </w:r>
          </w:p>
        </w:tc>
      </w:tr>
      <w:tr w14:paraId="60A7A60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jc w:val="center"/>
        </w:trPr>
        <w:tc>
          <w:tcPr>
            <w:tcW w:w="905" w:type="dxa"/>
            <w:vAlign w:val="center"/>
          </w:tcPr>
          <w:p w14:paraId="6FE5CDE4">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7</w:t>
            </w:r>
          </w:p>
        </w:tc>
        <w:tc>
          <w:tcPr>
            <w:tcW w:w="2326" w:type="dxa"/>
            <w:vAlign w:val="center"/>
          </w:tcPr>
          <w:p w14:paraId="5E189F3C">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人员配置表及拟派项目负责人简历表</w:t>
            </w:r>
          </w:p>
        </w:tc>
        <w:tc>
          <w:tcPr>
            <w:tcW w:w="6097" w:type="dxa"/>
            <w:vAlign w:val="center"/>
          </w:tcPr>
          <w:p w14:paraId="71A1A0ED">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按采购文件填写 ，格式见附件</w:t>
            </w:r>
          </w:p>
        </w:tc>
      </w:tr>
      <w:tr w14:paraId="0378668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jc w:val="center"/>
        </w:trPr>
        <w:tc>
          <w:tcPr>
            <w:tcW w:w="905" w:type="dxa"/>
            <w:vAlign w:val="center"/>
          </w:tcPr>
          <w:p w14:paraId="1A990CD3">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8</w:t>
            </w:r>
          </w:p>
        </w:tc>
        <w:tc>
          <w:tcPr>
            <w:tcW w:w="2326" w:type="dxa"/>
            <w:vAlign w:val="center"/>
          </w:tcPr>
          <w:p w14:paraId="7C8DA98E">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sz w:val="24"/>
                <w:szCs w:val="24"/>
              </w:rPr>
              <w:t>满足采购需求</w:t>
            </w:r>
          </w:p>
        </w:tc>
        <w:tc>
          <w:tcPr>
            <w:tcW w:w="6097" w:type="dxa"/>
            <w:vAlign w:val="center"/>
          </w:tcPr>
          <w:p w14:paraId="61AEA18C">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sz w:val="24"/>
                <w:szCs w:val="24"/>
              </w:rPr>
              <w:t>提供第三章项目需求和有关要求需提供的相关证明材料</w:t>
            </w:r>
          </w:p>
        </w:tc>
      </w:tr>
      <w:tr w14:paraId="68F7E76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jc w:val="center"/>
        </w:trPr>
        <w:tc>
          <w:tcPr>
            <w:tcW w:w="905" w:type="dxa"/>
            <w:vAlign w:val="center"/>
          </w:tcPr>
          <w:p w14:paraId="3D022DBF">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9</w:t>
            </w:r>
          </w:p>
        </w:tc>
        <w:tc>
          <w:tcPr>
            <w:tcW w:w="2326" w:type="dxa"/>
            <w:vAlign w:val="center"/>
          </w:tcPr>
          <w:p w14:paraId="17A1D706">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投标文件内容</w:t>
            </w:r>
          </w:p>
        </w:tc>
        <w:tc>
          <w:tcPr>
            <w:tcW w:w="6097" w:type="dxa"/>
            <w:vAlign w:val="center"/>
          </w:tcPr>
          <w:p w14:paraId="36C2C477">
            <w:pPr>
              <w:tabs>
                <w:tab w:val="left" w:pos="480"/>
              </w:tabs>
              <w:spacing w:line="360" w:lineRule="auto"/>
              <w:jc w:val="center"/>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不存在投标人须知第八条中的情形</w:t>
            </w:r>
          </w:p>
        </w:tc>
      </w:tr>
    </w:tbl>
    <w:p w14:paraId="0975B3B7">
      <w:p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特别提醒：符合性审查不合格的投标供应商的投标文件不进入后续评审。</w:t>
      </w:r>
    </w:p>
    <w:p w14:paraId="037C1DAB">
      <w:pPr>
        <w:tabs>
          <w:tab w:val="left" w:pos="525"/>
          <w:tab w:val="left" w:pos="1050"/>
        </w:tabs>
        <w:spacing w:line="360" w:lineRule="auto"/>
        <w:ind w:firstLine="480"/>
        <w:rPr>
          <w:rFonts w:hint="eastAsia" w:ascii="宋体" w:hAnsi="宋体" w:eastAsia="宋体" w:cs="宋体"/>
          <w:color w:val="000000"/>
        </w:rPr>
      </w:pPr>
      <w:r>
        <w:rPr>
          <w:rFonts w:hint="eastAsia" w:ascii="宋体" w:hAnsi="宋体" w:eastAsia="宋体" w:cs="宋体"/>
          <w:bCs/>
          <w:color w:val="000000"/>
          <w:sz w:val="24"/>
          <w:szCs w:val="24"/>
        </w:rPr>
        <w:t>（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p>
    <w:p w14:paraId="4B8AE6B6">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（3）比较与评价。评标委员会按采购文件中规定的评标方法和标准，对资格性检查和标准，对资格性检查和符合性检查合格的投标文件进行商务和技术评估，综合比较与评价。</w:t>
      </w:r>
    </w:p>
    <w:p w14:paraId="2AC1B9CC">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5．评标方法</w:t>
      </w:r>
    </w:p>
    <w:p w14:paraId="65018D3E">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投标人通过初审的，方可进入比较与评价程序，本项目采用综合评分法。</w:t>
      </w:r>
    </w:p>
    <w:p w14:paraId="07945DF7">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sz w:val="24"/>
          <w:szCs w:val="24"/>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人为排名第一的中标候选人。未列入本评分标准的其他条件不作为评分内容。</w:t>
      </w:r>
    </w:p>
    <w:p w14:paraId="61E5896C">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6．评标标准：详见附件。</w:t>
      </w:r>
    </w:p>
    <w:p w14:paraId="3DD5D305">
      <w:pPr>
        <w:spacing w:line="360" w:lineRule="auto"/>
        <w:ind w:firstLine="482"/>
        <w:rPr>
          <w:rFonts w:hint="eastAsia" w:ascii="宋体" w:hAnsi="宋体" w:eastAsia="宋体" w:cs="宋体"/>
          <w:b/>
          <w:color w:val="000000"/>
          <w:sz w:val="24"/>
          <w:szCs w:val="24"/>
        </w:rPr>
      </w:pPr>
      <w:bookmarkStart w:id="18" w:name="_Toc112006920"/>
      <w:bookmarkStart w:id="19" w:name="_Toc112006921"/>
      <w:r>
        <w:rPr>
          <w:rFonts w:hint="eastAsia" w:ascii="宋体" w:hAnsi="宋体" w:eastAsia="宋体" w:cs="宋体"/>
          <w:b/>
          <w:color w:val="000000"/>
          <w:sz w:val="24"/>
          <w:szCs w:val="24"/>
        </w:rPr>
        <w:t>（十）定标：</w:t>
      </w:r>
      <w:bookmarkEnd w:id="18"/>
      <w:bookmarkEnd w:id="19"/>
    </w:p>
    <w:p w14:paraId="4F0D380A">
      <w:pPr>
        <w:spacing w:line="360" w:lineRule="auto"/>
        <w:ind w:firstLine="480"/>
        <w:rPr>
          <w:rFonts w:hint="eastAsia" w:ascii="宋体" w:hAnsi="宋体" w:eastAsia="宋体" w:cs="宋体"/>
          <w:bCs/>
          <w:color w:val="000000"/>
          <w:sz w:val="24"/>
          <w:szCs w:val="24"/>
        </w:rPr>
      </w:pPr>
      <w:bookmarkStart w:id="20" w:name="_Toc112006922"/>
      <w:r>
        <w:rPr>
          <w:rFonts w:hint="eastAsia" w:ascii="宋体" w:hAnsi="宋体" w:eastAsia="宋体" w:cs="宋体"/>
          <w:bCs/>
          <w:color w:val="000000"/>
          <w:sz w:val="24"/>
          <w:szCs w:val="24"/>
        </w:rPr>
        <w:t>1．</w:t>
      </w:r>
      <w:r>
        <w:rPr>
          <w:rFonts w:hint="eastAsia" w:ascii="宋体" w:hAnsi="宋体" w:eastAsia="宋体" w:cs="宋体"/>
          <w:bCs/>
          <w:color w:val="000000" w:themeColor="text1"/>
          <w:sz w:val="24"/>
          <w:szCs w:val="24"/>
          <w14:textFill>
            <w14:solidFill>
              <w14:schemeClr w14:val="tx1"/>
            </w14:solidFill>
          </w14:textFill>
        </w:rPr>
        <w:t>评标委员会根据采购文件规定的评标方法和评标标准进行评审，按评审得分由高到低的原则推荐中标候选人，江苏恒泰建设工程咨询有限公司在评标结束后2个工作日内将评标报告</w:t>
      </w:r>
      <w:r>
        <w:rPr>
          <w:rFonts w:hint="eastAsia" w:ascii="宋体" w:hAnsi="宋体" w:eastAsia="宋体" w:cs="宋体"/>
          <w:bCs/>
          <w:color w:val="000000" w:themeColor="text1"/>
          <w:sz w:val="24"/>
          <w:szCs w:val="24"/>
          <w:lang w:eastAsia="zh-CN"/>
          <w14:textFill>
            <w14:solidFill>
              <w14:schemeClr w14:val="tx1"/>
            </w14:solidFill>
          </w14:textFill>
        </w:rPr>
        <w:t>送达</w:t>
      </w:r>
      <w:r>
        <w:rPr>
          <w:rFonts w:hint="eastAsia" w:ascii="宋体" w:hAnsi="宋体" w:eastAsia="宋体" w:cs="宋体"/>
          <w:bCs/>
          <w:color w:val="000000" w:themeColor="text1"/>
          <w:sz w:val="24"/>
          <w:szCs w:val="24"/>
          <w14:textFill>
            <w14:solidFill>
              <w14:schemeClr w14:val="tx1"/>
            </w14:solidFill>
          </w14:textFill>
        </w:rPr>
        <w:t>采购人。采购人应当自收到评标报告之日起5个工作日内，在评标报告确定的中标候选人名单中按顺序确定中标人。中标候选人并列的，由采购人或者采购人委托评标委员会按照采购文件规定的方式确定中标人，采购文件未规定的，采取随机抽取的方式确定。江苏恒泰建设工程咨询有限公司将在无锡市公共资源交易中心锡山分中心政府采购专栏、无锡市公共资源交易中心政府采购专栏和江苏政府采购网上发布中标公告。江苏恒泰建设工程咨询有限公司和评标委员会对未中标原因不作解释。</w:t>
      </w:r>
    </w:p>
    <w:p w14:paraId="492BAD93">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r>
        <w:rPr>
          <w:rFonts w:hint="eastAsia" w:ascii="宋体" w:hAnsi="宋体" w:eastAsia="宋体" w:cs="宋体"/>
          <w:bCs/>
          <w:color w:val="000000" w:themeColor="text1"/>
          <w:sz w:val="24"/>
          <w:szCs w:val="24"/>
          <w14:textFill>
            <w14:solidFill>
              <w14:schemeClr w14:val="tx1"/>
            </w14:solidFill>
          </w14:textFill>
        </w:rPr>
        <w:t>在发布中标公告的同时，江苏恒泰建设工程咨询有限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2BAEC75B">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3．投标供应商电子投标文件将作为电子档案保存。</w:t>
      </w:r>
    </w:p>
    <w:p w14:paraId="6B22B790">
      <w:p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（十一）废标的确认：</w:t>
      </w:r>
    </w:p>
    <w:p w14:paraId="2DE8F06C">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在招标采购中，出现下列情况之一的，应予废标：</w:t>
      </w:r>
    </w:p>
    <w:p w14:paraId="5C5C224B">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1．符合专业条件的投标人或者对采购文件作出实质性响应的投标人不足三家；</w:t>
      </w:r>
    </w:p>
    <w:p w14:paraId="559C86E3">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2．出现影响采购公正的违法、违规行为；</w:t>
      </w:r>
    </w:p>
    <w:p w14:paraId="70EFA507">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3．投标人的报价均超过采购预算，采购人不能支付的；</w:t>
      </w:r>
    </w:p>
    <w:p w14:paraId="349AF355">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4．因重大变故，采购任务取消。</w:t>
      </w:r>
      <w:bookmarkEnd w:id="20"/>
    </w:p>
    <w:p w14:paraId="3775CC09">
      <w:pPr>
        <w:spacing w:line="360" w:lineRule="auto"/>
        <w:ind w:firstLine="482"/>
        <w:rPr>
          <w:rFonts w:hint="eastAsia" w:ascii="宋体" w:hAnsi="宋体" w:eastAsia="宋体" w:cs="宋体"/>
          <w:b/>
          <w:color w:val="000000"/>
          <w:sz w:val="24"/>
          <w:szCs w:val="24"/>
        </w:rPr>
      </w:pPr>
      <w:bookmarkStart w:id="21" w:name="_Toc112006923"/>
      <w:r>
        <w:rPr>
          <w:rFonts w:hint="eastAsia" w:ascii="宋体" w:hAnsi="宋体" w:eastAsia="宋体" w:cs="宋体"/>
          <w:b/>
          <w:color w:val="000000"/>
          <w:sz w:val="24"/>
          <w:szCs w:val="24"/>
        </w:rPr>
        <w:t>（十二）中标无效的确认：</w:t>
      </w:r>
    </w:p>
    <w:bookmarkEnd w:id="21"/>
    <w:p w14:paraId="3D214C09">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1.若有充分证据证明，中标人出现下列情况之一的，一经查实，将被取消中标资格：</w:t>
      </w:r>
    </w:p>
    <w:p w14:paraId="416EDC25">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1.1提供虚假材料谋取中标的；</w:t>
      </w:r>
    </w:p>
    <w:p w14:paraId="55006057">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1.2采取不正当手段诋毁、排挤其他供应商的；</w:t>
      </w:r>
    </w:p>
    <w:p w14:paraId="0A7CCED6">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1.3与招标采购单位、其他供应商恶意串通的；</w:t>
      </w:r>
    </w:p>
    <w:p w14:paraId="7117AA6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1.4向招标采购单位行贿或者提供其他不正当利益的；</w:t>
      </w:r>
    </w:p>
    <w:p w14:paraId="33F20AC3">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1.5在招标过程中与招标采购单位进行协商谈判、不按照采购文件和中标供应商的投标文件订立合同，或者与采购人另行订立背离合同实质性内容的协议的；</w:t>
      </w:r>
    </w:p>
    <w:p w14:paraId="6793BBB8">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1.6拒绝有关部门监督检查或者提供虚假情况的。</w:t>
      </w:r>
    </w:p>
    <w:p w14:paraId="29957CBA">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6DEC136">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2.有下列情形之一的，视为投标人串通投标，投标无效：</w:t>
      </w:r>
    </w:p>
    <w:p w14:paraId="0AA72610">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2.1不同投标人的投标文件由同一单位或者个人编制。</w:t>
      </w:r>
    </w:p>
    <w:p w14:paraId="496BE770">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2.2不同投标人委托同一单位或者个人办理投标事宜。</w:t>
      </w:r>
    </w:p>
    <w:p w14:paraId="4B9A934C">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2.3 不同投标人的投标文件载明的项目管理成员或者联系人员为同一人。</w:t>
      </w:r>
    </w:p>
    <w:p w14:paraId="04119BC3">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themeColor="text1"/>
          <w:sz w:val="24"/>
          <w:szCs w:val="24"/>
          <w14:textFill>
            <w14:solidFill>
              <w14:schemeClr w14:val="tx1"/>
            </w14:solidFill>
          </w14:textFill>
        </w:rPr>
        <w:t>2.4不同投标人的投标文件异常一致或者投标报价呈规律性差异。</w:t>
      </w:r>
    </w:p>
    <w:p w14:paraId="32913074">
      <w:pPr>
        <w:spacing w:line="360" w:lineRule="auto"/>
        <w:ind w:firstLine="482"/>
        <w:rPr>
          <w:rFonts w:hint="eastAsia" w:ascii="宋体" w:hAnsi="宋体" w:eastAsia="宋体" w:cs="宋体"/>
          <w:b/>
          <w:color w:val="000000"/>
          <w:sz w:val="24"/>
          <w:szCs w:val="24"/>
        </w:rPr>
      </w:pPr>
      <w:bookmarkStart w:id="22" w:name="_Toc112006924"/>
      <w:r>
        <w:rPr>
          <w:rFonts w:hint="eastAsia" w:ascii="宋体" w:hAnsi="宋体" w:eastAsia="宋体" w:cs="宋体"/>
          <w:b/>
          <w:color w:val="000000"/>
          <w:sz w:val="24"/>
          <w:szCs w:val="24"/>
        </w:rPr>
        <w:t>（十三）签订、履行合同：</w:t>
      </w:r>
    </w:p>
    <w:p w14:paraId="06FC96DB">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w:t>
      </w:r>
    </w:p>
    <w:p w14:paraId="2333F254">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r>
        <w:rPr>
          <w:rFonts w:hint="eastAsia" w:ascii="宋体" w:hAnsi="宋体" w:eastAsia="宋体" w:cs="宋体"/>
          <w:bCs/>
          <w:color w:val="000000"/>
          <w:sz w:val="24"/>
          <w:szCs w:val="24"/>
          <w:lang w:val="zh-CN"/>
        </w:rPr>
        <w:t>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1AE43EC9">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3．中标供应商非因不可抗力未履行招、投标文件和合同规定的义务，一经查实，江苏恒泰建设工程咨询有限公司将根据具体情况提请政府采购管理部门作出相应处理。</w:t>
      </w:r>
      <w:bookmarkEnd w:id="22"/>
    </w:p>
    <w:p w14:paraId="41495653">
      <w:pPr>
        <w:spacing w:line="360" w:lineRule="auto"/>
        <w:ind w:firstLine="482"/>
        <w:rPr>
          <w:rFonts w:hint="eastAsia" w:ascii="宋体" w:hAnsi="宋体" w:eastAsia="宋体" w:cs="宋体"/>
          <w:b/>
          <w:color w:val="000000"/>
          <w:sz w:val="24"/>
          <w:szCs w:val="24"/>
        </w:rPr>
      </w:pPr>
      <w:bookmarkStart w:id="23" w:name="_Toc112006925"/>
      <w:r>
        <w:rPr>
          <w:rFonts w:hint="eastAsia" w:ascii="宋体" w:hAnsi="宋体" w:eastAsia="宋体" w:cs="宋体"/>
          <w:b/>
          <w:color w:val="000000"/>
          <w:sz w:val="24"/>
          <w:szCs w:val="24"/>
        </w:rPr>
        <w:t>（十四）注意事项：</w:t>
      </w:r>
    </w:p>
    <w:p w14:paraId="3581758F">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中标供应商有下列情形之一的，情节严重的，由财政部门将其列入不良行为记录名单，在一至三年内禁止参加政府采购活动，并予以通报：</w:t>
      </w:r>
    </w:p>
    <w:p w14:paraId="4287CCC2">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（1）中标后无正当理由不与采购人签订合同的；</w:t>
      </w:r>
    </w:p>
    <w:p w14:paraId="6EC71833">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（2）将中标项目转让给他人，或者在投标文件中未说明，且未经过采购人同意，将中标项目分包给他人的；</w:t>
      </w:r>
    </w:p>
    <w:p w14:paraId="66F841AE">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（3）拒绝履行合同义务的。</w:t>
      </w:r>
    </w:p>
    <w:p w14:paraId="5CFC9271">
      <w:pPr>
        <w:spacing w:line="360" w:lineRule="auto"/>
        <w:ind w:firstLine="48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（十五）质疑处理</w:t>
      </w:r>
    </w:p>
    <w:p w14:paraId="608AD7E9">
      <w:pPr>
        <w:spacing w:line="360" w:lineRule="auto"/>
        <w:ind w:firstLine="480"/>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w:t>
      </w:r>
      <w:r>
        <w:rPr>
          <w:rFonts w:hint="eastAsia" w:ascii="宋体" w:hAnsi="宋体" w:eastAsia="宋体" w:cs="宋体"/>
          <w:bCs/>
          <w:color w:val="000000" w:themeColor="text1"/>
          <w:sz w:val="24"/>
          <w:szCs w:val="24"/>
          <w:lang w:val="zh-CN"/>
          <w14:textFill>
            <w14:solidFill>
              <w14:schemeClr w14:val="tx1"/>
            </w14:solidFill>
          </w14:textFill>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themeColor="text1"/>
          <w:sz w:val="24"/>
          <w:szCs w:val="24"/>
          <w14:textFill>
            <w14:solidFill>
              <w14:schemeClr w14:val="tx1"/>
            </w14:solidFill>
          </w14:textFill>
        </w:rPr>
        <w:t>代理机构</w:t>
      </w:r>
      <w:r>
        <w:rPr>
          <w:rFonts w:hint="eastAsia" w:ascii="宋体" w:hAnsi="宋体" w:eastAsia="宋体" w:cs="宋体"/>
          <w:bCs/>
          <w:color w:val="000000" w:themeColor="text1"/>
          <w:sz w:val="24"/>
          <w:szCs w:val="24"/>
          <w:lang w:val="zh-CN"/>
          <w14:textFill>
            <w14:solidFill>
              <w14:schemeClr w14:val="tx1"/>
            </w14:solidFill>
          </w14:textFill>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4989DDD6">
      <w:pPr>
        <w:spacing w:line="360" w:lineRule="auto"/>
        <w:ind w:firstLine="480"/>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bCs/>
          <w:color w:val="000000" w:themeColor="text1"/>
          <w:sz w:val="24"/>
          <w:szCs w:val="24"/>
          <w:lang w:val="zh-CN"/>
          <w14:textFill>
            <w14:solidFill>
              <w14:schemeClr w14:val="tx1"/>
            </w14:solidFill>
          </w14:textFill>
        </w:rPr>
        <w:t>条款的规定向采购人或</w:t>
      </w:r>
      <w:r>
        <w:rPr>
          <w:rFonts w:hint="eastAsia" w:ascii="宋体" w:hAnsi="宋体" w:eastAsia="宋体" w:cs="宋体"/>
          <w:bCs/>
          <w:color w:val="000000" w:themeColor="text1"/>
          <w:sz w:val="24"/>
          <w:szCs w:val="24"/>
          <w14:textFill>
            <w14:solidFill>
              <w14:schemeClr w14:val="tx1"/>
            </w14:solidFill>
          </w14:textFill>
        </w:rPr>
        <w:t>代理机构</w:t>
      </w:r>
      <w:r>
        <w:rPr>
          <w:rFonts w:hint="eastAsia" w:ascii="宋体" w:hAnsi="宋体" w:eastAsia="宋体" w:cs="宋体"/>
          <w:bCs/>
          <w:color w:val="000000" w:themeColor="text1"/>
          <w:sz w:val="24"/>
          <w:szCs w:val="24"/>
          <w:lang w:val="zh-CN"/>
          <w14:textFill>
            <w14:solidFill>
              <w14:schemeClr w14:val="tx1"/>
            </w14:solidFill>
          </w14:textFill>
        </w:rPr>
        <w:t>提出质疑，上述应知其权益受到损害之日，是指：</w:t>
      </w:r>
    </w:p>
    <w:p w14:paraId="49102C90">
      <w:pPr>
        <w:spacing w:line="360" w:lineRule="auto"/>
        <w:ind w:firstLine="480"/>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2.1对可以质疑的采购文件提出质疑的，为收到采购文件之日或者采购文件公告期限届满之日；</w:t>
      </w:r>
    </w:p>
    <w:p w14:paraId="0C8A77A4">
      <w:pPr>
        <w:spacing w:line="360" w:lineRule="auto"/>
        <w:ind w:firstLine="480"/>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2.2对采购过程提出质疑的，为各采购程序环节结束之日；</w:t>
      </w:r>
    </w:p>
    <w:p w14:paraId="371C9490">
      <w:pPr>
        <w:spacing w:line="360" w:lineRule="auto"/>
        <w:ind w:firstLine="480"/>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2.3对中标或者成交结果提出质疑的，为中标或者成交结果公告期限届满之日。</w:t>
      </w:r>
    </w:p>
    <w:p w14:paraId="5E7C24D0">
      <w:pPr>
        <w:spacing w:line="360" w:lineRule="auto"/>
        <w:ind w:firstLine="480"/>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themeColor="text1"/>
          <w:sz w:val="24"/>
          <w:szCs w:val="24"/>
          <w14:textFill>
            <w14:solidFill>
              <w14:schemeClr w14:val="tx1"/>
            </w14:solidFill>
          </w14:textFill>
        </w:rPr>
        <w:t>代理机构</w:t>
      </w:r>
      <w:r>
        <w:rPr>
          <w:rFonts w:hint="eastAsia" w:ascii="宋体" w:hAnsi="宋体" w:eastAsia="宋体" w:cs="宋体"/>
          <w:bCs/>
          <w:color w:val="000000" w:themeColor="text1"/>
          <w:sz w:val="24"/>
          <w:szCs w:val="24"/>
          <w:lang w:val="zh-CN"/>
          <w14:textFill>
            <w14:solidFill>
              <w14:schemeClr w14:val="tx1"/>
            </w14:solidFill>
          </w14:textFill>
        </w:rPr>
        <w:t>、采购人将只对供应商第一次质疑作出答复。</w:t>
      </w:r>
    </w:p>
    <w:p w14:paraId="5B9D2ADC">
      <w:pPr>
        <w:spacing w:line="360" w:lineRule="auto"/>
        <w:ind w:firstLine="480"/>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378217F5">
      <w:pPr>
        <w:spacing w:line="360" w:lineRule="auto"/>
        <w:ind w:firstLine="480"/>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themeColor="text1"/>
          <w:sz w:val="24"/>
          <w:szCs w:val="24"/>
          <w14:textFill>
            <w14:solidFill>
              <w14:schemeClr w14:val="tx1"/>
            </w14:solidFill>
          </w14:textFill>
        </w:rPr>
        <w:t>代理机构</w:t>
      </w:r>
      <w:r>
        <w:rPr>
          <w:rFonts w:hint="eastAsia" w:ascii="宋体" w:hAnsi="宋体" w:eastAsia="宋体" w:cs="宋体"/>
          <w:bCs/>
          <w:color w:val="000000" w:themeColor="text1"/>
          <w:sz w:val="24"/>
          <w:szCs w:val="24"/>
          <w:lang w:val="zh-CN"/>
          <w14:textFill>
            <w14:solidFill>
              <w14:schemeClr w14:val="tx1"/>
            </w14:solidFill>
          </w14:textFill>
        </w:rPr>
        <w:t>提出，由</w:t>
      </w:r>
      <w:r>
        <w:rPr>
          <w:rFonts w:hint="eastAsia" w:ascii="宋体" w:hAnsi="宋体" w:eastAsia="宋体" w:cs="宋体"/>
          <w:bCs/>
          <w:color w:val="000000" w:themeColor="text1"/>
          <w:sz w:val="24"/>
          <w:szCs w:val="24"/>
          <w14:textFill>
            <w14:solidFill>
              <w14:schemeClr w14:val="tx1"/>
            </w14:solidFill>
          </w14:textFill>
        </w:rPr>
        <w:t>代理机构</w:t>
      </w:r>
      <w:r>
        <w:rPr>
          <w:rFonts w:hint="eastAsia" w:ascii="宋体" w:hAnsi="宋体" w:eastAsia="宋体" w:cs="宋体"/>
          <w:bCs/>
          <w:color w:val="000000" w:themeColor="text1"/>
          <w:sz w:val="24"/>
          <w:szCs w:val="24"/>
          <w:lang w:val="zh-CN"/>
          <w14:textFill>
            <w14:solidFill>
              <w14:schemeClr w14:val="tx1"/>
            </w14:solidFill>
          </w14:textFill>
        </w:rPr>
        <w:t>负责答复。</w:t>
      </w:r>
    </w:p>
    <w:p w14:paraId="14DDEA46">
      <w:pPr>
        <w:spacing w:line="360" w:lineRule="auto"/>
        <w:ind w:firstLine="480"/>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采购人、</w:t>
      </w:r>
      <w:r>
        <w:rPr>
          <w:rFonts w:hint="eastAsia" w:ascii="宋体" w:hAnsi="宋体" w:eastAsia="宋体" w:cs="宋体"/>
          <w:bCs/>
          <w:color w:val="000000" w:themeColor="text1"/>
          <w:sz w:val="24"/>
          <w:szCs w:val="24"/>
          <w14:textFill>
            <w14:solidFill>
              <w14:schemeClr w14:val="tx1"/>
            </w14:solidFill>
          </w14:textFill>
        </w:rPr>
        <w:t>代理机构</w:t>
      </w:r>
      <w:r>
        <w:rPr>
          <w:rFonts w:hint="eastAsia" w:ascii="宋体" w:hAnsi="宋体" w:eastAsia="宋体" w:cs="宋体"/>
          <w:bCs/>
          <w:color w:val="000000" w:themeColor="text1"/>
          <w:sz w:val="24"/>
          <w:szCs w:val="24"/>
          <w:lang w:val="zh-CN"/>
          <w14:textFill>
            <w14:solidFill>
              <w14:schemeClr w14:val="tx1"/>
            </w14:solidFill>
          </w14:textFill>
        </w:rPr>
        <w:t>只接收以纸质原件形式送达的质疑，质疑供应商可通过面交或邮寄方式送达（采购人和</w:t>
      </w:r>
      <w:r>
        <w:rPr>
          <w:rFonts w:hint="eastAsia" w:ascii="宋体" w:hAnsi="宋体" w:eastAsia="宋体" w:cs="宋体"/>
          <w:bCs/>
          <w:color w:val="000000" w:themeColor="text1"/>
          <w:sz w:val="24"/>
          <w:szCs w:val="24"/>
          <w14:textFill>
            <w14:solidFill>
              <w14:schemeClr w14:val="tx1"/>
            </w14:solidFill>
          </w14:textFill>
        </w:rPr>
        <w:t>代理机构</w:t>
      </w:r>
      <w:r>
        <w:rPr>
          <w:rFonts w:hint="eastAsia" w:ascii="宋体" w:hAnsi="宋体" w:eastAsia="宋体" w:cs="宋体"/>
          <w:bCs/>
          <w:color w:val="000000" w:themeColor="text1"/>
          <w:sz w:val="24"/>
          <w:szCs w:val="24"/>
          <w:lang w:val="zh-CN"/>
          <w14:textFill>
            <w14:solidFill>
              <w14:schemeClr w14:val="tx1"/>
            </w14:solidFill>
          </w14:textFill>
        </w:rPr>
        <w:t>不接受未填写快递运单的快件）。</w:t>
      </w:r>
    </w:p>
    <w:p w14:paraId="207131DC">
      <w:pPr>
        <w:spacing w:line="360" w:lineRule="auto"/>
        <w:ind w:firstLine="480"/>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采购人、</w:t>
      </w:r>
      <w:r>
        <w:rPr>
          <w:rFonts w:hint="eastAsia" w:ascii="宋体" w:hAnsi="宋体" w:eastAsia="宋体" w:cs="宋体"/>
          <w:bCs/>
          <w:color w:val="000000" w:themeColor="text1"/>
          <w:sz w:val="24"/>
          <w:szCs w:val="24"/>
          <w14:textFill>
            <w14:solidFill>
              <w14:schemeClr w14:val="tx1"/>
            </w14:solidFill>
          </w14:textFill>
        </w:rPr>
        <w:t>代理机构</w:t>
      </w:r>
      <w:r>
        <w:rPr>
          <w:rFonts w:hint="eastAsia" w:ascii="宋体" w:hAnsi="宋体" w:eastAsia="宋体" w:cs="宋体"/>
          <w:bCs/>
          <w:color w:val="000000" w:themeColor="text1"/>
          <w:sz w:val="24"/>
          <w:szCs w:val="24"/>
          <w:lang w:val="zh-CN"/>
          <w14:textFill>
            <w14:solidFill>
              <w14:schemeClr w14:val="tx1"/>
            </w14:solidFill>
          </w14:textFill>
        </w:rPr>
        <w:t>联系人、联系方式、通信地址见采购文件第一章。</w:t>
      </w:r>
    </w:p>
    <w:p w14:paraId="319281C4">
      <w:pPr>
        <w:spacing w:line="360" w:lineRule="auto"/>
        <w:ind w:firstLine="480"/>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5. 以下情形的质疑不予受理</w:t>
      </w:r>
    </w:p>
    <w:p w14:paraId="5C89028F">
      <w:pPr>
        <w:spacing w:line="360" w:lineRule="auto"/>
        <w:ind w:firstLine="480"/>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5.1 内容不符合《政府采购质疑和投诉办法》第十二条规定的质疑。</w:t>
      </w:r>
    </w:p>
    <w:p w14:paraId="0F34174C">
      <w:pPr>
        <w:spacing w:line="360" w:lineRule="auto"/>
        <w:ind w:firstLine="480"/>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5.2 超出政府采购法定期限的质疑。</w:t>
      </w:r>
    </w:p>
    <w:p w14:paraId="5C6E6EF0">
      <w:pPr>
        <w:spacing w:line="360" w:lineRule="auto"/>
        <w:ind w:firstLine="480"/>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5.3 以传真、电子邮件等方式递交的非原件形式的质疑。</w:t>
      </w:r>
    </w:p>
    <w:p w14:paraId="13A2CD19">
      <w:pPr>
        <w:spacing w:line="360" w:lineRule="auto"/>
        <w:ind w:firstLine="480"/>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5.4未参加投标活动的供应商或在投标活动中自身权益未受到损害的供应商所提出的质疑。</w:t>
      </w:r>
    </w:p>
    <w:p w14:paraId="67A2FEBD">
      <w:pPr>
        <w:spacing w:line="360" w:lineRule="auto"/>
        <w:ind w:firstLine="480"/>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5.5供应商组成联合体参加投标，联合体中任何一方或多方未按要求签字、盖章、加盖公章的质疑。</w:t>
      </w:r>
    </w:p>
    <w:p w14:paraId="73137D83">
      <w:pPr>
        <w:spacing w:line="360" w:lineRule="auto"/>
        <w:ind w:firstLine="480"/>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p>
    <w:p w14:paraId="4DC2F729">
      <w:p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（十六）中标服务费：</w:t>
      </w:r>
      <w:bookmarkEnd w:id="23"/>
      <w:r>
        <w:rPr>
          <w:rFonts w:hint="eastAsia" w:ascii="宋体" w:hAnsi="宋体" w:eastAsia="宋体" w:cs="宋体"/>
          <w:b/>
          <w:color w:val="000000"/>
          <w:sz w:val="24"/>
          <w:szCs w:val="24"/>
        </w:rPr>
        <w:t xml:space="preserve"> </w:t>
      </w:r>
    </w:p>
    <w:p w14:paraId="4B90C160">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本次招标，中标服务费以中标金额为基数依据，按以下规定的标准和差额定率累进法进行计算收取：100万元以下1.5%，</w:t>
      </w:r>
      <w:r>
        <w:rPr>
          <w:rFonts w:hint="eastAsia" w:ascii="宋体" w:hAnsi="宋体" w:eastAsia="宋体" w:cs="宋体"/>
          <w:bCs/>
          <w:color w:val="000000"/>
          <w:sz w:val="24"/>
          <w:szCs w:val="24"/>
          <w:lang w:eastAsia="zh-CN"/>
        </w:rPr>
        <w:t>100万—500万</w:t>
      </w:r>
      <w:r>
        <w:rPr>
          <w:rFonts w:hint="eastAsia" w:ascii="宋体" w:hAnsi="宋体" w:eastAsia="宋体" w:cs="宋体"/>
          <w:bCs/>
          <w:color w:val="000000"/>
          <w:sz w:val="24"/>
          <w:szCs w:val="24"/>
        </w:rPr>
        <w:t>0.8%，由中标人支付。</w:t>
      </w:r>
    </w:p>
    <w:p w14:paraId="0B5765C8">
      <w:p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（十七） 服务（包含与服务相关的货物）的追加</w:t>
      </w:r>
    </w:p>
    <w:p w14:paraId="32E85E55">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themeColor="text1"/>
          <w:sz w:val="24"/>
          <w:szCs w:val="24"/>
          <w14:textFill>
            <w14:solidFill>
              <w14:schemeClr w14:val="tx1"/>
            </w14:solidFill>
          </w14:textFill>
        </w:rPr>
        <w:t>政府采购合同履行中，采购人需追加与合同标的相同的服务（包含与服务相关的货物），在不改变合同其他条款的前提下，可以与中标人协商签订补充合同，但所有补充合同的采购金额不超过原合同金额的10%。</w:t>
      </w:r>
    </w:p>
    <w:p w14:paraId="1777B0F5">
      <w:pPr>
        <w:spacing w:line="360" w:lineRule="auto"/>
        <w:jc w:val="center"/>
        <w:rPr>
          <w:rFonts w:hint="eastAsia" w:ascii="宋体" w:hAnsi="宋体" w:eastAsia="宋体" w:cs="宋体"/>
          <w:b/>
          <w:color w:val="000000"/>
          <w:sz w:val="30"/>
          <w:szCs w:val="30"/>
        </w:rPr>
      </w:pPr>
    </w:p>
    <w:p w14:paraId="65CC64D1">
      <w:pPr>
        <w:spacing w:line="360" w:lineRule="auto"/>
        <w:rPr>
          <w:rFonts w:hint="eastAsia" w:ascii="宋体" w:hAnsi="宋体" w:eastAsia="宋体" w:cs="宋体"/>
          <w:b/>
          <w:color w:val="000000"/>
          <w:sz w:val="30"/>
          <w:szCs w:val="30"/>
        </w:rPr>
      </w:pPr>
    </w:p>
    <w:p w14:paraId="6D44A082">
      <w:pPr>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br w:type="page"/>
      </w:r>
    </w:p>
    <w:p w14:paraId="7CCE7B5B">
      <w:pPr>
        <w:spacing w:line="360" w:lineRule="auto"/>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三、</w:t>
      </w:r>
      <w:bookmarkStart w:id="24" w:name="_Toc231463948"/>
      <w:r>
        <w:rPr>
          <w:rFonts w:hint="eastAsia" w:ascii="宋体" w:hAnsi="宋体" w:eastAsia="宋体" w:cs="宋体"/>
          <w:b/>
          <w:color w:val="000000"/>
          <w:sz w:val="30"/>
          <w:szCs w:val="30"/>
        </w:rPr>
        <w:t>项目需求和有关说明</w:t>
      </w:r>
      <w:bookmarkEnd w:id="24"/>
    </w:p>
    <w:p w14:paraId="185F5410">
      <w:pPr>
        <w:spacing w:line="360" w:lineRule="auto"/>
        <w:ind w:firstLine="480"/>
        <w:rPr>
          <w:rFonts w:hint="eastAsia" w:ascii="宋体" w:hAnsi="宋体" w:eastAsia="宋体" w:cs="宋体"/>
          <w:bCs/>
          <w:sz w:val="24"/>
        </w:rPr>
      </w:pPr>
      <w:r>
        <w:rPr>
          <w:rFonts w:hint="eastAsia" w:ascii="宋体" w:hAnsi="宋体" w:eastAsia="宋体" w:cs="宋体"/>
          <w:bCs/>
          <w:sz w:val="24"/>
        </w:rPr>
        <w:t>本次采购为</w:t>
      </w:r>
      <w:r>
        <w:rPr>
          <w:rFonts w:hint="eastAsia" w:ascii="宋体" w:hAnsi="宋体" w:eastAsia="宋体" w:cs="宋体"/>
          <w:sz w:val="24"/>
          <w:szCs w:val="24"/>
        </w:rPr>
        <w:t>无锡市</w:t>
      </w:r>
      <w:r>
        <w:rPr>
          <w:rFonts w:hint="eastAsia" w:ascii="宋体" w:hAnsi="宋体" w:eastAsia="宋体" w:cs="宋体"/>
          <w:sz w:val="24"/>
          <w:szCs w:val="24"/>
          <w:lang w:eastAsia="zh-CN"/>
        </w:rPr>
        <w:t>锡山区中医医院检验、病理外送服务</w:t>
      </w:r>
      <w:r>
        <w:rPr>
          <w:rFonts w:hint="eastAsia" w:ascii="宋体" w:hAnsi="宋体" w:eastAsia="宋体" w:cs="宋体"/>
          <w:bCs/>
          <w:sz w:val="24"/>
        </w:rPr>
        <w:t>，所投内容必须完全满足以下</w:t>
      </w:r>
      <w:r>
        <w:rPr>
          <w:rFonts w:hint="eastAsia" w:ascii="宋体" w:hAnsi="宋体" w:eastAsia="宋体" w:cs="宋体"/>
          <w:sz w:val="24"/>
          <w:szCs w:val="24"/>
        </w:rPr>
        <w:t>参数及服务</w:t>
      </w:r>
      <w:r>
        <w:rPr>
          <w:rFonts w:hint="eastAsia" w:ascii="宋体" w:hAnsi="宋体" w:eastAsia="宋体" w:cs="宋体"/>
          <w:bCs/>
          <w:sz w:val="24"/>
        </w:rPr>
        <w:t>要求，不得有负偏离，</w:t>
      </w:r>
      <w:r>
        <w:rPr>
          <w:rFonts w:hint="eastAsia" w:ascii="宋体" w:hAnsi="宋体" w:eastAsia="宋体" w:cs="宋体"/>
          <w:sz w:val="24"/>
          <w:szCs w:val="24"/>
        </w:rPr>
        <w:t>若不满足视为无效投标文件，</w:t>
      </w:r>
      <w:r>
        <w:rPr>
          <w:rFonts w:hint="eastAsia" w:ascii="宋体" w:hAnsi="宋体" w:eastAsia="宋体" w:cs="宋体"/>
          <w:bCs/>
          <w:sz w:val="24"/>
        </w:rPr>
        <w:t>项目需求如下：</w:t>
      </w:r>
    </w:p>
    <w:p w14:paraId="1C28A2FC">
      <w:pPr>
        <w:tabs>
          <w:tab w:val="left" w:pos="675"/>
        </w:tabs>
        <w:spacing w:line="360" w:lineRule="auto"/>
        <w:ind w:firstLine="480"/>
        <w:jc w:val="left"/>
        <w:rPr>
          <w:rFonts w:ascii="Times New Roman" w:hAnsi="Times New Roman" w:eastAsia="宋体"/>
          <w:sz w:val="24"/>
        </w:rPr>
      </w:pPr>
      <w:r>
        <w:rPr>
          <w:rFonts w:hint="eastAsia" w:ascii="宋体" w:hAnsi="宋体" w:eastAsia="宋体" w:cs="宋体"/>
          <w:b/>
          <w:bCs/>
          <w:color w:val="000000" w:themeColor="text1"/>
          <w:sz w:val="24"/>
          <w:szCs w:val="24"/>
          <w14:textFill>
            <w14:solidFill>
              <w14:schemeClr w14:val="tx1"/>
            </w14:solidFill>
          </w14:textFill>
        </w:rPr>
        <w:t>本项目属性：服务类</w:t>
      </w:r>
    </w:p>
    <w:p w14:paraId="5E0167B9">
      <w:pPr>
        <w:adjustRightInd w:val="0"/>
        <w:snapToGrid w:val="0"/>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一、服务内容</w:t>
      </w:r>
    </w:p>
    <w:p w14:paraId="76F51DAA">
      <w:pPr>
        <w:adjustRightInd w:val="0"/>
        <w:snapToGrid w:val="0"/>
        <w:spacing w:line="360" w:lineRule="auto"/>
        <w:ind w:firstLine="482" w:firstLineChars="200"/>
        <w:rPr>
          <w:rFonts w:hint="eastAsia" w:ascii="宋体" w:hAnsi="宋体" w:eastAsia="宋体" w:cs="宋体"/>
          <w:sz w:val="24"/>
        </w:rPr>
      </w:pPr>
      <w:r>
        <w:rPr>
          <w:rFonts w:hint="eastAsia" w:ascii="宋体" w:hAnsi="宋体" w:eastAsia="宋体" w:cs="宋体"/>
          <w:b/>
          <w:bCs/>
          <w:sz w:val="24"/>
        </w:rPr>
        <w:t>采购包一、</w:t>
      </w:r>
      <w:r>
        <w:rPr>
          <w:rFonts w:hint="eastAsia" w:ascii="宋体" w:hAnsi="宋体" w:eastAsia="宋体" w:cs="宋体"/>
          <w:sz w:val="24"/>
        </w:rPr>
        <w:t>1、提供病理平台的搭建；提供权威病理专家团队支持，开展病理会诊、术中冰冻诊断等。2、提供病理科专业人员与人才培养：协助解决疑难病例探讨、专业讲课及质控工作等；协助举办病理诊断及新技术开展的学术讲座；提供外出参加会议学习机会；为科室人员提供完善的线上病理教学的平台。3、质量管理体系建设服务支持：协助搭建病理质量控制体系；协助处理质控事件；支持科室开展相关项目通过室间质控等。</w:t>
      </w:r>
    </w:p>
    <w:p w14:paraId="347FED75">
      <w:pPr>
        <w:adjustRightInd w:val="0"/>
        <w:snapToGrid w:val="0"/>
        <w:spacing w:line="360" w:lineRule="auto"/>
        <w:ind w:firstLine="482" w:firstLineChars="200"/>
        <w:rPr>
          <w:rFonts w:hint="eastAsia" w:ascii="宋体" w:hAnsi="宋体" w:eastAsia="宋体" w:cs="宋体"/>
          <w:sz w:val="24"/>
        </w:rPr>
      </w:pPr>
      <w:r>
        <w:rPr>
          <w:rFonts w:hint="eastAsia" w:ascii="宋体" w:hAnsi="宋体" w:eastAsia="宋体" w:cs="宋体"/>
          <w:b/>
          <w:bCs/>
          <w:color w:val="000000"/>
          <w:sz w:val="24"/>
          <w:szCs w:val="24"/>
        </w:rPr>
        <w:t>采购包二、</w:t>
      </w:r>
      <w:r>
        <w:rPr>
          <w:rFonts w:hint="eastAsia" w:ascii="宋体" w:hAnsi="宋体" w:eastAsia="宋体" w:cs="宋体"/>
          <w:sz w:val="24"/>
        </w:rPr>
        <w:t>1、检验科不具备开展条件需要委托外送的医学检测服务。2、提供质量管理体系建设服务支持；协助处理质控事件；支持科室开展相关项目通过室间质控等。</w:t>
      </w:r>
    </w:p>
    <w:p w14:paraId="2AC56E28">
      <w:pPr>
        <w:tabs>
          <w:tab w:val="center" w:pos="4153"/>
          <w:tab w:val="right" w:pos="8306"/>
        </w:tabs>
        <w:spacing w:line="360" w:lineRule="auto"/>
        <w:ind w:firstLine="482"/>
        <w:jc w:val="left"/>
        <w:rPr>
          <w:rFonts w:hint="eastAsia" w:ascii="宋体" w:hAnsi="宋体" w:eastAsia="宋体" w:cs="宋体"/>
          <w:b/>
          <w:sz w:val="24"/>
        </w:rPr>
      </w:pPr>
      <w:r>
        <w:rPr>
          <w:rFonts w:hint="eastAsia" w:ascii="宋体" w:hAnsi="宋体" w:eastAsia="宋体" w:cs="宋体"/>
          <w:b/>
          <w:sz w:val="24"/>
        </w:rPr>
        <w:t>二、服务要求</w:t>
      </w:r>
    </w:p>
    <w:p w14:paraId="731FC766">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
          <w:bCs/>
          <w:sz w:val="24"/>
        </w:rPr>
        <w:t>采购包一：</w:t>
      </w:r>
    </w:p>
    <w:p w14:paraId="25319036">
      <w:pPr>
        <w:pStyle w:val="43"/>
        <w:numPr>
          <w:ilvl w:val="0"/>
          <w:numId w:val="4"/>
        </w:numPr>
        <w:tabs>
          <w:tab w:val="left" w:pos="0"/>
        </w:tabs>
        <w:spacing w:line="360" w:lineRule="auto"/>
        <w:ind w:left="0" w:firstLine="480" w:firstLineChars="200"/>
        <w:jc w:val="left"/>
        <w:rPr>
          <w:rFonts w:hint="eastAsia" w:cs="宋体" w:asciiTheme="minorEastAsia" w:hAnsiTheme="minorEastAsia" w:eastAsiaTheme="minorEastAsia"/>
          <w:b/>
          <w:sz w:val="24"/>
          <w:szCs w:val="20"/>
        </w:rPr>
      </w:pPr>
      <w:r>
        <w:rPr>
          <w:rFonts w:cs="宋体" w:asciiTheme="minorEastAsia" w:hAnsiTheme="minorEastAsia" w:eastAsiaTheme="minorEastAsia"/>
          <w:bCs/>
          <w:sz w:val="24"/>
          <w:szCs w:val="20"/>
        </w:rPr>
        <w:t>无锡市锡山区中医医院检验病理诊断技术服务单位具有病理</w:t>
      </w:r>
      <w:r>
        <w:rPr>
          <w:rFonts w:ascii="宋体" w:hAnsi="宋体" w:eastAsia="宋体" w:cs="宋体"/>
          <w:bCs/>
          <w:sz w:val="24"/>
          <w:szCs w:val="20"/>
        </w:rPr>
        <w:t>实验室</w:t>
      </w:r>
      <w:r>
        <w:rPr>
          <w:rFonts w:cs="宋体" w:asciiTheme="minorEastAsia" w:hAnsiTheme="minorEastAsia" w:eastAsiaTheme="minorEastAsia"/>
          <w:bCs/>
          <w:sz w:val="24"/>
          <w:szCs w:val="20"/>
        </w:rPr>
        <w:t>，能开展常规病理、快速病理、免疫组化、特殊染色</w:t>
      </w:r>
      <w:r>
        <w:rPr>
          <w:rFonts w:hint="eastAsia" w:cs="宋体" w:asciiTheme="minorEastAsia" w:hAnsiTheme="minorEastAsia" w:eastAsiaTheme="minorEastAsia"/>
          <w:bCs/>
          <w:sz w:val="24"/>
          <w:szCs w:val="20"/>
        </w:rPr>
        <w:t>、</w:t>
      </w:r>
      <w:r>
        <w:rPr>
          <w:rFonts w:hint="eastAsia" w:cs="宋体" w:asciiTheme="minorEastAsia" w:hAnsiTheme="minorEastAsia" w:eastAsiaTheme="minorEastAsia"/>
          <w:bCs/>
          <w:sz w:val="24"/>
        </w:rPr>
        <w:t>透射电镜、分子病理等技术，项目覆盖相对全面（如肿瘤病理、肾脏病穿刺检验检测</w:t>
      </w:r>
      <w:r>
        <w:rPr>
          <w:rFonts w:cs="宋体" w:asciiTheme="minorEastAsia" w:hAnsiTheme="minorEastAsia" w:eastAsiaTheme="minorEastAsia"/>
          <w:bCs/>
          <w:sz w:val="24"/>
          <w:szCs w:val="20"/>
        </w:rPr>
        <w:t>等</w:t>
      </w:r>
      <w:r>
        <w:rPr>
          <w:rFonts w:hint="eastAsia" w:cs="宋体" w:asciiTheme="minorEastAsia" w:hAnsiTheme="minorEastAsia" w:eastAsiaTheme="minorEastAsia"/>
          <w:bCs/>
          <w:sz w:val="24"/>
          <w:szCs w:val="20"/>
        </w:rPr>
        <w:t>）</w:t>
      </w:r>
      <w:r>
        <w:rPr>
          <w:rFonts w:cs="宋体" w:asciiTheme="minorEastAsia" w:hAnsiTheme="minorEastAsia" w:eastAsiaTheme="minorEastAsia"/>
          <w:bCs/>
          <w:sz w:val="24"/>
          <w:szCs w:val="20"/>
        </w:rPr>
        <w:t>。</w:t>
      </w:r>
      <w:r>
        <w:rPr>
          <w:rFonts w:cs="宋体" w:asciiTheme="minorEastAsia" w:hAnsiTheme="minorEastAsia" w:eastAsiaTheme="minorEastAsia"/>
          <w:b/>
          <w:sz w:val="24"/>
          <w:szCs w:val="20"/>
        </w:rPr>
        <w:t>（提供承诺书，格式自拟）</w:t>
      </w:r>
    </w:p>
    <w:p w14:paraId="797640B4">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②项目负责人及实验室主管应具有医学病理专业职称；病理实验室负责人应具备病理诊断资质</w:t>
      </w:r>
      <w:r>
        <w:rPr>
          <w:rFonts w:hint="eastAsia" w:ascii="宋体" w:hAnsi="宋体" w:eastAsia="宋体" w:cs="宋体"/>
          <w:b/>
          <w:sz w:val="24"/>
          <w:szCs w:val="20"/>
        </w:rPr>
        <w:t>（提供相关证明材料扫描件）</w:t>
      </w:r>
      <w:r>
        <w:rPr>
          <w:rFonts w:hint="eastAsia" w:ascii="宋体" w:hAnsi="宋体" w:eastAsia="宋体" w:cs="宋体"/>
          <w:bCs/>
          <w:sz w:val="24"/>
          <w:szCs w:val="20"/>
        </w:rPr>
        <w:t>；</w:t>
      </w:r>
    </w:p>
    <w:p w14:paraId="489D3878">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③实验室工作人员具备相应的职称</w:t>
      </w:r>
      <w:r>
        <w:rPr>
          <w:rFonts w:hint="eastAsia" w:ascii="Times New Roman" w:hAnsi="宋体" w:eastAsia="宋体" w:cs="宋体"/>
          <w:bCs/>
          <w:sz w:val="24"/>
          <w:szCs w:val="20"/>
        </w:rPr>
        <w:t>，至少具有5名及以上</w:t>
      </w:r>
      <w:r>
        <w:rPr>
          <w:rFonts w:hint="eastAsia" w:ascii="宋体" w:hAnsi="宋体" w:eastAsia="宋体" w:cs="宋体"/>
          <w:bCs/>
          <w:sz w:val="24"/>
          <w:szCs w:val="20"/>
        </w:rPr>
        <w:t>医学病理专业</w:t>
      </w:r>
      <w:r>
        <w:rPr>
          <w:rFonts w:hint="eastAsia" w:ascii="Times New Roman" w:hAnsi="宋体" w:eastAsia="宋体" w:cs="宋体"/>
          <w:bCs/>
          <w:sz w:val="24"/>
          <w:szCs w:val="20"/>
        </w:rPr>
        <w:t>中级及以上职称的工作人员</w:t>
      </w:r>
      <w:r>
        <w:rPr>
          <w:rFonts w:hint="eastAsia" w:ascii="宋体" w:hAnsi="宋体" w:eastAsia="宋体" w:cs="宋体"/>
          <w:bCs/>
          <w:sz w:val="24"/>
          <w:szCs w:val="20"/>
        </w:rPr>
        <w:t>，</w:t>
      </w:r>
      <w:r>
        <w:rPr>
          <w:rFonts w:hint="eastAsia" w:ascii="Times New Roman" w:hAnsi="宋体" w:eastAsia="宋体" w:cs="宋体"/>
          <w:bCs/>
          <w:sz w:val="24"/>
          <w:szCs w:val="20"/>
        </w:rPr>
        <w:t>且</w:t>
      </w:r>
      <w:r>
        <w:rPr>
          <w:rFonts w:hint="eastAsia" w:ascii="宋体" w:hAnsi="宋体" w:eastAsia="宋体" w:cs="宋体"/>
          <w:bCs/>
          <w:sz w:val="24"/>
          <w:szCs w:val="20"/>
        </w:rPr>
        <w:t>能独立开展工作；</w:t>
      </w:r>
    </w:p>
    <w:p w14:paraId="528C2FD4">
      <w:pPr>
        <w:tabs>
          <w:tab w:val="left" w:pos="2625"/>
        </w:tabs>
        <w:spacing w:line="360" w:lineRule="auto"/>
        <w:ind w:firstLine="480"/>
        <w:rPr>
          <w:rFonts w:hint="eastAsia" w:ascii="宋体" w:hAnsi="宋体" w:eastAsia="宋体" w:cs="宋体"/>
          <w:b/>
          <w:bCs/>
          <w:sz w:val="24"/>
        </w:rPr>
      </w:pPr>
      <w:r>
        <w:rPr>
          <w:rFonts w:hint="eastAsia" w:ascii="宋体" w:hAnsi="宋体" w:eastAsia="宋体" w:cs="宋体"/>
          <w:b/>
          <w:bCs/>
          <w:sz w:val="24"/>
        </w:rPr>
        <w:t>采购包二：</w:t>
      </w:r>
    </w:p>
    <w:p w14:paraId="6713C8DB">
      <w:pPr>
        <w:tabs>
          <w:tab w:val="left" w:pos="2625"/>
        </w:tabs>
        <w:spacing w:line="360" w:lineRule="auto"/>
        <w:ind w:firstLine="480"/>
        <w:rPr>
          <w:rFonts w:hint="eastAsia" w:ascii="宋体" w:hAnsi="宋体" w:eastAsia="宋体" w:cs="宋体"/>
          <w:b/>
          <w:sz w:val="24"/>
          <w:szCs w:val="20"/>
        </w:rPr>
      </w:pPr>
      <w:r>
        <w:rPr>
          <w:rFonts w:hint="eastAsia" w:ascii="宋体" w:hAnsi="宋体" w:eastAsia="宋体" w:cs="宋体"/>
          <w:bCs/>
          <w:sz w:val="24"/>
          <w:szCs w:val="20"/>
        </w:rPr>
        <w:t>①</w:t>
      </w:r>
      <w:r>
        <w:rPr>
          <w:rFonts w:ascii="宋体" w:hAnsi="宋体" w:eastAsia="宋体" w:cs="宋体"/>
          <w:bCs/>
          <w:sz w:val="24"/>
          <w:szCs w:val="20"/>
        </w:rPr>
        <w:t>无锡市锡山区中医医院检验外送技术服务单位具有检验实验室，</w:t>
      </w:r>
      <w:r>
        <w:rPr>
          <w:rFonts w:hint="eastAsia" w:ascii="宋体" w:hAnsi="宋体" w:eastAsia="宋体" w:cs="宋体"/>
          <w:bCs/>
          <w:sz w:val="24"/>
          <w:szCs w:val="20"/>
        </w:rPr>
        <w:t>具备临床体液、临床生物学、临床化学、临床微生物学、临床免疫、临床细胞分子</w:t>
      </w:r>
      <w:r>
        <w:rPr>
          <w:rFonts w:ascii="宋体" w:hAnsi="宋体" w:eastAsia="宋体" w:cs="宋体"/>
          <w:bCs/>
          <w:sz w:val="24"/>
          <w:szCs w:val="20"/>
        </w:rPr>
        <w:t>等</w:t>
      </w:r>
      <w:r>
        <w:rPr>
          <w:rFonts w:hint="eastAsia" w:ascii="宋体" w:hAnsi="宋体" w:eastAsia="宋体" w:cs="宋体"/>
          <w:bCs/>
          <w:sz w:val="24"/>
          <w:szCs w:val="20"/>
        </w:rPr>
        <w:t>检验</w:t>
      </w:r>
      <w:r>
        <w:rPr>
          <w:rFonts w:ascii="宋体" w:hAnsi="宋体" w:eastAsia="宋体" w:cs="宋体"/>
          <w:bCs/>
          <w:sz w:val="24"/>
          <w:szCs w:val="20"/>
        </w:rPr>
        <w:t>技术，项目覆盖相对全面。</w:t>
      </w:r>
      <w:r>
        <w:rPr>
          <w:rFonts w:ascii="宋体" w:hAnsi="宋体" w:eastAsia="宋体" w:cs="宋体"/>
          <w:b/>
          <w:sz w:val="24"/>
          <w:szCs w:val="20"/>
        </w:rPr>
        <w:t>（提供承诺书，格式自拟）</w:t>
      </w:r>
    </w:p>
    <w:p w14:paraId="7D0D6886">
      <w:pPr>
        <w:tabs>
          <w:tab w:val="left" w:pos="2625"/>
        </w:tabs>
        <w:spacing w:line="360" w:lineRule="auto"/>
        <w:ind w:firstLine="480"/>
        <w:rPr>
          <w:rFonts w:hint="eastAsia" w:ascii="宋体" w:hAnsi="宋体" w:eastAsia="宋体" w:cs="宋体"/>
          <w:b/>
          <w:sz w:val="24"/>
          <w:szCs w:val="20"/>
        </w:rPr>
      </w:pPr>
      <w:r>
        <w:rPr>
          <w:rFonts w:hint="eastAsia" w:ascii="宋体" w:hAnsi="宋体" w:eastAsia="宋体" w:cs="宋体"/>
          <w:bCs/>
          <w:sz w:val="24"/>
          <w:szCs w:val="20"/>
        </w:rPr>
        <w:t>②项目负责人及实验室主管应具有医学检验专业职称；</w:t>
      </w:r>
      <w:r>
        <w:rPr>
          <w:rFonts w:hint="eastAsia" w:ascii="宋体" w:hAnsi="宋体" w:eastAsia="宋体" w:cs="宋体"/>
          <w:b/>
          <w:sz w:val="24"/>
          <w:szCs w:val="20"/>
        </w:rPr>
        <w:t>（提供相关证明材料扫描件）；</w:t>
      </w:r>
    </w:p>
    <w:p w14:paraId="066FDD43">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③实验室工作人员具备相应的职称</w:t>
      </w:r>
      <w:r>
        <w:rPr>
          <w:rFonts w:hint="eastAsia" w:ascii="Times New Roman" w:hAnsi="宋体" w:eastAsia="宋体" w:cs="宋体"/>
          <w:bCs/>
          <w:sz w:val="24"/>
          <w:szCs w:val="20"/>
        </w:rPr>
        <w:t>，至少具有5名及以上</w:t>
      </w:r>
      <w:r>
        <w:rPr>
          <w:rFonts w:hint="eastAsia" w:ascii="宋体" w:hAnsi="宋体" w:eastAsia="宋体" w:cs="宋体"/>
          <w:bCs/>
          <w:sz w:val="24"/>
          <w:szCs w:val="20"/>
        </w:rPr>
        <w:t>医学检验专业</w:t>
      </w:r>
      <w:r>
        <w:rPr>
          <w:rFonts w:hint="eastAsia" w:ascii="Times New Roman" w:hAnsi="宋体" w:eastAsia="宋体" w:cs="宋体"/>
          <w:bCs/>
          <w:sz w:val="24"/>
          <w:szCs w:val="20"/>
        </w:rPr>
        <w:t>中级职称及以上的工作人员</w:t>
      </w:r>
      <w:r>
        <w:rPr>
          <w:rFonts w:hint="eastAsia" w:ascii="宋体" w:hAnsi="宋体" w:eastAsia="宋体" w:cs="宋体"/>
          <w:bCs/>
          <w:sz w:val="24"/>
          <w:szCs w:val="20"/>
        </w:rPr>
        <w:t>，</w:t>
      </w:r>
      <w:r>
        <w:rPr>
          <w:rFonts w:hint="eastAsia" w:ascii="Times New Roman" w:hAnsi="宋体" w:eastAsia="宋体" w:cs="宋体"/>
          <w:bCs/>
          <w:sz w:val="24"/>
          <w:szCs w:val="20"/>
        </w:rPr>
        <w:t>且</w:t>
      </w:r>
      <w:r>
        <w:rPr>
          <w:rFonts w:hint="eastAsia" w:ascii="宋体" w:hAnsi="宋体" w:eastAsia="宋体" w:cs="宋体"/>
          <w:bCs/>
          <w:sz w:val="24"/>
          <w:szCs w:val="20"/>
        </w:rPr>
        <w:t>能独立开展工作；</w:t>
      </w:r>
    </w:p>
    <w:p w14:paraId="0C87FB21">
      <w:pPr>
        <w:adjustRightInd w:val="0"/>
        <w:snapToGrid w:val="0"/>
        <w:spacing w:line="360" w:lineRule="auto"/>
        <w:ind w:firstLine="482" w:firstLineChars="200"/>
        <w:rPr>
          <w:rFonts w:hint="eastAsia" w:ascii="宋体" w:hAnsi="宋体" w:eastAsia="宋体" w:cs="宋体"/>
          <w:b/>
          <w:sz w:val="24"/>
          <w:szCs w:val="20"/>
        </w:rPr>
      </w:pPr>
      <w:r>
        <w:rPr>
          <w:rFonts w:hint="eastAsia" w:ascii="宋体" w:hAnsi="宋体" w:eastAsia="宋体" w:cs="宋体"/>
          <w:b/>
          <w:sz w:val="24"/>
          <w:szCs w:val="20"/>
        </w:rPr>
        <w:t>三、项目说明</w:t>
      </w:r>
    </w:p>
    <w:p w14:paraId="57B9E5C5">
      <w:pPr>
        <w:adjustRightInd w:val="0"/>
        <w:snapToGrid w:val="0"/>
        <w:spacing w:line="360" w:lineRule="auto"/>
        <w:ind w:firstLine="480" w:firstLineChars="200"/>
        <w:rPr>
          <w:rFonts w:hint="eastAsia" w:ascii="宋体" w:hAnsi="宋体" w:eastAsia="宋体" w:cs="宋体"/>
          <w:bCs/>
          <w:sz w:val="24"/>
          <w:szCs w:val="20"/>
        </w:rPr>
      </w:pPr>
      <w:r>
        <w:rPr>
          <w:rFonts w:hint="eastAsia" w:ascii="宋体" w:hAnsi="宋体" w:eastAsia="宋体" w:cs="宋体"/>
          <w:bCs/>
          <w:sz w:val="24"/>
          <w:szCs w:val="20"/>
        </w:rPr>
        <w:t>1、服务期：自合同签订之日起20个月。</w:t>
      </w:r>
    </w:p>
    <w:p w14:paraId="11B0AD08">
      <w:pPr>
        <w:adjustRightInd w:val="0"/>
        <w:snapToGrid w:val="0"/>
        <w:spacing w:line="360" w:lineRule="auto"/>
        <w:ind w:firstLine="482" w:firstLineChars="200"/>
        <w:rPr>
          <w:rFonts w:hint="eastAsia" w:ascii="宋体" w:hAnsi="宋体" w:eastAsia="宋体" w:cs="宋体"/>
          <w:b/>
          <w:sz w:val="24"/>
          <w:szCs w:val="20"/>
        </w:rPr>
      </w:pPr>
      <w:r>
        <w:rPr>
          <w:rFonts w:hint="eastAsia" w:ascii="宋体" w:hAnsi="宋体" w:eastAsia="宋体" w:cs="宋体"/>
          <w:b/>
          <w:sz w:val="24"/>
          <w:szCs w:val="20"/>
        </w:rPr>
        <w:t>2、供应商可根据自身情况，选择一个或两个采购包进行申请，分别申请分别投标。</w:t>
      </w:r>
    </w:p>
    <w:p w14:paraId="41EAC60D">
      <w:pPr>
        <w:adjustRightInd w:val="0"/>
        <w:snapToGrid w:val="0"/>
        <w:spacing w:line="360" w:lineRule="auto"/>
        <w:ind w:firstLine="482" w:firstLineChars="200"/>
        <w:rPr>
          <w:rFonts w:hint="eastAsia" w:ascii="宋体" w:hAnsi="宋体" w:eastAsia="宋体" w:cs="宋体"/>
          <w:b/>
          <w:sz w:val="24"/>
          <w:szCs w:val="20"/>
        </w:rPr>
      </w:pPr>
      <w:r>
        <w:rPr>
          <w:rFonts w:hint="eastAsia" w:ascii="宋体" w:hAnsi="宋体" w:eastAsia="宋体" w:cs="宋体"/>
          <w:b/>
          <w:sz w:val="24"/>
          <w:szCs w:val="20"/>
        </w:rPr>
        <w:t>3、为满足采购人要求，本项目需要供应商承诺中标后能够提供满足本次采购要求的检测设备，实验室建设必须符合相关质控标准。（投标单位提供承诺书</w:t>
      </w:r>
      <w:r>
        <w:rPr>
          <w:rFonts w:hint="eastAsia" w:ascii="宋体" w:hAnsi="宋体" w:eastAsia="宋体" w:cs="宋体"/>
          <w:b/>
          <w:color w:val="000000"/>
          <w:sz w:val="24"/>
          <w:szCs w:val="24"/>
        </w:rPr>
        <w:t>原件扫描件</w:t>
      </w:r>
      <w:r>
        <w:rPr>
          <w:rFonts w:hint="eastAsia" w:ascii="宋体" w:hAnsi="宋体" w:eastAsia="宋体" w:cs="宋体"/>
          <w:b/>
          <w:sz w:val="24"/>
        </w:rPr>
        <w:t>加盖电子签章上传至投标文件中</w:t>
      </w:r>
      <w:r>
        <w:rPr>
          <w:rFonts w:hint="eastAsia" w:ascii="宋体" w:hAnsi="宋体" w:eastAsia="宋体" w:cs="宋体"/>
          <w:b/>
          <w:sz w:val="24"/>
          <w:szCs w:val="20"/>
        </w:rPr>
        <w:t>）</w:t>
      </w:r>
    </w:p>
    <w:tbl>
      <w:tblPr>
        <w:tblStyle w:val="32"/>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50"/>
        <w:gridCol w:w="4901"/>
      </w:tblGrid>
      <w:tr w14:paraId="00956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0" w:type="dxa"/>
            <w:vAlign w:val="center"/>
          </w:tcPr>
          <w:p w14:paraId="66BCB8C3">
            <w:pPr>
              <w:adjustRightInd w:val="0"/>
              <w:snapToGrid w:val="0"/>
              <w:spacing w:line="360" w:lineRule="auto"/>
              <w:jc w:val="center"/>
              <w:rPr>
                <w:rFonts w:hint="eastAsia" w:ascii="宋体" w:hAnsi="宋体" w:eastAsia="宋体" w:cs="宋体"/>
                <w:b/>
                <w:sz w:val="24"/>
                <w:szCs w:val="20"/>
              </w:rPr>
            </w:pPr>
            <w:r>
              <w:rPr>
                <w:rFonts w:hint="eastAsia" w:ascii="宋体" w:hAnsi="宋体" w:eastAsia="宋体" w:cs="宋体"/>
                <w:b/>
                <w:sz w:val="24"/>
                <w:szCs w:val="20"/>
              </w:rPr>
              <w:t>设备名称</w:t>
            </w:r>
          </w:p>
        </w:tc>
        <w:tc>
          <w:tcPr>
            <w:tcW w:w="4901" w:type="dxa"/>
            <w:vAlign w:val="center"/>
          </w:tcPr>
          <w:p w14:paraId="7108FB16">
            <w:pPr>
              <w:adjustRightInd w:val="0"/>
              <w:snapToGrid w:val="0"/>
              <w:spacing w:line="360" w:lineRule="auto"/>
              <w:jc w:val="center"/>
              <w:rPr>
                <w:rFonts w:hint="eastAsia" w:ascii="宋体" w:hAnsi="宋体" w:eastAsia="宋体" w:cs="宋体"/>
                <w:b/>
                <w:sz w:val="24"/>
                <w:szCs w:val="20"/>
              </w:rPr>
            </w:pPr>
            <w:r>
              <w:rPr>
                <w:rFonts w:hint="eastAsia" w:ascii="宋体" w:hAnsi="宋体" w:eastAsia="宋体" w:cs="宋体"/>
                <w:b/>
                <w:sz w:val="24"/>
                <w:szCs w:val="20"/>
              </w:rPr>
              <w:t>数量</w:t>
            </w:r>
          </w:p>
        </w:tc>
      </w:tr>
      <w:tr w14:paraId="15A69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0" w:type="dxa"/>
            <w:vAlign w:val="center"/>
          </w:tcPr>
          <w:p w14:paraId="7F25DB9E">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全自动脱水机</w:t>
            </w:r>
          </w:p>
        </w:tc>
        <w:tc>
          <w:tcPr>
            <w:tcW w:w="4901" w:type="dxa"/>
            <w:vAlign w:val="center"/>
          </w:tcPr>
          <w:p w14:paraId="6A673D46">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1</w:t>
            </w:r>
          </w:p>
        </w:tc>
      </w:tr>
      <w:tr w14:paraId="0FCE8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0" w:type="dxa"/>
            <w:vAlign w:val="center"/>
          </w:tcPr>
          <w:p w14:paraId="33BB38E4">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冰冻切片机</w:t>
            </w:r>
          </w:p>
        </w:tc>
        <w:tc>
          <w:tcPr>
            <w:tcW w:w="4901" w:type="dxa"/>
            <w:vAlign w:val="center"/>
          </w:tcPr>
          <w:p w14:paraId="30823F99">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1</w:t>
            </w:r>
          </w:p>
        </w:tc>
      </w:tr>
      <w:tr w14:paraId="15245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0" w:type="dxa"/>
            <w:vAlign w:val="center"/>
          </w:tcPr>
          <w:p w14:paraId="02761090">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石蜡切片机</w:t>
            </w:r>
          </w:p>
        </w:tc>
        <w:tc>
          <w:tcPr>
            <w:tcW w:w="4901" w:type="dxa"/>
            <w:vAlign w:val="center"/>
          </w:tcPr>
          <w:p w14:paraId="06661445">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1</w:t>
            </w:r>
          </w:p>
        </w:tc>
      </w:tr>
      <w:tr w14:paraId="34A10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0" w:type="dxa"/>
            <w:vAlign w:val="center"/>
          </w:tcPr>
          <w:p w14:paraId="2E56029C">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组织病理包埋冷冻台</w:t>
            </w:r>
          </w:p>
        </w:tc>
        <w:tc>
          <w:tcPr>
            <w:tcW w:w="4901" w:type="dxa"/>
            <w:vAlign w:val="center"/>
          </w:tcPr>
          <w:p w14:paraId="34AEE557">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1</w:t>
            </w:r>
          </w:p>
        </w:tc>
      </w:tr>
      <w:tr w14:paraId="63304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0" w:type="dxa"/>
            <w:vAlign w:val="center"/>
          </w:tcPr>
          <w:p w14:paraId="1FC17BDF">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包埋机</w:t>
            </w:r>
          </w:p>
        </w:tc>
        <w:tc>
          <w:tcPr>
            <w:tcW w:w="4901" w:type="dxa"/>
            <w:vAlign w:val="center"/>
          </w:tcPr>
          <w:p w14:paraId="5CB9E919">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1</w:t>
            </w:r>
          </w:p>
        </w:tc>
      </w:tr>
      <w:tr w14:paraId="7D7B9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0" w:type="dxa"/>
            <w:vAlign w:val="center"/>
          </w:tcPr>
          <w:p w14:paraId="4E0A99C4">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切片漂烘温控仪</w:t>
            </w:r>
          </w:p>
        </w:tc>
        <w:tc>
          <w:tcPr>
            <w:tcW w:w="4901" w:type="dxa"/>
            <w:vAlign w:val="center"/>
          </w:tcPr>
          <w:p w14:paraId="07B9C9B3">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1</w:t>
            </w:r>
          </w:p>
        </w:tc>
      </w:tr>
      <w:tr w14:paraId="7F5E0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0" w:type="dxa"/>
            <w:vAlign w:val="center"/>
          </w:tcPr>
          <w:p w14:paraId="091674DB">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离心机</w:t>
            </w:r>
          </w:p>
        </w:tc>
        <w:tc>
          <w:tcPr>
            <w:tcW w:w="4901" w:type="dxa"/>
            <w:vAlign w:val="center"/>
          </w:tcPr>
          <w:p w14:paraId="3D8DAE21">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1</w:t>
            </w:r>
          </w:p>
        </w:tc>
      </w:tr>
      <w:tr w14:paraId="205A0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0" w:type="dxa"/>
            <w:vAlign w:val="center"/>
          </w:tcPr>
          <w:p w14:paraId="55450A81">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电热恒温鼓风干燥箱</w:t>
            </w:r>
          </w:p>
        </w:tc>
        <w:tc>
          <w:tcPr>
            <w:tcW w:w="4901" w:type="dxa"/>
            <w:vAlign w:val="center"/>
          </w:tcPr>
          <w:p w14:paraId="54B0DEA3">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1</w:t>
            </w:r>
          </w:p>
        </w:tc>
      </w:tr>
      <w:tr w14:paraId="0A039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0" w:type="dxa"/>
            <w:vAlign w:val="center"/>
          </w:tcPr>
          <w:p w14:paraId="38323DDE">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全自动染色封片机</w:t>
            </w:r>
          </w:p>
        </w:tc>
        <w:tc>
          <w:tcPr>
            <w:tcW w:w="4901" w:type="dxa"/>
            <w:vAlign w:val="center"/>
          </w:tcPr>
          <w:p w14:paraId="7A7C34D4">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1</w:t>
            </w:r>
          </w:p>
        </w:tc>
      </w:tr>
      <w:tr w14:paraId="0282E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0" w:type="dxa"/>
            <w:vAlign w:val="center"/>
          </w:tcPr>
          <w:p w14:paraId="46F5F851">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取材台</w:t>
            </w:r>
          </w:p>
        </w:tc>
        <w:tc>
          <w:tcPr>
            <w:tcW w:w="4901" w:type="dxa"/>
            <w:vAlign w:val="center"/>
          </w:tcPr>
          <w:p w14:paraId="6544266C">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1</w:t>
            </w:r>
          </w:p>
        </w:tc>
      </w:tr>
      <w:tr w14:paraId="49D8C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0" w:type="dxa"/>
            <w:vAlign w:val="center"/>
          </w:tcPr>
          <w:p w14:paraId="72B52C39">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全自动玻片扫描分析仪</w:t>
            </w:r>
          </w:p>
        </w:tc>
        <w:tc>
          <w:tcPr>
            <w:tcW w:w="4901" w:type="dxa"/>
            <w:vAlign w:val="center"/>
          </w:tcPr>
          <w:p w14:paraId="2B6E845E">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1</w:t>
            </w:r>
          </w:p>
        </w:tc>
      </w:tr>
      <w:tr w14:paraId="4A9FC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0" w:type="dxa"/>
            <w:vAlign w:val="center"/>
          </w:tcPr>
          <w:p w14:paraId="1C25E6D5">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蜡块柜</w:t>
            </w:r>
          </w:p>
        </w:tc>
        <w:tc>
          <w:tcPr>
            <w:tcW w:w="4901" w:type="dxa"/>
            <w:vAlign w:val="center"/>
          </w:tcPr>
          <w:p w14:paraId="75153BB0">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2</w:t>
            </w:r>
          </w:p>
        </w:tc>
      </w:tr>
      <w:tr w14:paraId="6CF09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0" w:type="dxa"/>
            <w:vAlign w:val="center"/>
          </w:tcPr>
          <w:p w14:paraId="6E6D5A2C">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医用冷藏保存箱</w:t>
            </w:r>
          </w:p>
        </w:tc>
        <w:tc>
          <w:tcPr>
            <w:tcW w:w="4901" w:type="dxa"/>
            <w:vAlign w:val="center"/>
          </w:tcPr>
          <w:p w14:paraId="74293C06">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1</w:t>
            </w:r>
          </w:p>
        </w:tc>
      </w:tr>
      <w:tr w14:paraId="01061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0" w:type="dxa"/>
            <w:vAlign w:val="center"/>
          </w:tcPr>
          <w:p w14:paraId="65DECF0A">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病理诊断系统</w:t>
            </w:r>
          </w:p>
        </w:tc>
        <w:tc>
          <w:tcPr>
            <w:tcW w:w="4901" w:type="dxa"/>
            <w:vAlign w:val="center"/>
          </w:tcPr>
          <w:p w14:paraId="2FB9ABF1">
            <w:pPr>
              <w:adjustRightInd w:val="0"/>
              <w:snapToGrid w:val="0"/>
              <w:spacing w:line="360" w:lineRule="auto"/>
              <w:jc w:val="center"/>
              <w:rPr>
                <w:rFonts w:hint="eastAsia" w:ascii="宋体" w:hAnsi="宋体" w:eastAsia="宋体" w:cs="宋体"/>
                <w:bCs/>
                <w:sz w:val="24"/>
                <w:szCs w:val="20"/>
              </w:rPr>
            </w:pPr>
            <w:r>
              <w:rPr>
                <w:rFonts w:hint="eastAsia" w:ascii="宋体" w:hAnsi="宋体" w:eastAsia="宋体" w:cs="宋体"/>
                <w:bCs/>
                <w:sz w:val="24"/>
                <w:szCs w:val="20"/>
              </w:rPr>
              <w:t>1</w:t>
            </w:r>
          </w:p>
        </w:tc>
      </w:tr>
    </w:tbl>
    <w:p w14:paraId="6205E6F4">
      <w:pPr>
        <w:adjustRightInd w:val="0"/>
        <w:snapToGrid w:val="0"/>
        <w:spacing w:line="360" w:lineRule="auto"/>
        <w:ind w:firstLine="480" w:firstLineChars="200"/>
        <w:rPr>
          <w:rFonts w:ascii="Times New Roman" w:hAnsi="Times New Roman"/>
          <w:sz w:val="24"/>
        </w:rPr>
      </w:pPr>
      <w:r>
        <w:rPr>
          <w:rFonts w:hint="eastAsia" w:ascii="宋体" w:hAnsi="宋体" w:eastAsia="宋体" w:cs="宋体"/>
          <w:bCs/>
          <w:sz w:val="24"/>
          <w:szCs w:val="20"/>
        </w:rPr>
        <w:t>4、第三方医学检测机构需要具备合格的检验、病理资质、严格的质量管理、规范的标本转运物流、完善的信息系统对接、及时</w:t>
      </w:r>
      <w:r>
        <w:rPr>
          <w:rFonts w:hint="eastAsia" w:ascii="宋体" w:hAnsi="宋体" w:eastAsia="宋体" w:cs="宋体"/>
          <w:bCs/>
          <w:sz w:val="24"/>
          <w:szCs w:val="20"/>
          <w:lang w:val="en-US" w:eastAsia="zh-CN"/>
        </w:rPr>
        <w:t>的</w:t>
      </w:r>
      <w:bookmarkStart w:id="30" w:name="_GoBack"/>
      <w:bookmarkEnd w:id="30"/>
      <w:r>
        <w:rPr>
          <w:rFonts w:hint="eastAsia" w:ascii="宋体" w:hAnsi="宋体" w:eastAsia="宋体" w:cs="宋体"/>
          <w:bCs/>
          <w:sz w:val="24"/>
          <w:szCs w:val="20"/>
        </w:rPr>
        <w:t>报告结果反馈。具体详见采购清单；</w:t>
      </w:r>
    </w:p>
    <w:p w14:paraId="177A1721">
      <w:pPr>
        <w:adjustRightInd w:val="0"/>
        <w:snapToGrid w:val="0"/>
        <w:spacing w:line="360" w:lineRule="auto"/>
        <w:ind w:firstLine="480" w:firstLineChars="200"/>
        <w:rPr>
          <w:rFonts w:ascii="Times New Roman" w:hAnsi="Times New Roman"/>
          <w:sz w:val="24"/>
        </w:rPr>
      </w:pPr>
      <w:r>
        <w:rPr>
          <w:rFonts w:hint="eastAsia" w:ascii="宋体" w:hAnsi="宋体" w:eastAsia="宋体" w:cs="宋体"/>
          <w:bCs/>
          <w:sz w:val="24"/>
          <w:szCs w:val="20"/>
        </w:rPr>
        <w:t>5、实验室管理规范，有相关的法律法规和实验室质量管理体系来保证日常实验活动有序进行；实验室能对检验、病理检测结果的准确性负责。</w:t>
      </w:r>
    </w:p>
    <w:p w14:paraId="41D60EED">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6、实验室人员资质及人数符合行业标准。</w:t>
      </w:r>
    </w:p>
    <w:p w14:paraId="4C076DF1">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7、实验室具有设备、环境、人员、试剂等过程质量溯源能力。</w:t>
      </w:r>
    </w:p>
    <w:p w14:paraId="54119A34">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8、服务单位派人免费上门收取检测标本，负责就检测项目的取样、样品保存等知识进行培训。提供检测样本所需相应样品管（瓶）、玻片等耗材。收取标本地点：无锡市</w:t>
      </w:r>
      <w:r>
        <w:rPr>
          <w:rFonts w:hint="eastAsia" w:ascii="Times New Roman" w:hAnsi="宋体" w:eastAsia="宋体" w:cs="宋体"/>
          <w:bCs/>
          <w:sz w:val="24"/>
          <w:szCs w:val="20"/>
        </w:rPr>
        <w:t>锡山区中医医院检验</w:t>
      </w:r>
      <w:r>
        <w:rPr>
          <w:rFonts w:hint="eastAsia" w:ascii="宋体" w:hAnsi="宋体" w:eastAsia="宋体" w:cs="宋体"/>
          <w:bCs/>
          <w:sz w:val="24"/>
          <w:szCs w:val="20"/>
        </w:rPr>
        <w:t>科。书面交接标本，双方签字确认。</w:t>
      </w:r>
    </w:p>
    <w:p w14:paraId="4255AD0F">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9、收取标本次数：每周（周一至周六）至少6次来我院收取，医院有特殊需求可增加收取次数（紧急标本、双休、节假日均可收取标本）。</w:t>
      </w:r>
    </w:p>
    <w:p w14:paraId="6BDCEF10">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10、运送人员经过专业系统培训，符合上岗要求。</w:t>
      </w:r>
    </w:p>
    <w:p w14:paraId="15CC381E">
      <w:pPr>
        <w:tabs>
          <w:tab w:val="left" w:pos="2625"/>
        </w:tabs>
        <w:spacing w:line="360" w:lineRule="auto"/>
        <w:ind w:firstLine="480"/>
        <w:rPr>
          <w:rFonts w:hint="eastAsia" w:ascii="Times New Roman" w:hAnsi="宋体" w:eastAsia="宋体" w:cs="宋体"/>
          <w:bCs/>
          <w:sz w:val="24"/>
          <w:szCs w:val="20"/>
        </w:rPr>
      </w:pPr>
      <w:r>
        <w:rPr>
          <w:rFonts w:hint="eastAsia" w:ascii="宋体" w:hAnsi="宋体" w:eastAsia="宋体" w:cs="宋体"/>
          <w:bCs/>
          <w:sz w:val="24"/>
          <w:szCs w:val="20"/>
        </w:rPr>
        <w:t>11、运送标本过程中有保温、抗震抗压的标本接收箱，并记录每个环节，全程符合生物安全要求（需要冷链运输的符合江苏省市场监督管理局冷链要求规定）</w:t>
      </w:r>
      <w:r>
        <w:rPr>
          <w:rFonts w:hint="eastAsia" w:ascii="Times New Roman" w:hAnsi="宋体" w:eastAsia="宋体" w:cs="宋体"/>
          <w:bCs/>
          <w:sz w:val="24"/>
          <w:szCs w:val="20"/>
        </w:rPr>
        <w:t>（</w:t>
      </w:r>
      <w:r>
        <w:rPr>
          <w:rFonts w:ascii="Times New Roman" w:hAnsi="宋体" w:eastAsia="宋体" w:cs="宋体"/>
          <w:bCs/>
          <w:sz w:val="24"/>
          <w:szCs w:val="20"/>
        </w:rPr>
        <w:t>提供车辆行驶证证明、冷链单</w:t>
      </w:r>
      <w:r>
        <w:rPr>
          <w:rFonts w:hint="eastAsia" w:ascii="Times New Roman" w:hAnsi="宋体" w:eastAsia="宋体" w:cs="宋体"/>
          <w:bCs/>
          <w:sz w:val="24"/>
          <w:szCs w:val="20"/>
        </w:rPr>
        <w:t>扫描件）</w:t>
      </w:r>
    </w:p>
    <w:p w14:paraId="5691A1C0">
      <w:pPr>
        <w:tabs>
          <w:tab w:val="left" w:pos="2625"/>
        </w:tabs>
        <w:spacing w:line="360" w:lineRule="auto"/>
        <w:ind w:firstLine="480"/>
        <w:rPr>
          <w:rFonts w:hint="eastAsia" w:ascii="宋体" w:hAnsi="宋体" w:eastAsia="宋体" w:cs="宋体"/>
          <w:b/>
          <w:sz w:val="24"/>
          <w:szCs w:val="20"/>
        </w:rPr>
      </w:pPr>
      <w:r>
        <w:rPr>
          <w:rFonts w:hint="eastAsia" w:ascii="宋体" w:hAnsi="宋体" w:eastAsia="宋体" w:cs="宋体"/>
          <w:bCs/>
          <w:sz w:val="24"/>
          <w:szCs w:val="20"/>
        </w:rPr>
        <w:t>12、</w:t>
      </w:r>
      <w:r>
        <w:rPr>
          <w:rFonts w:hint="eastAsia" w:ascii="宋体" w:hAnsi="宋体" w:eastAsia="宋体" w:cs="宋体"/>
          <w:b/>
          <w:sz w:val="24"/>
          <w:szCs w:val="20"/>
        </w:rPr>
        <w:t>手术中的送检标本保证≤50分钟内快速切片并出具检验报告，</w:t>
      </w:r>
      <w:r>
        <w:rPr>
          <w:rFonts w:ascii="宋体" w:hAnsi="宋体" w:eastAsia="宋体" w:cs="宋体"/>
          <w:b/>
          <w:sz w:val="24"/>
          <w:szCs w:val="20"/>
        </w:rPr>
        <w:t>紧急标本可通过不同方式传送并保证1-4小时内送达实验室。</w:t>
      </w:r>
    </w:p>
    <w:p w14:paraId="2BF72E33">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13、结果报告：按承诺的报告时间及时发出报告。每周（周一至周六）由专人将纸质报告送达无锡市</w:t>
      </w:r>
      <w:r>
        <w:rPr>
          <w:rFonts w:hint="eastAsia" w:ascii="Times New Roman" w:hAnsi="宋体" w:eastAsia="宋体" w:cs="宋体"/>
          <w:bCs/>
          <w:sz w:val="24"/>
          <w:szCs w:val="20"/>
        </w:rPr>
        <w:t>锡山区中医医院检验</w:t>
      </w:r>
      <w:r>
        <w:rPr>
          <w:rFonts w:hint="eastAsia" w:ascii="宋体" w:hAnsi="宋体" w:eastAsia="宋体" w:cs="宋体"/>
          <w:bCs/>
          <w:sz w:val="24"/>
          <w:szCs w:val="20"/>
        </w:rPr>
        <w:t>科，病理科常规组织及术中冰冻开展。免费安装网络打印信息平台，可网上查询检验、病理检测报告（PC端、APP均可查询）。每张报告均经过二级审核；对报告的格式、补发、保密均有严格要求；检验、病理检测结果报告内容及格式符合相关实验室管理规范要求。</w:t>
      </w:r>
    </w:p>
    <w:p w14:paraId="44B42023">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14、实验室负责对病理检测结果提供适当的解释，并提供24小时服务热线（格式自拟）；并与医院就服务、质量和咨询进行定期交流。</w:t>
      </w:r>
    </w:p>
    <w:p w14:paraId="4D41AEBD">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15、严格执行医院危急值报告制度，特殊标本免费加急检验、病理检测。</w:t>
      </w:r>
    </w:p>
    <w:p w14:paraId="6BD96232">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16、送检标本按保存时限进行保存，以备医院复查，所有送检标本最终由服务商进行安全处置（特殊情况除外）。需提供每个检查项目标本保存时限的清单。</w:t>
      </w:r>
    </w:p>
    <w:p w14:paraId="0D991AB1">
      <w:pPr>
        <w:tabs>
          <w:tab w:val="left" w:pos="2625"/>
        </w:tabs>
        <w:spacing w:line="360" w:lineRule="auto"/>
        <w:ind w:firstLine="480"/>
        <w:rPr>
          <w:rFonts w:ascii="Times New Roman" w:hAnsi="Times New Roman" w:eastAsia="宋体"/>
          <w:szCs w:val="20"/>
        </w:rPr>
      </w:pPr>
      <w:r>
        <w:rPr>
          <w:rFonts w:hint="eastAsia" w:ascii="宋体" w:hAnsi="宋体" w:eastAsia="宋体" w:cs="宋体"/>
          <w:bCs/>
          <w:sz w:val="24"/>
          <w:szCs w:val="20"/>
        </w:rPr>
        <w:t>17、实验室保证将所有送检标本及病理检测结果相关资料保密，如有泄露，责任由泄露方负责。</w:t>
      </w:r>
    </w:p>
    <w:p w14:paraId="45A1BBF6">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18、检测项目内涵或检测项目价格因政策因素发生变化时，本文件涉及的相关项目价格按比例同步调整。医院根据临床需求选择检验及病理检测清单中的项目种类。</w:t>
      </w:r>
    </w:p>
    <w:p w14:paraId="68B4A707">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19、无锡市</w:t>
      </w:r>
      <w:r>
        <w:rPr>
          <w:rFonts w:hint="eastAsia" w:ascii="Times New Roman" w:hAnsi="宋体" w:eastAsia="宋体" w:cs="宋体"/>
          <w:bCs/>
          <w:sz w:val="24"/>
          <w:szCs w:val="20"/>
        </w:rPr>
        <w:t>锡山区中医医院检验</w:t>
      </w:r>
      <w:r>
        <w:rPr>
          <w:rFonts w:hint="eastAsia" w:ascii="宋体" w:hAnsi="宋体" w:eastAsia="宋体" w:cs="宋体"/>
          <w:bCs/>
          <w:sz w:val="24"/>
          <w:szCs w:val="20"/>
        </w:rPr>
        <w:t>外送及病理诊断技术服务单位负责LIS和HIS系统的对接及费用（接口费用），保证标本唯一性标识及有效标本库管理。</w:t>
      </w:r>
    </w:p>
    <w:p w14:paraId="7578AF80">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20、因服务商原因造成的标本损坏、遗失、报告延迟或延误发放、结果不符等，造成不良影响的，由服务商负责解释并整改，涉及患者要求赔偿事宜的，由服务商负责赔偿。</w:t>
      </w:r>
    </w:p>
    <w:p w14:paraId="31F1BA49">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21、定期核账，核账金额以医院提供金额为准。</w:t>
      </w:r>
    </w:p>
    <w:p w14:paraId="218454DE">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22、年度合同期内协助科室进行科研项目的申报及实施（如有）。</w:t>
      </w:r>
    </w:p>
    <w:p w14:paraId="6CB89406">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23、结算方式：合同签订后，服务费按实际产生的检验及病理检测项目数量进行结算，按月结算。成交供应商每月向采购人提供上个月的检测项目数量，经采购人审核确认后，成交供应商出具正规发票，采购人收到发票后按付款周期及时付款。</w:t>
      </w:r>
    </w:p>
    <w:p w14:paraId="0013A00C">
      <w:pPr>
        <w:tabs>
          <w:tab w:val="left" w:pos="2625"/>
        </w:tabs>
        <w:spacing w:line="360" w:lineRule="auto"/>
        <w:ind w:firstLine="480"/>
        <w:rPr>
          <w:rFonts w:hint="eastAsia" w:ascii="宋体" w:hAnsi="宋体" w:eastAsia="宋体" w:cs="宋体"/>
          <w:bCs/>
          <w:sz w:val="24"/>
          <w:szCs w:val="20"/>
        </w:rPr>
      </w:pPr>
      <w:r>
        <w:rPr>
          <w:rFonts w:hint="eastAsia" w:ascii="宋体" w:hAnsi="宋体" w:eastAsia="宋体" w:cs="宋体"/>
          <w:bCs/>
          <w:sz w:val="24"/>
          <w:szCs w:val="20"/>
        </w:rPr>
        <w:t>24、配合医保物价处做好相关检查的解释工作。</w:t>
      </w:r>
    </w:p>
    <w:p w14:paraId="0BEF9533">
      <w:pPr>
        <w:tabs>
          <w:tab w:val="left" w:pos="2625"/>
        </w:tabs>
        <w:spacing w:line="360" w:lineRule="auto"/>
        <w:ind w:firstLine="480"/>
        <w:jc w:val="left"/>
        <w:rPr>
          <w:rFonts w:hint="eastAsia" w:ascii="宋体" w:hAnsi="宋体" w:eastAsia="宋体" w:cs="宋体"/>
          <w:bCs/>
          <w:sz w:val="24"/>
          <w:szCs w:val="20"/>
        </w:rPr>
      </w:pPr>
      <w:r>
        <w:rPr>
          <w:rFonts w:hint="eastAsia" w:ascii="宋体" w:hAnsi="宋体" w:eastAsia="宋体" w:cs="宋体"/>
          <w:bCs/>
          <w:sz w:val="24"/>
          <w:szCs w:val="20"/>
        </w:rPr>
        <w:t>25、医院有权要求服务公司更换违反医院相关管理制度的人员</w:t>
      </w:r>
      <w:r>
        <w:rPr>
          <w:rFonts w:ascii="宋体" w:hAnsi="宋体" w:eastAsia="宋体" w:cs="宋体"/>
          <w:bCs/>
          <w:sz w:val="24"/>
          <w:szCs w:val="20"/>
        </w:rPr>
        <w:t>，并按照</w:t>
      </w:r>
      <w:r>
        <w:rPr>
          <w:rFonts w:hint="eastAsia" w:ascii="宋体" w:hAnsi="宋体" w:eastAsia="宋体" w:cs="宋体"/>
          <w:bCs/>
          <w:sz w:val="24"/>
          <w:szCs w:val="20"/>
        </w:rPr>
        <w:t>医院制定的考核标准</w:t>
      </w:r>
      <w:r>
        <w:rPr>
          <w:rFonts w:ascii="宋体" w:hAnsi="宋体" w:eastAsia="宋体" w:cs="宋体"/>
          <w:bCs/>
          <w:sz w:val="24"/>
          <w:szCs w:val="20"/>
        </w:rPr>
        <w:t>对</w:t>
      </w:r>
      <w:r>
        <w:rPr>
          <w:rFonts w:hint="eastAsia" w:ascii="宋体" w:hAnsi="宋体" w:eastAsia="宋体" w:cs="宋体"/>
          <w:bCs/>
          <w:sz w:val="24"/>
          <w:szCs w:val="20"/>
        </w:rPr>
        <w:t>服务</w:t>
      </w:r>
      <w:r>
        <w:rPr>
          <w:rFonts w:ascii="宋体" w:hAnsi="宋体" w:eastAsia="宋体" w:cs="宋体"/>
          <w:bCs/>
          <w:sz w:val="24"/>
          <w:szCs w:val="20"/>
        </w:rPr>
        <w:t>公司进行</w:t>
      </w:r>
      <w:r>
        <w:rPr>
          <w:rFonts w:hint="eastAsia" w:ascii="宋体" w:hAnsi="宋体" w:eastAsia="宋体" w:cs="宋体"/>
          <w:bCs/>
          <w:sz w:val="24"/>
          <w:szCs w:val="20"/>
        </w:rPr>
        <w:t>扣款，</w:t>
      </w:r>
      <w:r>
        <w:rPr>
          <w:rFonts w:ascii="宋体" w:hAnsi="宋体" w:eastAsia="宋体" w:cs="宋体"/>
          <w:bCs/>
          <w:sz w:val="24"/>
          <w:szCs w:val="20"/>
        </w:rPr>
        <w:t>单项考核标准参照下表执行。每月对</w:t>
      </w:r>
      <w:r>
        <w:rPr>
          <w:rFonts w:hint="eastAsia" w:ascii="宋体" w:hAnsi="宋体" w:eastAsia="宋体" w:cs="宋体"/>
          <w:bCs/>
          <w:sz w:val="24"/>
          <w:szCs w:val="20"/>
        </w:rPr>
        <w:t>服务</w:t>
      </w:r>
      <w:r>
        <w:rPr>
          <w:rFonts w:ascii="宋体" w:hAnsi="宋体" w:eastAsia="宋体" w:cs="宋体"/>
          <w:bCs/>
          <w:sz w:val="24"/>
          <w:szCs w:val="20"/>
        </w:rPr>
        <w:t>工作进行考核；</w:t>
      </w:r>
    </w:p>
    <w:tbl>
      <w:tblPr>
        <w:tblStyle w:val="32"/>
        <w:tblW w:w="94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7"/>
        <w:gridCol w:w="1056"/>
        <w:gridCol w:w="2410"/>
        <w:gridCol w:w="5304"/>
      </w:tblGrid>
      <w:tr w14:paraId="2F1D0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67" w:type="dxa"/>
            <w:vAlign w:val="center"/>
          </w:tcPr>
          <w:p w14:paraId="013B78C9">
            <w:pPr>
              <w:spacing w:line="360" w:lineRule="auto"/>
              <w:jc w:val="center"/>
              <w:rPr>
                <w:rFonts w:hint="eastAsia" w:ascii="宋体" w:hAnsi="宋体" w:eastAsia="宋体" w:cs="宋体"/>
                <w:b/>
                <w:sz w:val="24"/>
                <w:lang w:eastAsia="en-US"/>
              </w:rPr>
            </w:pPr>
            <w:r>
              <w:rPr>
                <w:rFonts w:ascii="宋体" w:hAnsi="宋体" w:eastAsia="宋体" w:cs="宋体"/>
                <w:b/>
                <w:spacing w:val="-10"/>
                <w:sz w:val="24"/>
                <w:lang w:eastAsia="en-US"/>
              </w:rPr>
              <w:t>序号</w:t>
            </w:r>
          </w:p>
        </w:tc>
        <w:tc>
          <w:tcPr>
            <w:tcW w:w="1056" w:type="dxa"/>
            <w:vAlign w:val="center"/>
          </w:tcPr>
          <w:p w14:paraId="61955B14">
            <w:pPr>
              <w:spacing w:line="360" w:lineRule="auto"/>
              <w:jc w:val="center"/>
              <w:rPr>
                <w:rFonts w:hint="eastAsia" w:ascii="宋体" w:hAnsi="宋体" w:eastAsia="宋体" w:cs="宋体"/>
                <w:b/>
                <w:sz w:val="24"/>
                <w:lang w:eastAsia="en-US"/>
              </w:rPr>
            </w:pPr>
            <w:r>
              <w:rPr>
                <w:rFonts w:ascii="宋体" w:hAnsi="宋体" w:eastAsia="宋体" w:cs="宋体"/>
                <w:b/>
                <w:sz w:val="24"/>
                <w:lang w:eastAsia="en-US"/>
              </w:rPr>
              <w:t>项</w:t>
            </w:r>
            <w:r>
              <w:rPr>
                <w:rFonts w:ascii="宋体" w:hAnsi="宋体" w:eastAsia="宋体" w:cs="宋体"/>
                <w:b/>
                <w:spacing w:val="-10"/>
                <w:sz w:val="24"/>
                <w:lang w:eastAsia="en-US"/>
              </w:rPr>
              <w:t>目</w:t>
            </w:r>
          </w:p>
        </w:tc>
        <w:tc>
          <w:tcPr>
            <w:tcW w:w="2410" w:type="dxa"/>
            <w:vAlign w:val="center"/>
          </w:tcPr>
          <w:p w14:paraId="39D3EE6B">
            <w:pPr>
              <w:spacing w:line="360" w:lineRule="auto"/>
              <w:jc w:val="center"/>
              <w:rPr>
                <w:rFonts w:hint="eastAsia" w:ascii="宋体" w:hAnsi="宋体" w:eastAsia="宋体" w:cs="宋体"/>
                <w:b/>
                <w:sz w:val="24"/>
                <w:lang w:eastAsia="en-US"/>
              </w:rPr>
            </w:pPr>
            <w:r>
              <w:rPr>
                <w:rFonts w:ascii="宋体" w:hAnsi="宋体" w:eastAsia="宋体" w:cs="宋体"/>
                <w:b/>
                <w:spacing w:val="-3"/>
                <w:sz w:val="24"/>
                <w:lang w:eastAsia="en-US"/>
              </w:rPr>
              <w:t>考核内容</w:t>
            </w:r>
          </w:p>
        </w:tc>
        <w:tc>
          <w:tcPr>
            <w:tcW w:w="5304" w:type="dxa"/>
            <w:vAlign w:val="center"/>
          </w:tcPr>
          <w:p w14:paraId="126E5E1C">
            <w:pPr>
              <w:spacing w:line="360" w:lineRule="auto"/>
              <w:jc w:val="center"/>
              <w:rPr>
                <w:rFonts w:hint="eastAsia" w:ascii="宋体" w:hAnsi="宋体" w:eastAsia="宋体" w:cs="宋体"/>
                <w:b/>
                <w:sz w:val="24"/>
                <w:lang w:eastAsia="en-US"/>
              </w:rPr>
            </w:pPr>
            <w:r>
              <w:rPr>
                <w:rFonts w:ascii="宋体" w:hAnsi="宋体" w:eastAsia="宋体" w:cs="宋体"/>
                <w:b/>
                <w:spacing w:val="-3"/>
                <w:sz w:val="24"/>
                <w:lang w:eastAsia="en-US"/>
              </w:rPr>
              <w:t>考核标准</w:t>
            </w:r>
          </w:p>
        </w:tc>
      </w:tr>
      <w:tr w14:paraId="5D147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67" w:type="dxa"/>
            <w:vAlign w:val="center"/>
          </w:tcPr>
          <w:p w14:paraId="078E59E7">
            <w:pPr>
              <w:spacing w:line="360" w:lineRule="auto"/>
              <w:jc w:val="center"/>
              <w:rPr>
                <w:rFonts w:hint="eastAsia" w:ascii="Times New Roman" w:hAnsi="宋体" w:eastAsia="宋体" w:cs="宋体"/>
                <w:sz w:val="24"/>
                <w:lang w:eastAsia="en-US"/>
              </w:rPr>
            </w:pPr>
            <w:r>
              <w:rPr>
                <w:rFonts w:ascii="Times New Roman" w:hAnsi="宋体" w:eastAsia="宋体" w:cs="宋体"/>
                <w:sz w:val="24"/>
                <w:lang w:eastAsia="en-US"/>
              </w:rPr>
              <w:t>1</w:t>
            </w:r>
          </w:p>
        </w:tc>
        <w:tc>
          <w:tcPr>
            <w:tcW w:w="1056" w:type="dxa"/>
            <w:vAlign w:val="center"/>
          </w:tcPr>
          <w:p w14:paraId="7B1BB5C0">
            <w:pPr>
              <w:spacing w:line="360" w:lineRule="auto"/>
              <w:rPr>
                <w:rFonts w:hint="eastAsia" w:ascii="宋体" w:hAnsi="宋体" w:eastAsia="宋体" w:cs="宋体"/>
                <w:sz w:val="24"/>
                <w:lang w:eastAsia="en-US"/>
              </w:rPr>
            </w:pPr>
            <w:r>
              <w:rPr>
                <w:rFonts w:ascii="宋体" w:hAnsi="宋体" w:eastAsia="宋体" w:cs="宋体"/>
                <w:spacing w:val="-6"/>
                <w:sz w:val="24"/>
                <w:lang w:eastAsia="en-US"/>
              </w:rPr>
              <w:t>人员</w:t>
            </w:r>
            <w:r>
              <w:rPr>
                <w:rFonts w:ascii="宋体" w:hAnsi="宋体" w:eastAsia="宋体" w:cs="宋体"/>
                <w:spacing w:val="-5"/>
                <w:sz w:val="24"/>
                <w:lang w:eastAsia="en-US"/>
              </w:rPr>
              <w:t>管理</w:t>
            </w:r>
          </w:p>
        </w:tc>
        <w:tc>
          <w:tcPr>
            <w:tcW w:w="2410" w:type="dxa"/>
            <w:vAlign w:val="center"/>
          </w:tcPr>
          <w:p w14:paraId="711887D9">
            <w:pPr>
              <w:spacing w:line="360" w:lineRule="auto"/>
              <w:jc w:val="center"/>
              <w:rPr>
                <w:rFonts w:hint="eastAsia" w:ascii="宋体" w:hAnsi="宋体" w:eastAsia="宋体" w:cs="宋体"/>
                <w:sz w:val="24"/>
                <w:lang w:eastAsia="en-US"/>
              </w:rPr>
            </w:pPr>
            <w:r>
              <w:rPr>
                <w:rFonts w:ascii="宋体" w:hAnsi="宋体" w:eastAsia="宋体" w:cs="宋体"/>
                <w:spacing w:val="-2"/>
                <w:sz w:val="24"/>
                <w:lang w:eastAsia="en-US"/>
              </w:rPr>
              <w:t>人员考勤</w:t>
            </w:r>
          </w:p>
        </w:tc>
        <w:tc>
          <w:tcPr>
            <w:tcW w:w="5304" w:type="dxa"/>
            <w:vAlign w:val="center"/>
          </w:tcPr>
          <w:p w14:paraId="55208ED6">
            <w:pPr>
              <w:spacing w:line="360" w:lineRule="auto"/>
              <w:jc w:val="left"/>
              <w:rPr>
                <w:rFonts w:ascii="Calibri" w:hAnsi="Calibri" w:eastAsia="宋体"/>
                <w:sz w:val="24"/>
                <w:szCs w:val="20"/>
              </w:rPr>
            </w:pPr>
            <w:r>
              <w:rPr>
                <w:rFonts w:hint="eastAsia" w:ascii="Calibri" w:hAnsi="Calibri" w:eastAsia="宋体"/>
                <w:sz w:val="24"/>
                <w:szCs w:val="20"/>
              </w:rPr>
              <w:t>物流人员</w:t>
            </w:r>
            <w:r>
              <w:rPr>
                <w:rFonts w:ascii="Calibri" w:hAnsi="Calibri" w:eastAsia="宋体"/>
                <w:sz w:val="24"/>
                <w:szCs w:val="20"/>
              </w:rPr>
              <w:t>迟到、无故缺勤，每发现一次扣100元；</w:t>
            </w:r>
          </w:p>
        </w:tc>
      </w:tr>
      <w:tr w14:paraId="77161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67" w:type="dxa"/>
            <w:vAlign w:val="center"/>
          </w:tcPr>
          <w:p w14:paraId="760F8A8F">
            <w:pPr>
              <w:spacing w:line="360" w:lineRule="auto"/>
              <w:jc w:val="center"/>
              <w:rPr>
                <w:rFonts w:hint="eastAsia" w:ascii="Times New Roman" w:hAnsi="宋体" w:eastAsia="宋体" w:cs="宋体"/>
                <w:sz w:val="24"/>
                <w:lang w:eastAsia="en-US"/>
              </w:rPr>
            </w:pPr>
            <w:r>
              <w:rPr>
                <w:rFonts w:ascii="Times New Roman" w:hAnsi="宋体" w:eastAsia="宋体" w:cs="宋体"/>
                <w:sz w:val="24"/>
                <w:lang w:eastAsia="en-US"/>
              </w:rPr>
              <w:t>2</w:t>
            </w:r>
          </w:p>
        </w:tc>
        <w:tc>
          <w:tcPr>
            <w:tcW w:w="1056" w:type="dxa"/>
            <w:vAlign w:val="center"/>
          </w:tcPr>
          <w:p w14:paraId="4D437A6C">
            <w:pPr>
              <w:spacing w:line="360" w:lineRule="auto"/>
              <w:rPr>
                <w:rFonts w:hint="eastAsia" w:ascii="宋体" w:hAnsi="宋体" w:eastAsia="宋体" w:cs="宋体"/>
                <w:sz w:val="24"/>
                <w:lang w:eastAsia="en-US"/>
              </w:rPr>
            </w:pPr>
            <w:r>
              <w:rPr>
                <w:rFonts w:ascii="宋体" w:hAnsi="宋体" w:eastAsia="宋体" w:cs="宋体"/>
                <w:spacing w:val="-6"/>
                <w:sz w:val="24"/>
                <w:lang w:eastAsia="en-US"/>
              </w:rPr>
              <w:t>人员</w:t>
            </w:r>
            <w:r>
              <w:rPr>
                <w:rFonts w:ascii="宋体" w:hAnsi="宋体" w:eastAsia="宋体" w:cs="宋体"/>
                <w:spacing w:val="-5"/>
                <w:sz w:val="24"/>
                <w:lang w:eastAsia="en-US"/>
              </w:rPr>
              <w:t>管理</w:t>
            </w:r>
          </w:p>
        </w:tc>
        <w:tc>
          <w:tcPr>
            <w:tcW w:w="2410" w:type="dxa"/>
            <w:vAlign w:val="center"/>
          </w:tcPr>
          <w:p w14:paraId="30BC5F6C">
            <w:pPr>
              <w:spacing w:line="360" w:lineRule="auto"/>
              <w:jc w:val="center"/>
              <w:rPr>
                <w:rFonts w:hint="eastAsia" w:ascii="宋体" w:hAnsi="宋体" w:eastAsia="宋体" w:cs="宋体"/>
                <w:sz w:val="24"/>
                <w:lang w:eastAsia="en-US"/>
              </w:rPr>
            </w:pPr>
            <w:r>
              <w:rPr>
                <w:rFonts w:ascii="宋体" w:hAnsi="宋体" w:eastAsia="宋体" w:cs="宋体"/>
                <w:spacing w:val="-3"/>
                <w:sz w:val="24"/>
                <w:lang w:eastAsia="en-US"/>
              </w:rPr>
              <w:t>人员调整</w:t>
            </w:r>
          </w:p>
        </w:tc>
        <w:tc>
          <w:tcPr>
            <w:tcW w:w="5304" w:type="dxa"/>
            <w:vAlign w:val="center"/>
          </w:tcPr>
          <w:p w14:paraId="45A57213">
            <w:pPr>
              <w:spacing w:line="360" w:lineRule="auto"/>
              <w:jc w:val="left"/>
              <w:rPr>
                <w:rFonts w:ascii="Calibri" w:hAnsi="Calibri" w:eastAsia="宋体"/>
                <w:sz w:val="24"/>
                <w:szCs w:val="20"/>
              </w:rPr>
            </w:pPr>
            <w:r>
              <w:rPr>
                <w:rFonts w:ascii="Calibri" w:hAnsi="Calibri" w:eastAsia="宋体"/>
                <w:sz w:val="24"/>
                <w:szCs w:val="20"/>
              </w:rPr>
              <w:t>未按要求</w:t>
            </w:r>
            <w:r>
              <w:rPr>
                <w:rFonts w:hint="eastAsia" w:ascii="Calibri" w:hAnsi="Calibri" w:eastAsia="宋体"/>
                <w:sz w:val="24"/>
                <w:szCs w:val="20"/>
              </w:rPr>
              <w:t>私自更换物流人员</w:t>
            </w:r>
            <w:r>
              <w:rPr>
                <w:rFonts w:ascii="Calibri" w:hAnsi="Calibri" w:eastAsia="宋体"/>
                <w:sz w:val="24"/>
                <w:szCs w:val="20"/>
              </w:rPr>
              <w:t>的，每发生一次扣1000 元；</w:t>
            </w:r>
          </w:p>
        </w:tc>
      </w:tr>
      <w:tr w14:paraId="16245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67" w:type="dxa"/>
            <w:vAlign w:val="center"/>
          </w:tcPr>
          <w:p w14:paraId="24F506BC">
            <w:pPr>
              <w:spacing w:line="360" w:lineRule="auto"/>
              <w:jc w:val="center"/>
              <w:rPr>
                <w:rFonts w:hint="eastAsia" w:ascii="Times New Roman" w:hAnsi="宋体" w:eastAsia="宋体" w:cs="宋体"/>
                <w:sz w:val="24"/>
                <w:lang w:eastAsia="en-US"/>
              </w:rPr>
            </w:pPr>
            <w:r>
              <w:rPr>
                <w:rFonts w:ascii="Times New Roman" w:hAnsi="宋体" w:eastAsia="宋体" w:cs="宋体"/>
                <w:sz w:val="24"/>
                <w:lang w:eastAsia="en-US"/>
              </w:rPr>
              <w:t>3</w:t>
            </w:r>
          </w:p>
        </w:tc>
        <w:tc>
          <w:tcPr>
            <w:tcW w:w="1056" w:type="dxa"/>
            <w:vAlign w:val="center"/>
          </w:tcPr>
          <w:p w14:paraId="671019C2">
            <w:pPr>
              <w:spacing w:line="360" w:lineRule="auto"/>
              <w:rPr>
                <w:rFonts w:hint="eastAsia" w:ascii="宋体" w:hAnsi="宋体" w:eastAsia="宋体" w:cs="宋体"/>
                <w:sz w:val="24"/>
                <w:lang w:eastAsia="en-US"/>
              </w:rPr>
            </w:pPr>
            <w:r>
              <w:rPr>
                <w:rFonts w:hint="eastAsia" w:ascii="宋体" w:hAnsi="宋体" w:eastAsia="宋体" w:cs="宋体"/>
                <w:spacing w:val="-6"/>
                <w:sz w:val="24"/>
              </w:rPr>
              <w:t>耗材</w:t>
            </w:r>
            <w:r>
              <w:rPr>
                <w:rFonts w:ascii="宋体" w:hAnsi="宋体" w:eastAsia="宋体" w:cs="宋体"/>
                <w:spacing w:val="-5"/>
                <w:sz w:val="24"/>
                <w:lang w:eastAsia="en-US"/>
              </w:rPr>
              <w:t>管理</w:t>
            </w:r>
          </w:p>
        </w:tc>
        <w:tc>
          <w:tcPr>
            <w:tcW w:w="2410" w:type="dxa"/>
            <w:vAlign w:val="center"/>
          </w:tcPr>
          <w:p w14:paraId="6FB921E8">
            <w:pPr>
              <w:spacing w:line="360" w:lineRule="auto"/>
              <w:jc w:val="center"/>
              <w:rPr>
                <w:rFonts w:hint="eastAsia" w:ascii="宋体" w:hAnsi="宋体" w:eastAsia="宋体" w:cs="宋体"/>
                <w:sz w:val="24"/>
              </w:rPr>
            </w:pPr>
            <w:r>
              <w:rPr>
                <w:rFonts w:hint="eastAsia" w:ascii="宋体" w:hAnsi="宋体" w:eastAsia="宋体" w:cs="宋体"/>
                <w:sz w:val="24"/>
              </w:rPr>
              <w:t>耗材供应</w:t>
            </w:r>
          </w:p>
        </w:tc>
        <w:tc>
          <w:tcPr>
            <w:tcW w:w="5304" w:type="dxa"/>
            <w:vAlign w:val="center"/>
          </w:tcPr>
          <w:p w14:paraId="2C56B9D8">
            <w:pPr>
              <w:spacing w:line="360" w:lineRule="auto"/>
              <w:jc w:val="left"/>
              <w:rPr>
                <w:rFonts w:ascii="Calibri" w:hAnsi="Calibri" w:eastAsia="宋体"/>
                <w:sz w:val="24"/>
                <w:szCs w:val="20"/>
              </w:rPr>
            </w:pPr>
            <w:r>
              <w:rPr>
                <w:rFonts w:hint="eastAsia" w:ascii="Calibri" w:hAnsi="Calibri" w:eastAsia="宋体"/>
                <w:sz w:val="24"/>
                <w:szCs w:val="20"/>
              </w:rPr>
              <w:t>耗材提供</w:t>
            </w:r>
            <w:r>
              <w:rPr>
                <w:rFonts w:ascii="Calibri" w:hAnsi="Calibri" w:eastAsia="宋体"/>
                <w:sz w:val="24"/>
                <w:szCs w:val="20"/>
              </w:rPr>
              <w:t>不及时，每发现一次扣100元；</w:t>
            </w:r>
          </w:p>
        </w:tc>
      </w:tr>
      <w:tr w14:paraId="110E6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67" w:type="dxa"/>
            <w:vAlign w:val="center"/>
          </w:tcPr>
          <w:p w14:paraId="0A43B243">
            <w:pPr>
              <w:spacing w:line="360" w:lineRule="auto"/>
              <w:jc w:val="center"/>
              <w:rPr>
                <w:rFonts w:hint="eastAsia" w:ascii="Times New Roman" w:hAnsi="宋体" w:eastAsia="宋体" w:cs="宋体"/>
                <w:sz w:val="24"/>
              </w:rPr>
            </w:pPr>
            <w:r>
              <w:rPr>
                <w:rFonts w:hint="eastAsia" w:ascii="Times New Roman" w:hAnsi="宋体" w:eastAsia="宋体" w:cs="宋体"/>
                <w:sz w:val="24"/>
              </w:rPr>
              <w:t>4</w:t>
            </w:r>
          </w:p>
        </w:tc>
        <w:tc>
          <w:tcPr>
            <w:tcW w:w="1056" w:type="dxa"/>
            <w:vAlign w:val="center"/>
          </w:tcPr>
          <w:p w14:paraId="621A583B">
            <w:pPr>
              <w:spacing w:line="360" w:lineRule="auto"/>
              <w:rPr>
                <w:rFonts w:hint="eastAsia" w:ascii="宋体" w:hAnsi="宋体" w:eastAsia="宋体" w:cs="宋体"/>
                <w:sz w:val="24"/>
              </w:rPr>
            </w:pPr>
            <w:r>
              <w:rPr>
                <w:rFonts w:ascii="宋体" w:hAnsi="宋体" w:eastAsia="宋体" w:cs="宋体"/>
                <w:spacing w:val="-6"/>
                <w:sz w:val="24"/>
                <w:lang w:eastAsia="en-US"/>
              </w:rPr>
              <w:t>耗材</w:t>
            </w:r>
            <w:r>
              <w:rPr>
                <w:rFonts w:hint="eastAsia" w:ascii="宋体" w:hAnsi="宋体" w:eastAsia="宋体" w:cs="宋体"/>
                <w:spacing w:val="-6"/>
                <w:sz w:val="24"/>
              </w:rPr>
              <w:t>管理</w:t>
            </w:r>
          </w:p>
        </w:tc>
        <w:tc>
          <w:tcPr>
            <w:tcW w:w="2410" w:type="dxa"/>
            <w:vAlign w:val="center"/>
          </w:tcPr>
          <w:p w14:paraId="27B7A980">
            <w:pPr>
              <w:spacing w:line="360" w:lineRule="auto"/>
              <w:jc w:val="center"/>
              <w:rPr>
                <w:rFonts w:hint="eastAsia" w:ascii="宋体" w:hAnsi="宋体" w:eastAsia="宋体" w:cs="宋体"/>
                <w:sz w:val="24"/>
              </w:rPr>
            </w:pPr>
            <w:r>
              <w:rPr>
                <w:rFonts w:hint="eastAsia" w:ascii="宋体" w:hAnsi="宋体" w:eastAsia="宋体" w:cs="宋体"/>
                <w:spacing w:val="-2"/>
                <w:sz w:val="24"/>
              </w:rPr>
              <w:t>耗材质量</w:t>
            </w:r>
          </w:p>
        </w:tc>
        <w:tc>
          <w:tcPr>
            <w:tcW w:w="5304" w:type="dxa"/>
            <w:vAlign w:val="center"/>
          </w:tcPr>
          <w:p w14:paraId="4BEE53B7">
            <w:pPr>
              <w:spacing w:line="360" w:lineRule="auto"/>
              <w:jc w:val="left"/>
              <w:rPr>
                <w:rFonts w:ascii="Calibri" w:hAnsi="Calibri" w:eastAsia="宋体"/>
                <w:sz w:val="24"/>
                <w:szCs w:val="20"/>
              </w:rPr>
            </w:pPr>
            <w:r>
              <w:rPr>
                <w:rFonts w:ascii="Calibri" w:hAnsi="Calibri" w:eastAsia="宋体"/>
                <w:sz w:val="24"/>
                <w:szCs w:val="20"/>
              </w:rPr>
              <w:t>每发现一次耗材</w:t>
            </w:r>
            <w:r>
              <w:rPr>
                <w:rFonts w:hint="eastAsia" w:ascii="Calibri" w:hAnsi="Calibri" w:eastAsia="宋体"/>
                <w:sz w:val="24"/>
                <w:szCs w:val="20"/>
              </w:rPr>
              <w:t>质量未达到要求的</w:t>
            </w:r>
            <w:r>
              <w:rPr>
                <w:rFonts w:ascii="Calibri" w:hAnsi="Calibri" w:eastAsia="宋体"/>
                <w:sz w:val="24"/>
                <w:szCs w:val="20"/>
              </w:rPr>
              <w:t>，扣</w:t>
            </w:r>
            <w:r>
              <w:rPr>
                <w:rFonts w:hint="eastAsia" w:ascii="Calibri" w:hAnsi="Calibri" w:eastAsia="宋体"/>
                <w:sz w:val="24"/>
                <w:szCs w:val="20"/>
              </w:rPr>
              <w:t>500</w:t>
            </w:r>
            <w:r>
              <w:rPr>
                <w:rFonts w:ascii="Calibri" w:hAnsi="Calibri" w:eastAsia="宋体"/>
                <w:sz w:val="24"/>
                <w:szCs w:val="20"/>
              </w:rPr>
              <w:t>元</w:t>
            </w:r>
          </w:p>
        </w:tc>
      </w:tr>
      <w:tr w14:paraId="5FF98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67" w:type="dxa"/>
            <w:vAlign w:val="center"/>
          </w:tcPr>
          <w:p w14:paraId="6F992A93">
            <w:pPr>
              <w:spacing w:line="360" w:lineRule="auto"/>
              <w:jc w:val="center"/>
              <w:rPr>
                <w:rFonts w:hint="eastAsia" w:ascii="Times New Roman" w:hAnsi="宋体" w:eastAsia="宋体" w:cs="宋体"/>
                <w:sz w:val="24"/>
              </w:rPr>
            </w:pPr>
            <w:r>
              <w:rPr>
                <w:rFonts w:hint="eastAsia" w:ascii="Times New Roman" w:hAnsi="宋体" w:eastAsia="宋体" w:cs="宋体"/>
                <w:sz w:val="24"/>
              </w:rPr>
              <w:t>5</w:t>
            </w:r>
          </w:p>
        </w:tc>
        <w:tc>
          <w:tcPr>
            <w:tcW w:w="1056" w:type="dxa"/>
            <w:vAlign w:val="center"/>
          </w:tcPr>
          <w:p w14:paraId="620330F4">
            <w:pPr>
              <w:spacing w:line="360" w:lineRule="auto"/>
              <w:rPr>
                <w:rFonts w:hint="eastAsia" w:ascii="宋体" w:hAnsi="宋体" w:eastAsia="宋体" w:cs="宋体"/>
                <w:sz w:val="24"/>
                <w:lang w:eastAsia="en-US"/>
              </w:rPr>
            </w:pPr>
            <w:r>
              <w:rPr>
                <w:rFonts w:ascii="宋体" w:hAnsi="宋体" w:eastAsia="宋体" w:cs="宋体"/>
                <w:spacing w:val="-6"/>
                <w:sz w:val="24"/>
                <w:lang w:eastAsia="en-US"/>
              </w:rPr>
              <w:t>工作</w:t>
            </w:r>
            <w:r>
              <w:rPr>
                <w:rFonts w:ascii="宋体" w:hAnsi="宋体" w:eastAsia="宋体" w:cs="宋体"/>
                <w:spacing w:val="-5"/>
                <w:sz w:val="24"/>
                <w:lang w:eastAsia="en-US"/>
              </w:rPr>
              <w:t>质量</w:t>
            </w:r>
          </w:p>
        </w:tc>
        <w:tc>
          <w:tcPr>
            <w:tcW w:w="2410" w:type="dxa"/>
            <w:vAlign w:val="center"/>
          </w:tcPr>
          <w:p w14:paraId="2F79DBAE">
            <w:pPr>
              <w:spacing w:line="360" w:lineRule="auto"/>
              <w:jc w:val="center"/>
              <w:rPr>
                <w:rFonts w:hint="eastAsia" w:ascii="宋体" w:hAnsi="宋体" w:eastAsia="宋体" w:cs="宋体"/>
                <w:sz w:val="24"/>
                <w:lang w:eastAsia="en-US"/>
              </w:rPr>
            </w:pPr>
            <w:r>
              <w:rPr>
                <w:rFonts w:ascii="宋体" w:hAnsi="宋体" w:eastAsia="宋体" w:cs="宋体"/>
                <w:spacing w:val="-2"/>
                <w:sz w:val="24"/>
                <w:lang w:eastAsia="en-US"/>
              </w:rPr>
              <w:t>落实各类督办事件</w:t>
            </w:r>
          </w:p>
        </w:tc>
        <w:tc>
          <w:tcPr>
            <w:tcW w:w="5304" w:type="dxa"/>
            <w:vAlign w:val="center"/>
          </w:tcPr>
          <w:p w14:paraId="70ED7049">
            <w:pPr>
              <w:spacing w:line="360" w:lineRule="auto"/>
              <w:jc w:val="left"/>
              <w:rPr>
                <w:rFonts w:ascii="Calibri" w:hAnsi="Calibri" w:eastAsia="宋体"/>
                <w:sz w:val="24"/>
                <w:szCs w:val="20"/>
              </w:rPr>
            </w:pPr>
            <w:r>
              <w:rPr>
                <w:rFonts w:ascii="Calibri" w:hAnsi="Calibri" w:eastAsia="宋体"/>
                <w:sz w:val="24"/>
                <w:szCs w:val="20"/>
              </w:rPr>
              <w:t>未按要求落实，每一次扣200</w:t>
            </w:r>
            <w:r>
              <w:rPr>
                <w:rFonts w:hint="eastAsia" w:ascii="Calibri" w:hAnsi="Calibri" w:eastAsia="宋体"/>
                <w:sz w:val="24"/>
                <w:szCs w:val="20"/>
              </w:rPr>
              <w:t>元</w:t>
            </w:r>
            <w:r>
              <w:rPr>
                <w:rFonts w:ascii="Calibri" w:hAnsi="Calibri" w:eastAsia="宋体"/>
                <w:sz w:val="24"/>
                <w:szCs w:val="20"/>
              </w:rPr>
              <w:t>；</w:t>
            </w:r>
          </w:p>
        </w:tc>
      </w:tr>
      <w:tr w14:paraId="04E92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67" w:type="dxa"/>
            <w:vAlign w:val="center"/>
          </w:tcPr>
          <w:p w14:paraId="02649B53">
            <w:pPr>
              <w:spacing w:line="360" w:lineRule="auto"/>
              <w:jc w:val="center"/>
              <w:rPr>
                <w:rFonts w:hint="eastAsia" w:ascii="Times New Roman" w:hAnsi="宋体" w:eastAsia="宋体" w:cs="宋体"/>
                <w:sz w:val="24"/>
                <w:lang w:eastAsia="en-US"/>
              </w:rPr>
            </w:pPr>
            <w:r>
              <w:rPr>
                <w:rFonts w:ascii="Times New Roman" w:hAnsi="宋体" w:eastAsia="宋体" w:cs="宋体"/>
                <w:sz w:val="24"/>
                <w:lang w:eastAsia="en-US"/>
              </w:rPr>
              <w:t>6</w:t>
            </w:r>
          </w:p>
        </w:tc>
        <w:tc>
          <w:tcPr>
            <w:tcW w:w="1056" w:type="dxa"/>
            <w:vAlign w:val="center"/>
          </w:tcPr>
          <w:p w14:paraId="68A77FE3">
            <w:pPr>
              <w:spacing w:line="360" w:lineRule="auto"/>
              <w:rPr>
                <w:rFonts w:hint="eastAsia" w:ascii="宋体" w:hAnsi="宋体" w:eastAsia="宋体" w:cs="宋体"/>
                <w:sz w:val="24"/>
                <w:lang w:eastAsia="en-US"/>
              </w:rPr>
            </w:pPr>
            <w:r>
              <w:rPr>
                <w:rFonts w:ascii="宋体" w:hAnsi="宋体" w:eastAsia="宋体" w:cs="宋体"/>
                <w:spacing w:val="-6"/>
                <w:sz w:val="24"/>
                <w:lang w:eastAsia="en-US"/>
              </w:rPr>
              <w:t>工作</w:t>
            </w:r>
            <w:r>
              <w:rPr>
                <w:rFonts w:ascii="宋体" w:hAnsi="宋体" w:eastAsia="宋体" w:cs="宋体"/>
                <w:spacing w:val="-5"/>
                <w:sz w:val="24"/>
                <w:lang w:eastAsia="en-US"/>
              </w:rPr>
              <w:t>质量</w:t>
            </w:r>
          </w:p>
        </w:tc>
        <w:tc>
          <w:tcPr>
            <w:tcW w:w="2410" w:type="dxa"/>
            <w:vAlign w:val="center"/>
          </w:tcPr>
          <w:p w14:paraId="7CE22545">
            <w:pPr>
              <w:spacing w:line="360" w:lineRule="auto"/>
              <w:jc w:val="center"/>
              <w:rPr>
                <w:rFonts w:hint="eastAsia" w:ascii="宋体" w:hAnsi="宋体" w:eastAsia="宋体" w:cs="宋体"/>
                <w:sz w:val="24"/>
                <w:lang w:eastAsia="en-US"/>
              </w:rPr>
            </w:pPr>
            <w:r>
              <w:rPr>
                <w:rFonts w:ascii="宋体" w:hAnsi="宋体" w:eastAsia="宋体" w:cs="宋体"/>
                <w:spacing w:val="-2"/>
                <w:sz w:val="24"/>
                <w:lang w:eastAsia="en-US"/>
              </w:rPr>
              <w:t>信息故障时及时修复</w:t>
            </w:r>
          </w:p>
        </w:tc>
        <w:tc>
          <w:tcPr>
            <w:tcW w:w="5304" w:type="dxa"/>
            <w:vAlign w:val="center"/>
          </w:tcPr>
          <w:p w14:paraId="0ABCB7F0">
            <w:pPr>
              <w:spacing w:line="360" w:lineRule="auto"/>
              <w:jc w:val="left"/>
              <w:rPr>
                <w:rFonts w:ascii="Calibri" w:hAnsi="Calibri" w:eastAsia="宋体"/>
                <w:sz w:val="24"/>
                <w:szCs w:val="20"/>
              </w:rPr>
            </w:pPr>
            <w:r>
              <w:rPr>
                <w:rFonts w:ascii="Calibri" w:hAnsi="Calibri" w:eastAsia="宋体"/>
                <w:sz w:val="24"/>
                <w:szCs w:val="20"/>
              </w:rPr>
              <w:t>每发生一次平台故障无故未及时修复事件的扣100元；</w:t>
            </w:r>
          </w:p>
        </w:tc>
      </w:tr>
      <w:tr w14:paraId="1D48F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67" w:type="dxa"/>
            <w:vAlign w:val="center"/>
          </w:tcPr>
          <w:p w14:paraId="00706FC3">
            <w:pPr>
              <w:spacing w:line="360" w:lineRule="auto"/>
              <w:jc w:val="center"/>
              <w:rPr>
                <w:rFonts w:hint="eastAsia" w:ascii="Times New Roman" w:hAnsi="宋体" w:eastAsia="宋体" w:cs="宋体"/>
                <w:sz w:val="24"/>
                <w:lang w:eastAsia="en-US"/>
              </w:rPr>
            </w:pPr>
            <w:r>
              <w:rPr>
                <w:rFonts w:ascii="Times New Roman" w:hAnsi="宋体" w:eastAsia="宋体" w:cs="宋体"/>
                <w:sz w:val="24"/>
                <w:lang w:eastAsia="en-US"/>
              </w:rPr>
              <w:t>7</w:t>
            </w:r>
          </w:p>
        </w:tc>
        <w:tc>
          <w:tcPr>
            <w:tcW w:w="1056" w:type="dxa"/>
            <w:vAlign w:val="center"/>
          </w:tcPr>
          <w:p w14:paraId="747C2AA2">
            <w:pPr>
              <w:spacing w:line="360" w:lineRule="auto"/>
              <w:rPr>
                <w:rFonts w:hint="eastAsia" w:ascii="宋体" w:hAnsi="宋体" w:eastAsia="宋体" w:cs="宋体"/>
                <w:sz w:val="24"/>
                <w:lang w:eastAsia="en-US"/>
              </w:rPr>
            </w:pPr>
            <w:r>
              <w:rPr>
                <w:rFonts w:ascii="宋体" w:hAnsi="宋体" w:eastAsia="宋体" w:cs="宋体"/>
                <w:spacing w:val="-6"/>
                <w:sz w:val="24"/>
                <w:lang w:eastAsia="en-US"/>
              </w:rPr>
              <w:t>工作</w:t>
            </w:r>
            <w:r>
              <w:rPr>
                <w:rFonts w:ascii="宋体" w:hAnsi="宋体" w:eastAsia="宋体" w:cs="宋体"/>
                <w:spacing w:val="-5"/>
                <w:sz w:val="24"/>
                <w:lang w:eastAsia="en-US"/>
              </w:rPr>
              <w:t>质量</w:t>
            </w:r>
          </w:p>
        </w:tc>
        <w:tc>
          <w:tcPr>
            <w:tcW w:w="2410" w:type="dxa"/>
            <w:vAlign w:val="center"/>
          </w:tcPr>
          <w:p w14:paraId="5A7C7BCB">
            <w:pPr>
              <w:spacing w:line="360" w:lineRule="auto"/>
              <w:jc w:val="center"/>
              <w:rPr>
                <w:rFonts w:hint="eastAsia" w:ascii="宋体" w:hAnsi="宋体" w:eastAsia="宋体" w:cs="宋体"/>
                <w:sz w:val="24"/>
                <w:lang w:eastAsia="en-US"/>
              </w:rPr>
            </w:pPr>
            <w:r>
              <w:rPr>
                <w:rFonts w:hint="eastAsia" w:ascii="宋体" w:hAnsi="宋体" w:eastAsia="宋体" w:cs="宋体"/>
                <w:spacing w:val="-2"/>
                <w:sz w:val="24"/>
              </w:rPr>
              <w:t>报告</w:t>
            </w:r>
            <w:r>
              <w:rPr>
                <w:rFonts w:ascii="宋体" w:hAnsi="宋体" w:eastAsia="宋体" w:cs="宋体"/>
                <w:spacing w:val="-2"/>
                <w:sz w:val="24"/>
                <w:lang w:eastAsia="en-US"/>
              </w:rPr>
              <w:t>延误时及时修复</w:t>
            </w:r>
          </w:p>
        </w:tc>
        <w:tc>
          <w:tcPr>
            <w:tcW w:w="5304" w:type="dxa"/>
            <w:vAlign w:val="center"/>
          </w:tcPr>
          <w:p w14:paraId="74A5F22F">
            <w:pPr>
              <w:spacing w:line="360" w:lineRule="auto"/>
              <w:jc w:val="left"/>
              <w:rPr>
                <w:rFonts w:ascii="Calibri" w:hAnsi="Calibri" w:eastAsia="宋体"/>
                <w:sz w:val="24"/>
                <w:szCs w:val="20"/>
              </w:rPr>
            </w:pPr>
            <w:r>
              <w:rPr>
                <w:rFonts w:ascii="Calibri" w:hAnsi="Calibri" w:eastAsia="宋体"/>
                <w:sz w:val="24"/>
                <w:szCs w:val="20"/>
              </w:rPr>
              <w:t>每发生一次</w:t>
            </w:r>
            <w:r>
              <w:rPr>
                <w:rFonts w:hint="eastAsia" w:ascii="宋体" w:hAnsi="宋体" w:eastAsia="宋体" w:cs="宋体"/>
                <w:spacing w:val="-2"/>
                <w:sz w:val="24"/>
              </w:rPr>
              <w:t>报告</w:t>
            </w:r>
            <w:r>
              <w:rPr>
                <w:rFonts w:ascii="宋体" w:hAnsi="宋体" w:eastAsia="宋体" w:cs="宋体"/>
                <w:spacing w:val="-2"/>
                <w:sz w:val="24"/>
              </w:rPr>
              <w:t>延误</w:t>
            </w:r>
            <w:r>
              <w:rPr>
                <w:rFonts w:ascii="Calibri" w:hAnsi="Calibri" w:eastAsia="宋体"/>
                <w:sz w:val="24"/>
                <w:szCs w:val="20"/>
              </w:rPr>
              <w:t>无故未及时修复事件的扣100元；</w:t>
            </w:r>
          </w:p>
        </w:tc>
      </w:tr>
      <w:tr w14:paraId="2B5C5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67" w:type="dxa"/>
            <w:vAlign w:val="center"/>
          </w:tcPr>
          <w:p w14:paraId="12D1184D">
            <w:pPr>
              <w:spacing w:line="360" w:lineRule="auto"/>
              <w:jc w:val="center"/>
              <w:rPr>
                <w:rFonts w:hint="eastAsia" w:ascii="Times New Roman" w:hAnsi="宋体" w:eastAsia="宋体" w:cs="宋体"/>
                <w:sz w:val="24"/>
                <w:lang w:eastAsia="en-US"/>
              </w:rPr>
            </w:pPr>
            <w:r>
              <w:rPr>
                <w:rFonts w:ascii="Times New Roman" w:hAnsi="宋体" w:eastAsia="宋体" w:cs="宋体"/>
                <w:sz w:val="24"/>
                <w:lang w:eastAsia="en-US"/>
              </w:rPr>
              <w:t>8</w:t>
            </w:r>
          </w:p>
        </w:tc>
        <w:tc>
          <w:tcPr>
            <w:tcW w:w="1056" w:type="dxa"/>
            <w:vAlign w:val="center"/>
          </w:tcPr>
          <w:p w14:paraId="7A9DEBC8">
            <w:pPr>
              <w:spacing w:line="360" w:lineRule="auto"/>
              <w:rPr>
                <w:rFonts w:hint="eastAsia" w:ascii="宋体" w:hAnsi="宋体" w:eastAsia="宋体" w:cs="宋体"/>
                <w:sz w:val="24"/>
                <w:lang w:eastAsia="en-US"/>
              </w:rPr>
            </w:pPr>
            <w:r>
              <w:rPr>
                <w:rFonts w:ascii="宋体" w:hAnsi="宋体" w:eastAsia="宋体" w:cs="宋体"/>
                <w:spacing w:val="-6"/>
                <w:sz w:val="24"/>
                <w:lang w:eastAsia="en-US"/>
              </w:rPr>
              <w:t>工作</w:t>
            </w:r>
            <w:r>
              <w:rPr>
                <w:rFonts w:ascii="宋体" w:hAnsi="宋体" w:eastAsia="宋体" w:cs="宋体"/>
                <w:spacing w:val="-5"/>
                <w:sz w:val="24"/>
                <w:lang w:eastAsia="en-US"/>
              </w:rPr>
              <w:t>质量</w:t>
            </w:r>
          </w:p>
        </w:tc>
        <w:tc>
          <w:tcPr>
            <w:tcW w:w="2410" w:type="dxa"/>
            <w:vAlign w:val="center"/>
          </w:tcPr>
          <w:p w14:paraId="176B3F23">
            <w:pPr>
              <w:spacing w:line="360" w:lineRule="auto"/>
              <w:jc w:val="center"/>
              <w:rPr>
                <w:rFonts w:hint="eastAsia" w:ascii="宋体" w:hAnsi="宋体" w:eastAsia="宋体" w:cs="宋体"/>
                <w:sz w:val="24"/>
                <w:lang w:eastAsia="en-US"/>
              </w:rPr>
            </w:pPr>
            <w:r>
              <w:rPr>
                <w:rFonts w:ascii="宋体" w:hAnsi="宋体" w:eastAsia="宋体" w:cs="宋体"/>
                <w:spacing w:val="-2"/>
                <w:sz w:val="24"/>
                <w:lang w:eastAsia="en-US"/>
              </w:rPr>
              <w:t>及时响应</w:t>
            </w:r>
          </w:p>
        </w:tc>
        <w:tc>
          <w:tcPr>
            <w:tcW w:w="5304" w:type="dxa"/>
            <w:vAlign w:val="center"/>
          </w:tcPr>
          <w:p w14:paraId="0861CF5A">
            <w:pPr>
              <w:spacing w:line="360" w:lineRule="auto"/>
              <w:jc w:val="left"/>
              <w:rPr>
                <w:rFonts w:ascii="Calibri" w:hAnsi="Calibri" w:eastAsia="宋体"/>
                <w:sz w:val="24"/>
                <w:szCs w:val="20"/>
              </w:rPr>
            </w:pPr>
            <w:r>
              <w:rPr>
                <w:rFonts w:ascii="Calibri" w:hAnsi="Calibri" w:eastAsia="宋体"/>
                <w:sz w:val="24"/>
                <w:szCs w:val="20"/>
              </w:rPr>
              <w:t>每发生一次无故未及时响应事件的扣100元；</w:t>
            </w:r>
          </w:p>
        </w:tc>
      </w:tr>
      <w:tr w14:paraId="48BDF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667" w:type="dxa"/>
            <w:vAlign w:val="center"/>
          </w:tcPr>
          <w:p w14:paraId="1024D9E1">
            <w:pPr>
              <w:spacing w:line="360" w:lineRule="auto"/>
              <w:jc w:val="center"/>
              <w:rPr>
                <w:rFonts w:hint="eastAsia" w:ascii="Times New Roman" w:hAnsi="宋体" w:eastAsia="宋体" w:cs="宋体"/>
                <w:sz w:val="24"/>
              </w:rPr>
            </w:pPr>
            <w:r>
              <w:rPr>
                <w:rFonts w:hint="eastAsia" w:ascii="Times New Roman" w:hAnsi="宋体" w:eastAsia="宋体" w:cs="宋体"/>
                <w:spacing w:val="-5"/>
                <w:sz w:val="24"/>
              </w:rPr>
              <w:t>9</w:t>
            </w:r>
          </w:p>
        </w:tc>
        <w:tc>
          <w:tcPr>
            <w:tcW w:w="1056" w:type="dxa"/>
            <w:vAlign w:val="center"/>
          </w:tcPr>
          <w:p w14:paraId="70C73DBD">
            <w:pPr>
              <w:spacing w:line="360" w:lineRule="auto"/>
              <w:rPr>
                <w:rFonts w:hint="eastAsia" w:ascii="宋体" w:hAnsi="宋体" w:eastAsia="宋体" w:cs="宋体"/>
                <w:sz w:val="24"/>
                <w:lang w:eastAsia="en-US"/>
              </w:rPr>
            </w:pPr>
            <w:r>
              <w:rPr>
                <w:rFonts w:ascii="宋体" w:hAnsi="宋体" w:eastAsia="宋体" w:cs="宋体"/>
                <w:spacing w:val="-6"/>
                <w:sz w:val="24"/>
                <w:lang w:eastAsia="en-US"/>
              </w:rPr>
              <w:t>工作</w:t>
            </w:r>
            <w:r>
              <w:rPr>
                <w:rFonts w:ascii="宋体" w:hAnsi="宋体" w:eastAsia="宋体" w:cs="宋体"/>
                <w:spacing w:val="-5"/>
                <w:sz w:val="24"/>
                <w:lang w:eastAsia="en-US"/>
              </w:rPr>
              <w:t>规范</w:t>
            </w:r>
          </w:p>
        </w:tc>
        <w:tc>
          <w:tcPr>
            <w:tcW w:w="2410" w:type="dxa"/>
            <w:vAlign w:val="center"/>
          </w:tcPr>
          <w:p w14:paraId="269873EC">
            <w:pPr>
              <w:spacing w:line="360" w:lineRule="auto"/>
              <w:jc w:val="center"/>
              <w:rPr>
                <w:rFonts w:hint="eastAsia" w:ascii="宋体" w:hAnsi="宋体" w:eastAsia="宋体" w:cs="宋体"/>
                <w:sz w:val="24"/>
                <w:lang w:eastAsia="en-US"/>
              </w:rPr>
            </w:pPr>
            <w:r>
              <w:rPr>
                <w:rFonts w:ascii="宋体" w:hAnsi="宋体" w:eastAsia="宋体" w:cs="宋体"/>
                <w:spacing w:val="-2"/>
                <w:sz w:val="24"/>
                <w:lang w:eastAsia="en-US"/>
              </w:rPr>
              <w:t>遵守</w:t>
            </w:r>
            <w:r>
              <w:rPr>
                <w:rFonts w:hint="eastAsia" w:ascii="宋体" w:hAnsi="宋体" w:eastAsia="宋体" w:cs="宋体"/>
                <w:spacing w:val="-2"/>
                <w:sz w:val="24"/>
                <w:lang w:eastAsia="en-US"/>
              </w:rPr>
              <w:t>医院</w:t>
            </w:r>
            <w:r>
              <w:rPr>
                <w:rFonts w:ascii="宋体" w:hAnsi="宋体" w:eastAsia="宋体" w:cs="宋体"/>
                <w:spacing w:val="-2"/>
                <w:sz w:val="24"/>
                <w:lang w:eastAsia="en-US"/>
              </w:rPr>
              <w:t>各项制度</w:t>
            </w:r>
          </w:p>
        </w:tc>
        <w:tc>
          <w:tcPr>
            <w:tcW w:w="5304" w:type="dxa"/>
            <w:vAlign w:val="center"/>
          </w:tcPr>
          <w:p w14:paraId="41A3ECBE">
            <w:pPr>
              <w:spacing w:line="360" w:lineRule="auto"/>
              <w:jc w:val="left"/>
              <w:rPr>
                <w:rFonts w:ascii="Calibri" w:hAnsi="Calibri" w:eastAsia="宋体"/>
                <w:sz w:val="24"/>
                <w:szCs w:val="20"/>
              </w:rPr>
            </w:pPr>
            <w:r>
              <w:rPr>
                <w:rFonts w:ascii="Calibri" w:hAnsi="Calibri" w:eastAsia="宋体"/>
                <w:sz w:val="24"/>
                <w:szCs w:val="20"/>
              </w:rPr>
              <w:t>每发生一次违反</w:t>
            </w:r>
            <w:r>
              <w:rPr>
                <w:rFonts w:hint="eastAsia" w:ascii="Calibri" w:hAnsi="Calibri" w:eastAsia="宋体"/>
                <w:sz w:val="24"/>
                <w:szCs w:val="20"/>
              </w:rPr>
              <w:t>医院</w:t>
            </w:r>
            <w:r>
              <w:rPr>
                <w:rFonts w:ascii="Calibri" w:hAnsi="Calibri" w:eastAsia="宋体"/>
                <w:sz w:val="24"/>
                <w:szCs w:val="20"/>
              </w:rPr>
              <w:t>制度行为扣1000元；</w:t>
            </w:r>
          </w:p>
        </w:tc>
      </w:tr>
    </w:tbl>
    <w:p w14:paraId="3BC08351">
      <w:pPr>
        <w:spacing w:line="360" w:lineRule="auto"/>
        <w:rPr>
          <w:rFonts w:ascii="Times New Roman" w:hAnsi="Times New Roman" w:eastAsia="宋体"/>
          <w:b/>
          <w:bCs/>
          <w:sz w:val="24"/>
        </w:rPr>
      </w:pPr>
      <w:r>
        <w:rPr>
          <w:rFonts w:hint="eastAsia" w:ascii="Times New Roman" w:hAnsi="Times New Roman" w:eastAsia="宋体"/>
          <w:b/>
          <w:bCs/>
          <w:sz w:val="24"/>
        </w:rPr>
        <w:br w:type="page"/>
      </w:r>
    </w:p>
    <w:p w14:paraId="637A7C36">
      <w:pPr>
        <w:tabs>
          <w:tab w:val="left" w:pos="675"/>
        </w:tabs>
        <w:spacing w:line="360" w:lineRule="auto"/>
        <w:ind w:firstLine="480"/>
        <w:jc w:val="left"/>
        <w:rPr>
          <w:rFonts w:ascii="Times New Roman" w:hAnsi="Times New Roman" w:eastAsia="宋体"/>
          <w:b/>
          <w:bCs/>
          <w:sz w:val="24"/>
        </w:rPr>
      </w:pPr>
      <w:r>
        <w:rPr>
          <w:rFonts w:hint="eastAsia" w:ascii="Times New Roman" w:hAnsi="Times New Roman" w:eastAsia="宋体"/>
          <w:b/>
          <w:bCs/>
          <w:sz w:val="24"/>
        </w:rPr>
        <w:t>二、技术部分</w:t>
      </w:r>
    </w:p>
    <w:p w14:paraId="6CFC0FE3">
      <w:pPr>
        <w:pStyle w:val="43"/>
        <w:numPr>
          <w:ilvl w:val="0"/>
          <w:numId w:val="5"/>
        </w:numPr>
        <w:spacing w:line="360" w:lineRule="auto"/>
        <w:ind w:left="0" w:firstLine="0"/>
        <w:rPr>
          <w:rFonts w:hint="eastAsia" w:ascii="宋体" w:hAnsi="宋体" w:eastAsia="宋体"/>
          <w:b/>
          <w:sz w:val="24"/>
        </w:rPr>
      </w:pPr>
      <w:r>
        <w:rPr>
          <w:rFonts w:hint="eastAsia" w:ascii="宋体" w:hAnsi="宋体" w:eastAsia="宋体"/>
          <w:b/>
          <w:sz w:val="24"/>
        </w:rPr>
        <w:t>病理外送项目采购包一采购清单</w:t>
      </w:r>
    </w:p>
    <w:tbl>
      <w:tblPr>
        <w:tblStyle w:val="32"/>
        <w:tblpPr w:leftFromText="180" w:rightFromText="180" w:vertAnchor="text" w:horzAnchor="page" w:tblpXSpec="center" w:tblpY="421"/>
        <w:tblW w:w="4997" w:type="pct"/>
        <w:jc w:val="center"/>
        <w:tblLayout w:type="autofit"/>
        <w:tblCellMar>
          <w:top w:w="0" w:type="dxa"/>
          <w:left w:w="108" w:type="dxa"/>
          <w:bottom w:w="0" w:type="dxa"/>
          <w:right w:w="108" w:type="dxa"/>
        </w:tblCellMar>
      </w:tblPr>
      <w:tblGrid>
        <w:gridCol w:w="730"/>
        <w:gridCol w:w="2955"/>
        <w:gridCol w:w="3310"/>
        <w:gridCol w:w="2456"/>
      </w:tblGrid>
      <w:tr w14:paraId="5D91D14E">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1CFA635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序号</w:t>
            </w:r>
          </w:p>
        </w:tc>
        <w:tc>
          <w:tcPr>
            <w:tcW w:w="1563" w:type="pct"/>
            <w:tcBorders>
              <w:top w:val="single" w:color="000000" w:sz="4" w:space="0"/>
              <w:left w:val="single" w:color="000000" w:sz="4" w:space="0"/>
              <w:bottom w:val="single" w:color="000000" w:sz="4" w:space="0"/>
              <w:right w:val="single" w:color="000000" w:sz="4" w:space="0"/>
            </w:tcBorders>
            <w:vAlign w:val="center"/>
          </w:tcPr>
          <w:p w14:paraId="4CC2AFD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编码</w:t>
            </w:r>
          </w:p>
        </w:tc>
        <w:tc>
          <w:tcPr>
            <w:tcW w:w="1751" w:type="pct"/>
            <w:tcBorders>
              <w:top w:val="single" w:color="000000" w:sz="4" w:space="0"/>
              <w:left w:val="single" w:color="000000" w:sz="4" w:space="0"/>
              <w:bottom w:val="single" w:color="000000" w:sz="4" w:space="0"/>
              <w:right w:val="single" w:color="000000" w:sz="4" w:space="0"/>
            </w:tcBorders>
            <w:vAlign w:val="center"/>
          </w:tcPr>
          <w:p w14:paraId="63E0A8C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项目名称</w:t>
            </w:r>
          </w:p>
        </w:tc>
        <w:tc>
          <w:tcPr>
            <w:tcW w:w="1299" w:type="pct"/>
            <w:tcBorders>
              <w:top w:val="single" w:color="000000" w:sz="4" w:space="0"/>
              <w:left w:val="single" w:color="000000" w:sz="4" w:space="0"/>
              <w:bottom w:val="single" w:color="000000" w:sz="4" w:space="0"/>
              <w:right w:val="single" w:color="000000" w:sz="4" w:space="0"/>
            </w:tcBorders>
            <w:vAlign w:val="center"/>
          </w:tcPr>
          <w:p w14:paraId="3CB742F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标准收费（元）</w:t>
            </w:r>
          </w:p>
        </w:tc>
      </w:tr>
      <w:tr w14:paraId="4A22784F">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3E177EA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1563" w:type="pct"/>
            <w:tcBorders>
              <w:top w:val="single" w:color="000000" w:sz="4" w:space="0"/>
              <w:left w:val="single" w:color="000000" w:sz="4" w:space="0"/>
              <w:bottom w:val="single" w:color="000000" w:sz="4" w:space="0"/>
              <w:right w:val="single" w:color="000000" w:sz="4" w:space="0"/>
            </w:tcBorders>
            <w:vAlign w:val="center"/>
          </w:tcPr>
          <w:p w14:paraId="26633E1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270300001  270800004</w:t>
            </w:r>
          </w:p>
          <w:p w14:paraId="4851B54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w:t>
            </w:r>
          </w:p>
        </w:tc>
        <w:tc>
          <w:tcPr>
            <w:tcW w:w="1751" w:type="pct"/>
            <w:tcBorders>
              <w:top w:val="single" w:color="000000" w:sz="4" w:space="0"/>
              <w:left w:val="single" w:color="000000" w:sz="4" w:space="0"/>
              <w:bottom w:val="single" w:color="000000" w:sz="4" w:space="0"/>
              <w:right w:val="single" w:color="000000" w:sz="4" w:space="0"/>
            </w:tcBorders>
            <w:vAlign w:val="center"/>
          </w:tcPr>
          <w:p w14:paraId="01A40BC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穿刺组织活检检查与诊断</w:t>
            </w:r>
          </w:p>
        </w:tc>
        <w:tc>
          <w:tcPr>
            <w:tcW w:w="1299" w:type="pct"/>
            <w:tcBorders>
              <w:top w:val="single" w:color="000000" w:sz="4" w:space="0"/>
              <w:left w:val="single" w:color="000000" w:sz="4" w:space="0"/>
              <w:bottom w:val="single" w:color="000000" w:sz="4" w:space="0"/>
              <w:right w:val="single" w:color="000000" w:sz="4" w:space="0"/>
            </w:tcBorders>
            <w:vAlign w:val="center"/>
          </w:tcPr>
          <w:p w14:paraId="0D63D65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175</w:t>
            </w:r>
          </w:p>
        </w:tc>
      </w:tr>
      <w:tr w14:paraId="74E43DE2">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276E569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1563" w:type="pct"/>
            <w:tcBorders>
              <w:top w:val="single" w:color="000000" w:sz="4" w:space="0"/>
              <w:left w:val="single" w:color="000000" w:sz="4" w:space="0"/>
              <w:bottom w:val="single" w:color="000000" w:sz="4" w:space="0"/>
              <w:right w:val="single" w:color="000000" w:sz="4" w:space="0"/>
            </w:tcBorders>
            <w:vAlign w:val="center"/>
          </w:tcPr>
          <w:p w14:paraId="4EFC9F9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270300001  270800004 </w:t>
            </w:r>
          </w:p>
          <w:p w14:paraId="4C8361A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270300001-a*（n-2）  </w:t>
            </w:r>
          </w:p>
          <w:p w14:paraId="6746694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2703-b*n</w:t>
            </w:r>
          </w:p>
        </w:tc>
        <w:tc>
          <w:tcPr>
            <w:tcW w:w="1751" w:type="pct"/>
            <w:tcBorders>
              <w:top w:val="single" w:color="000000" w:sz="4" w:space="0"/>
              <w:left w:val="single" w:color="000000" w:sz="4" w:space="0"/>
              <w:bottom w:val="single" w:color="000000" w:sz="4" w:space="0"/>
              <w:right w:val="single" w:color="000000" w:sz="4" w:space="0"/>
            </w:tcBorders>
            <w:vAlign w:val="center"/>
          </w:tcPr>
          <w:p w14:paraId="1340F32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穿刺组织活检检查与诊断</w:t>
            </w:r>
          </w:p>
          <w:p w14:paraId="3DBCE16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前列腺穿刺标本</w:t>
            </w:r>
          </w:p>
        </w:tc>
        <w:tc>
          <w:tcPr>
            <w:tcW w:w="1299" w:type="pct"/>
            <w:tcBorders>
              <w:top w:val="single" w:color="000000" w:sz="4" w:space="0"/>
              <w:left w:val="single" w:color="000000" w:sz="4" w:space="0"/>
              <w:bottom w:val="single" w:color="000000" w:sz="4" w:space="0"/>
              <w:right w:val="single" w:color="000000" w:sz="4" w:space="0"/>
            </w:tcBorders>
            <w:vAlign w:val="center"/>
          </w:tcPr>
          <w:p w14:paraId="12201C2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160+（n-2）*10+n*15</w:t>
            </w:r>
          </w:p>
        </w:tc>
      </w:tr>
      <w:tr w14:paraId="134D73F1">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7326F8C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1563" w:type="pct"/>
            <w:tcBorders>
              <w:top w:val="single" w:color="000000" w:sz="4" w:space="0"/>
              <w:left w:val="single" w:color="000000" w:sz="4" w:space="0"/>
              <w:bottom w:val="single" w:color="000000" w:sz="4" w:space="0"/>
              <w:right w:val="single" w:color="000000" w:sz="4" w:space="0"/>
            </w:tcBorders>
            <w:vAlign w:val="center"/>
          </w:tcPr>
          <w:p w14:paraId="3922662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270300002   270800004 </w:t>
            </w:r>
          </w:p>
          <w:p w14:paraId="77B6804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w:t>
            </w:r>
          </w:p>
        </w:tc>
        <w:tc>
          <w:tcPr>
            <w:tcW w:w="1751" w:type="pct"/>
            <w:tcBorders>
              <w:top w:val="single" w:color="000000" w:sz="4" w:space="0"/>
              <w:left w:val="single" w:color="000000" w:sz="4" w:space="0"/>
              <w:bottom w:val="single" w:color="000000" w:sz="4" w:space="0"/>
              <w:right w:val="single" w:color="000000" w:sz="4" w:space="0"/>
            </w:tcBorders>
            <w:vAlign w:val="center"/>
          </w:tcPr>
          <w:p w14:paraId="2F63D28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内镜组织活检检查与诊断-1瓶</w:t>
            </w:r>
          </w:p>
        </w:tc>
        <w:tc>
          <w:tcPr>
            <w:tcW w:w="1299" w:type="pct"/>
            <w:tcBorders>
              <w:top w:val="single" w:color="000000" w:sz="4" w:space="0"/>
              <w:left w:val="single" w:color="000000" w:sz="4" w:space="0"/>
              <w:bottom w:val="single" w:color="000000" w:sz="4" w:space="0"/>
              <w:right w:val="single" w:color="000000" w:sz="4" w:space="0"/>
            </w:tcBorders>
            <w:vAlign w:val="center"/>
          </w:tcPr>
          <w:p w14:paraId="23912BE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167</w:t>
            </w:r>
          </w:p>
        </w:tc>
      </w:tr>
      <w:tr w14:paraId="2C97D1A2">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1D659B2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w:t>
            </w:r>
          </w:p>
        </w:tc>
        <w:tc>
          <w:tcPr>
            <w:tcW w:w="1563" w:type="pct"/>
            <w:tcBorders>
              <w:top w:val="single" w:color="000000" w:sz="4" w:space="0"/>
              <w:left w:val="single" w:color="000000" w:sz="4" w:space="0"/>
              <w:bottom w:val="single" w:color="000000" w:sz="4" w:space="0"/>
              <w:right w:val="single" w:color="000000" w:sz="4" w:space="0"/>
            </w:tcBorders>
            <w:vAlign w:val="center"/>
          </w:tcPr>
          <w:p w14:paraId="5DFED0C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270300002   270800004  270300002-b*1</w:t>
            </w:r>
          </w:p>
          <w:p w14:paraId="139C74C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2703-b*2</w:t>
            </w:r>
          </w:p>
        </w:tc>
        <w:tc>
          <w:tcPr>
            <w:tcW w:w="1751" w:type="pct"/>
            <w:tcBorders>
              <w:top w:val="single" w:color="000000" w:sz="4" w:space="0"/>
              <w:left w:val="single" w:color="000000" w:sz="4" w:space="0"/>
              <w:bottom w:val="single" w:color="000000" w:sz="4" w:space="0"/>
              <w:right w:val="single" w:color="000000" w:sz="4" w:space="0"/>
            </w:tcBorders>
            <w:vAlign w:val="center"/>
          </w:tcPr>
          <w:p w14:paraId="7438D440">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内镜组织活检检查与诊断-2瓶</w:t>
            </w:r>
          </w:p>
        </w:tc>
        <w:tc>
          <w:tcPr>
            <w:tcW w:w="1299" w:type="pct"/>
            <w:tcBorders>
              <w:top w:val="single" w:color="000000" w:sz="4" w:space="0"/>
              <w:left w:val="single" w:color="000000" w:sz="4" w:space="0"/>
              <w:bottom w:val="single" w:color="000000" w:sz="4" w:space="0"/>
              <w:right w:val="single" w:color="000000" w:sz="4" w:space="0"/>
            </w:tcBorders>
            <w:vAlign w:val="center"/>
          </w:tcPr>
          <w:p w14:paraId="433392E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212</w:t>
            </w:r>
          </w:p>
        </w:tc>
      </w:tr>
      <w:tr w14:paraId="02CB4CA1">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5751F74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5</w:t>
            </w:r>
          </w:p>
        </w:tc>
        <w:tc>
          <w:tcPr>
            <w:tcW w:w="1563" w:type="pct"/>
            <w:tcBorders>
              <w:top w:val="single" w:color="000000" w:sz="4" w:space="0"/>
              <w:left w:val="single" w:color="000000" w:sz="4" w:space="0"/>
              <w:bottom w:val="single" w:color="000000" w:sz="4" w:space="0"/>
              <w:right w:val="single" w:color="000000" w:sz="4" w:space="0"/>
            </w:tcBorders>
            <w:vAlign w:val="center"/>
          </w:tcPr>
          <w:p w14:paraId="7E8897A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270300002   270800004  270300002-b*2</w:t>
            </w:r>
          </w:p>
          <w:p w14:paraId="592E4C8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2703-b*3</w:t>
            </w:r>
          </w:p>
        </w:tc>
        <w:tc>
          <w:tcPr>
            <w:tcW w:w="1751" w:type="pct"/>
            <w:tcBorders>
              <w:top w:val="single" w:color="000000" w:sz="4" w:space="0"/>
              <w:left w:val="single" w:color="000000" w:sz="4" w:space="0"/>
              <w:bottom w:val="single" w:color="000000" w:sz="4" w:space="0"/>
              <w:right w:val="single" w:color="000000" w:sz="4" w:space="0"/>
            </w:tcBorders>
            <w:vAlign w:val="center"/>
          </w:tcPr>
          <w:p w14:paraId="603B1B9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内镜组织活检检查与诊断-3瓶</w:t>
            </w:r>
          </w:p>
        </w:tc>
        <w:tc>
          <w:tcPr>
            <w:tcW w:w="1299" w:type="pct"/>
            <w:tcBorders>
              <w:top w:val="single" w:color="000000" w:sz="4" w:space="0"/>
              <w:left w:val="single" w:color="000000" w:sz="4" w:space="0"/>
              <w:bottom w:val="single" w:color="000000" w:sz="4" w:space="0"/>
              <w:right w:val="single" w:color="000000" w:sz="4" w:space="0"/>
            </w:tcBorders>
            <w:vAlign w:val="center"/>
          </w:tcPr>
          <w:p w14:paraId="569DE79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257</w:t>
            </w:r>
          </w:p>
        </w:tc>
      </w:tr>
      <w:tr w14:paraId="4E0720EA">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C4760C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6</w:t>
            </w:r>
          </w:p>
        </w:tc>
        <w:tc>
          <w:tcPr>
            <w:tcW w:w="1563" w:type="pct"/>
            <w:tcBorders>
              <w:top w:val="single" w:color="000000" w:sz="4" w:space="0"/>
              <w:left w:val="single" w:color="000000" w:sz="4" w:space="0"/>
              <w:bottom w:val="single" w:color="000000" w:sz="4" w:space="0"/>
              <w:right w:val="single" w:color="000000" w:sz="4" w:space="0"/>
            </w:tcBorders>
            <w:vAlign w:val="center"/>
          </w:tcPr>
          <w:p w14:paraId="6957A2A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270300002   270800004  270300002-b*3</w:t>
            </w:r>
          </w:p>
          <w:p w14:paraId="6207F00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2703-b*4</w:t>
            </w:r>
          </w:p>
        </w:tc>
        <w:tc>
          <w:tcPr>
            <w:tcW w:w="1751" w:type="pct"/>
            <w:tcBorders>
              <w:top w:val="single" w:color="000000" w:sz="4" w:space="0"/>
              <w:left w:val="single" w:color="000000" w:sz="4" w:space="0"/>
              <w:bottom w:val="single" w:color="000000" w:sz="4" w:space="0"/>
              <w:right w:val="single" w:color="000000" w:sz="4" w:space="0"/>
            </w:tcBorders>
            <w:vAlign w:val="center"/>
          </w:tcPr>
          <w:p w14:paraId="658F428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内镜组织活检检查与诊断-4瓶</w:t>
            </w:r>
          </w:p>
        </w:tc>
        <w:tc>
          <w:tcPr>
            <w:tcW w:w="1299" w:type="pct"/>
            <w:tcBorders>
              <w:top w:val="single" w:color="000000" w:sz="4" w:space="0"/>
              <w:left w:val="single" w:color="000000" w:sz="4" w:space="0"/>
              <w:bottom w:val="single" w:color="000000" w:sz="4" w:space="0"/>
              <w:right w:val="single" w:color="000000" w:sz="4" w:space="0"/>
            </w:tcBorders>
            <w:vAlign w:val="center"/>
          </w:tcPr>
          <w:p w14:paraId="43F94CE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302</w:t>
            </w:r>
          </w:p>
        </w:tc>
      </w:tr>
      <w:tr w14:paraId="3B30DE08">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02868E4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7</w:t>
            </w:r>
          </w:p>
        </w:tc>
        <w:tc>
          <w:tcPr>
            <w:tcW w:w="1563" w:type="pct"/>
            <w:tcBorders>
              <w:top w:val="single" w:color="000000" w:sz="4" w:space="0"/>
              <w:left w:val="single" w:color="000000" w:sz="4" w:space="0"/>
              <w:bottom w:val="single" w:color="000000" w:sz="4" w:space="0"/>
              <w:right w:val="single" w:color="000000" w:sz="4" w:space="0"/>
            </w:tcBorders>
            <w:vAlign w:val="center"/>
          </w:tcPr>
          <w:p w14:paraId="7F0DB28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270300002   270800004  270300002-b*4</w:t>
            </w:r>
          </w:p>
          <w:p w14:paraId="4B87CD3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2703-b*5</w:t>
            </w:r>
          </w:p>
        </w:tc>
        <w:tc>
          <w:tcPr>
            <w:tcW w:w="1751" w:type="pct"/>
            <w:tcBorders>
              <w:top w:val="single" w:color="000000" w:sz="4" w:space="0"/>
              <w:left w:val="single" w:color="000000" w:sz="4" w:space="0"/>
              <w:bottom w:val="single" w:color="000000" w:sz="4" w:space="0"/>
              <w:right w:val="single" w:color="000000" w:sz="4" w:space="0"/>
            </w:tcBorders>
            <w:vAlign w:val="center"/>
          </w:tcPr>
          <w:p w14:paraId="33D8FA2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内镜组织活检检查与诊断-5瓶</w:t>
            </w:r>
          </w:p>
        </w:tc>
        <w:tc>
          <w:tcPr>
            <w:tcW w:w="1299" w:type="pct"/>
            <w:tcBorders>
              <w:top w:val="single" w:color="000000" w:sz="4" w:space="0"/>
              <w:left w:val="single" w:color="000000" w:sz="4" w:space="0"/>
              <w:bottom w:val="single" w:color="000000" w:sz="4" w:space="0"/>
              <w:right w:val="single" w:color="000000" w:sz="4" w:space="0"/>
            </w:tcBorders>
            <w:vAlign w:val="center"/>
          </w:tcPr>
          <w:p w14:paraId="2602242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347</w:t>
            </w:r>
          </w:p>
        </w:tc>
      </w:tr>
      <w:tr w14:paraId="58A7203E">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5CC29CC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8</w:t>
            </w:r>
          </w:p>
        </w:tc>
        <w:tc>
          <w:tcPr>
            <w:tcW w:w="1563" w:type="pct"/>
            <w:tcBorders>
              <w:top w:val="single" w:color="000000" w:sz="4" w:space="0"/>
              <w:left w:val="single" w:color="000000" w:sz="4" w:space="0"/>
              <w:bottom w:val="single" w:color="000000" w:sz="4" w:space="0"/>
              <w:right w:val="single" w:color="000000" w:sz="4" w:space="0"/>
            </w:tcBorders>
            <w:vAlign w:val="center"/>
          </w:tcPr>
          <w:p w14:paraId="3105E0F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270300002   270800004  270300002-b*5</w:t>
            </w:r>
          </w:p>
          <w:p w14:paraId="4993B5E0">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2703-b*6</w:t>
            </w:r>
          </w:p>
        </w:tc>
        <w:tc>
          <w:tcPr>
            <w:tcW w:w="1751" w:type="pct"/>
            <w:tcBorders>
              <w:top w:val="single" w:color="000000" w:sz="4" w:space="0"/>
              <w:left w:val="single" w:color="000000" w:sz="4" w:space="0"/>
              <w:bottom w:val="single" w:color="000000" w:sz="4" w:space="0"/>
              <w:right w:val="single" w:color="000000" w:sz="4" w:space="0"/>
            </w:tcBorders>
            <w:vAlign w:val="center"/>
          </w:tcPr>
          <w:p w14:paraId="42B525E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内镜组织活检检查与诊断-6瓶</w:t>
            </w:r>
          </w:p>
        </w:tc>
        <w:tc>
          <w:tcPr>
            <w:tcW w:w="1299" w:type="pct"/>
            <w:tcBorders>
              <w:top w:val="single" w:color="000000" w:sz="4" w:space="0"/>
              <w:left w:val="single" w:color="000000" w:sz="4" w:space="0"/>
              <w:bottom w:val="single" w:color="000000" w:sz="4" w:space="0"/>
              <w:right w:val="single" w:color="000000" w:sz="4" w:space="0"/>
            </w:tcBorders>
            <w:vAlign w:val="center"/>
          </w:tcPr>
          <w:p w14:paraId="3A7C968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392</w:t>
            </w:r>
          </w:p>
        </w:tc>
      </w:tr>
      <w:tr w14:paraId="48F073DE">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1E8CBFA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9</w:t>
            </w:r>
          </w:p>
        </w:tc>
        <w:tc>
          <w:tcPr>
            <w:tcW w:w="1563" w:type="pct"/>
            <w:tcBorders>
              <w:top w:val="single" w:color="000000" w:sz="4" w:space="0"/>
              <w:left w:val="single" w:color="000000" w:sz="4" w:space="0"/>
              <w:bottom w:val="single" w:color="000000" w:sz="4" w:space="0"/>
              <w:right w:val="single" w:color="000000" w:sz="4" w:space="0"/>
            </w:tcBorders>
            <w:vAlign w:val="center"/>
          </w:tcPr>
          <w:p w14:paraId="18A0DD9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270300002   270800004  270300002-b*6</w:t>
            </w:r>
          </w:p>
          <w:p w14:paraId="6E6253C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2703-b*7</w:t>
            </w:r>
          </w:p>
        </w:tc>
        <w:tc>
          <w:tcPr>
            <w:tcW w:w="1751" w:type="pct"/>
            <w:tcBorders>
              <w:top w:val="single" w:color="000000" w:sz="4" w:space="0"/>
              <w:left w:val="single" w:color="000000" w:sz="4" w:space="0"/>
              <w:bottom w:val="single" w:color="000000" w:sz="4" w:space="0"/>
              <w:right w:val="single" w:color="000000" w:sz="4" w:space="0"/>
            </w:tcBorders>
            <w:vAlign w:val="center"/>
          </w:tcPr>
          <w:p w14:paraId="4D34FCA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内镜组织活检检查与诊断-7瓶</w:t>
            </w:r>
          </w:p>
        </w:tc>
        <w:tc>
          <w:tcPr>
            <w:tcW w:w="1299" w:type="pct"/>
            <w:tcBorders>
              <w:top w:val="single" w:color="000000" w:sz="4" w:space="0"/>
              <w:left w:val="single" w:color="000000" w:sz="4" w:space="0"/>
              <w:bottom w:val="single" w:color="000000" w:sz="4" w:space="0"/>
              <w:right w:val="single" w:color="000000" w:sz="4" w:space="0"/>
            </w:tcBorders>
            <w:vAlign w:val="center"/>
          </w:tcPr>
          <w:p w14:paraId="04CD097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437</w:t>
            </w:r>
          </w:p>
        </w:tc>
      </w:tr>
      <w:tr w14:paraId="175335BB">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B99E57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10</w:t>
            </w:r>
          </w:p>
        </w:tc>
        <w:tc>
          <w:tcPr>
            <w:tcW w:w="1563" w:type="pct"/>
            <w:tcBorders>
              <w:top w:val="single" w:color="000000" w:sz="4" w:space="0"/>
              <w:left w:val="single" w:color="000000" w:sz="4" w:space="0"/>
              <w:bottom w:val="single" w:color="000000" w:sz="4" w:space="0"/>
              <w:right w:val="single" w:color="000000" w:sz="4" w:space="0"/>
            </w:tcBorders>
            <w:vAlign w:val="center"/>
          </w:tcPr>
          <w:p w14:paraId="6A05BE1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270300002   270800004  270300002-b*7</w:t>
            </w:r>
          </w:p>
          <w:p w14:paraId="795A050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2703-b*8</w:t>
            </w:r>
          </w:p>
        </w:tc>
        <w:tc>
          <w:tcPr>
            <w:tcW w:w="1751" w:type="pct"/>
            <w:tcBorders>
              <w:top w:val="single" w:color="000000" w:sz="4" w:space="0"/>
              <w:left w:val="single" w:color="000000" w:sz="4" w:space="0"/>
              <w:bottom w:val="single" w:color="000000" w:sz="4" w:space="0"/>
              <w:right w:val="single" w:color="000000" w:sz="4" w:space="0"/>
            </w:tcBorders>
            <w:vAlign w:val="center"/>
          </w:tcPr>
          <w:p w14:paraId="0D7F5F0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内镜组织活检检查与诊断-8瓶</w:t>
            </w:r>
          </w:p>
        </w:tc>
        <w:tc>
          <w:tcPr>
            <w:tcW w:w="1299" w:type="pct"/>
            <w:tcBorders>
              <w:top w:val="single" w:color="000000" w:sz="4" w:space="0"/>
              <w:left w:val="single" w:color="000000" w:sz="4" w:space="0"/>
              <w:bottom w:val="single" w:color="000000" w:sz="4" w:space="0"/>
              <w:right w:val="single" w:color="000000" w:sz="4" w:space="0"/>
            </w:tcBorders>
            <w:vAlign w:val="center"/>
          </w:tcPr>
          <w:p w14:paraId="6A6DF4B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482</w:t>
            </w:r>
          </w:p>
        </w:tc>
      </w:tr>
      <w:tr w14:paraId="1953756B">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6E41017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11</w:t>
            </w:r>
          </w:p>
        </w:tc>
        <w:tc>
          <w:tcPr>
            <w:tcW w:w="1563" w:type="pct"/>
            <w:tcBorders>
              <w:top w:val="single" w:color="000000" w:sz="4" w:space="0"/>
              <w:left w:val="single" w:color="000000" w:sz="4" w:space="0"/>
              <w:bottom w:val="single" w:color="000000" w:sz="4" w:space="0"/>
              <w:right w:val="single" w:color="000000" w:sz="4" w:space="0"/>
            </w:tcBorders>
            <w:vAlign w:val="center"/>
          </w:tcPr>
          <w:p w14:paraId="4EE193A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270300002   270800004  270300002-b*8</w:t>
            </w:r>
          </w:p>
          <w:p w14:paraId="3EEA900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2703-b*9</w:t>
            </w:r>
          </w:p>
        </w:tc>
        <w:tc>
          <w:tcPr>
            <w:tcW w:w="1751" w:type="pct"/>
            <w:tcBorders>
              <w:top w:val="single" w:color="000000" w:sz="4" w:space="0"/>
              <w:left w:val="single" w:color="000000" w:sz="4" w:space="0"/>
              <w:bottom w:val="single" w:color="000000" w:sz="4" w:space="0"/>
              <w:right w:val="single" w:color="000000" w:sz="4" w:space="0"/>
            </w:tcBorders>
            <w:vAlign w:val="center"/>
          </w:tcPr>
          <w:p w14:paraId="47A49AB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内镜组织活检检查与诊断-9瓶</w:t>
            </w:r>
          </w:p>
        </w:tc>
        <w:tc>
          <w:tcPr>
            <w:tcW w:w="1299" w:type="pct"/>
            <w:tcBorders>
              <w:top w:val="single" w:color="000000" w:sz="4" w:space="0"/>
              <w:left w:val="single" w:color="000000" w:sz="4" w:space="0"/>
              <w:bottom w:val="single" w:color="000000" w:sz="4" w:space="0"/>
              <w:right w:val="single" w:color="000000" w:sz="4" w:space="0"/>
            </w:tcBorders>
            <w:vAlign w:val="center"/>
          </w:tcPr>
          <w:p w14:paraId="10D0121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527</w:t>
            </w:r>
          </w:p>
        </w:tc>
      </w:tr>
      <w:tr w14:paraId="3E2B9B5A">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31CC5B0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12</w:t>
            </w:r>
          </w:p>
        </w:tc>
        <w:tc>
          <w:tcPr>
            <w:tcW w:w="1563" w:type="pct"/>
            <w:tcBorders>
              <w:top w:val="single" w:color="000000" w:sz="4" w:space="0"/>
              <w:left w:val="single" w:color="000000" w:sz="4" w:space="0"/>
              <w:bottom w:val="single" w:color="000000" w:sz="4" w:space="0"/>
              <w:right w:val="single" w:color="000000" w:sz="4" w:space="0"/>
            </w:tcBorders>
            <w:vAlign w:val="center"/>
          </w:tcPr>
          <w:p w14:paraId="07CC9DC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270300002   270800004  270300002-b*9</w:t>
            </w:r>
          </w:p>
          <w:p w14:paraId="4FCE397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2703-b*10</w:t>
            </w:r>
          </w:p>
        </w:tc>
        <w:tc>
          <w:tcPr>
            <w:tcW w:w="1751" w:type="pct"/>
            <w:tcBorders>
              <w:top w:val="single" w:color="000000" w:sz="4" w:space="0"/>
              <w:left w:val="single" w:color="000000" w:sz="4" w:space="0"/>
              <w:bottom w:val="single" w:color="000000" w:sz="4" w:space="0"/>
              <w:right w:val="single" w:color="000000" w:sz="4" w:space="0"/>
            </w:tcBorders>
            <w:vAlign w:val="center"/>
          </w:tcPr>
          <w:p w14:paraId="357F06A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内镜组织活检检查与诊断-10瓶</w:t>
            </w:r>
          </w:p>
        </w:tc>
        <w:tc>
          <w:tcPr>
            <w:tcW w:w="1299" w:type="pct"/>
            <w:tcBorders>
              <w:top w:val="single" w:color="000000" w:sz="4" w:space="0"/>
              <w:left w:val="single" w:color="000000" w:sz="4" w:space="0"/>
              <w:bottom w:val="single" w:color="000000" w:sz="4" w:space="0"/>
              <w:right w:val="single" w:color="000000" w:sz="4" w:space="0"/>
            </w:tcBorders>
            <w:vAlign w:val="center"/>
          </w:tcPr>
          <w:p w14:paraId="652E597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572</w:t>
            </w:r>
          </w:p>
        </w:tc>
      </w:tr>
      <w:tr w14:paraId="5D7E6D05">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29F3931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13</w:t>
            </w:r>
          </w:p>
        </w:tc>
        <w:tc>
          <w:tcPr>
            <w:tcW w:w="1563" w:type="pct"/>
            <w:tcBorders>
              <w:top w:val="single" w:color="000000" w:sz="4" w:space="0"/>
              <w:left w:val="single" w:color="000000" w:sz="4" w:space="0"/>
              <w:bottom w:val="single" w:color="000000" w:sz="4" w:space="0"/>
              <w:right w:val="single" w:color="000000" w:sz="4" w:space="0"/>
            </w:tcBorders>
            <w:vAlign w:val="center"/>
          </w:tcPr>
          <w:p w14:paraId="005F2A4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270300003   270800004</w:t>
            </w:r>
          </w:p>
          <w:p w14:paraId="5DE4E95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w:t>
            </w:r>
          </w:p>
        </w:tc>
        <w:tc>
          <w:tcPr>
            <w:tcW w:w="1751" w:type="pct"/>
            <w:tcBorders>
              <w:top w:val="single" w:color="000000" w:sz="4" w:space="0"/>
              <w:left w:val="single" w:color="000000" w:sz="4" w:space="0"/>
              <w:bottom w:val="single" w:color="000000" w:sz="4" w:space="0"/>
              <w:right w:val="single" w:color="000000" w:sz="4" w:space="0"/>
            </w:tcBorders>
            <w:vAlign w:val="center"/>
          </w:tcPr>
          <w:p w14:paraId="31D86D6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局部切除组织活检检查与诊断-1个部位</w:t>
            </w:r>
          </w:p>
        </w:tc>
        <w:tc>
          <w:tcPr>
            <w:tcW w:w="1299" w:type="pct"/>
            <w:tcBorders>
              <w:top w:val="single" w:color="000000" w:sz="4" w:space="0"/>
              <w:left w:val="single" w:color="000000" w:sz="4" w:space="0"/>
              <w:bottom w:val="single" w:color="000000" w:sz="4" w:space="0"/>
              <w:right w:val="single" w:color="000000" w:sz="4" w:space="0"/>
            </w:tcBorders>
            <w:vAlign w:val="center"/>
          </w:tcPr>
          <w:p w14:paraId="56E9AC2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123</w:t>
            </w:r>
          </w:p>
        </w:tc>
      </w:tr>
      <w:tr w14:paraId="28BC686A">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562947A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14</w:t>
            </w:r>
          </w:p>
        </w:tc>
        <w:tc>
          <w:tcPr>
            <w:tcW w:w="1563" w:type="pct"/>
            <w:tcBorders>
              <w:top w:val="single" w:color="000000" w:sz="4" w:space="0"/>
              <w:left w:val="single" w:color="000000" w:sz="4" w:space="0"/>
              <w:bottom w:val="single" w:color="000000" w:sz="4" w:space="0"/>
              <w:right w:val="single" w:color="000000" w:sz="4" w:space="0"/>
            </w:tcBorders>
            <w:vAlign w:val="center"/>
          </w:tcPr>
          <w:p w14:paraId="08AE047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270300003   270800004</w:t>
            </w:r>
          </w:p>
          <w:p w14:paraId="16EF2C2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2703-b*2</w:t>
            </w:r>
          </w:p>
        </w:tc>
        <w:tc>
          <w:tcPr>
            <w:tcW w:w="1751" w:type="pct"/>
            <w:tcBorders>
              <w:top w:val="single" w:color="000000" w:sz="4" w:space="0"/>
              <w:left w:val="single" w:color="000000" w:sz="4" w:space="0"/>
              <w:bottom w:val="single" w:color="000000" w:sz="4" w:space="0"/>
              <w:right w:val="single" w:color="000000" w:sz="4" w:space="0"/>
            </w:tcBorders>
            <w:vAlign w:val="center"/>
          </w:tcPr>
          <w:p w14:paraId="707E31A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局部切除组织活检检查与诊断-2个部位</w:t>
            </w:r>
          </w:p>
        </w:tc>
        <w:tc>
          <w:tcPr>
            <w:tcW w:w="1299" w:type="pct"/>
            <w:tcBorders>
              <w:top w:val="single" w:color="000000" w:sz="4" w:space="0"/>
              <w:left w:val="single" w:color="000000" w:sz="4" w:space="0"/>
              <w:bottom w:val="single" w:color="000000" w:sz="4" w:space="0"/>
              <w:right w:val="single" w:color="000000" w:sz="4" w:space="0"/>
            </w:tcBorders>
            <w:vAlign w:val="center"/>
          </w:tcPr>
          <w:p w14:paraId="3443D12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216</w:t>
            </w:r>
          </w:p>
        </w:tc>
      </w:tr>
      <w:tr w14:paraId="2545AE7F">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5EFE85C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15</w:t>
            </w:r>
          </w:p>
        </w:tc>
        <w:tc>
          <w:tcPr>
            <w:tcW w:w="1563" w:type="pct"/>
            <w:tcBorders>
              <w:top w:val="single" w:color="000000" w:sz="4" w:space="0"/>
              <w:left w:val="single" w:color="000000" w:sz="4" w:space="0"/>
              <w:bottom w:val="single" w:color="000000" w:sz="4" w:space="0"/>
              <w:right w:val="single" w:color="000000" w:sz="4" w:space="0"/>
            </w:tcBorders>
            <w:vAlign w:val="center"/>
          </w:tcPr>
          <w:p w14:paraId="655EB98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270300003   270800004</w:t>
            </w:r>
          </w:p>
          <w:p w14:paraId="7E0107A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2703-b*3</w:t>
            </w:r>
          </w:p>
        </w:tc>
        <w:tc>
          <w:tcPr>
            <w:tcW w:w="1751" w:type="pct"/>
            <w:tcBorders>
              <w:top w:val="single" w:color="000000" w:sz="4" w:space="0"/>
              <w:left w:val="single" w:color="000000" w:sz="4" w:space="0"/>
              <w:bottom w:val="single" w:color="000000" w:sz="4" w:space="0"/>
              <w:right w:val="single" w:color="000000" w:sz="4" w:space="0"/>
            </w:tcBorders>
            <w:vAlign w:val="center"/>
          </w:tcPr>
          <w:p w14:paraId="08904D3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局部切除组织活检检查与诊断-3个部位</w:t>
            </w:r>
          </w:p>
        </w:tc>
        <w:tc>
          <w:tcPr>
            <w:tcW w:w="1299" w:type="pct"/>
            <w:tcBorders>
              <w:top w:val="single" w:color="000000" w:sz="4" w:space="0"/>
              <w:left w:val="single" w:color="000000" w:sz="4" w:space="0"/>
              <w:bottom w:val="single" w:color="000000" w:sz="4" w:space="0"/>
              <w:right w:val="single" w:color="000000" w:sz="4" w:space="0"/>
            </w:tcBorders>
            <w:vAlign w:val="center"/>
          </w:tcPr>
          <w:p w14:paraId="22EE267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309</w:t>
            </w:r>
          </w:p>
        </w:tc>
      </w:tr>
      <w:tr w14:paraId="6134752A">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7D43F1C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16</w:t>
            </w:r>
          </w:p>
        </w:tc>
        <w:tc>
          <w:tcPr>
            <w:tcW w:w="1563" w:type="pct"/>
            <w:tcBorders>
              <w:top w:val="single" w:color="000000" w:sz="4" w:space="0"/>
              <w:left w:val="single" w:color="000000" w:sz="4" w:space="0"/>
              <w:bottom w:val="single" w:color="000000" w:sz="4" w:space="0"/>
              <w:right w:val="single" w:color="000000" w:sz="4" w:space="0"/>
            </w:tcBorders>
            <w:vAlign w:val="center"/>
          </w:tcPr>
          <w:p w14:paraId="329EA57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270300003  270800004</w:t>
            </w:r>
          </w:p>
          <w:p w14:paraId="0B3DFDE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2703-b*4</w:t>
            </w:r>
          </w:p>
        </w:tc>
        <w:tc>
          <w:tcPr>
            <w:tcW w:w="1751" w:type="pct"/>
            <w:tcBorders>
              <w:top w:val="single" w:color="000000" w:sz="4" w:space="0"/>
              <w:left w:val="single" w:color="000000" w:sz="4" w:space="0"/>
              <w:bottom w:val="single" w:color="000000" w:sz="4" w:space="0"/>
              <w:right w:val="single" w:color="000000" w:sz="4" w:space="0"/>
            </w:tcBorders>
            <w:vAlign w:val="center"/>
          </w:tcPr>
          <w:p w14:paraId="64433C1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局部切除组织活检检查与诊断-4个部位</w:t>
            </w:r>
          </w:p>
        </w:tc>
        <w:tc>
          <w:tcPr>
            <w:tcW w:w="1299" w:type="pct"/>
            <w:tcBorders>
              <w:top w:val="single" w:color="000000" w:sz="4" w:space="0"/>
              <w:left w:val="single" w:color="000000" w:sz="4" w:space="0"/>
              <w:bottom w:val="single" w:color="000000" w:sz="4" w:space="0"/>
              <w:right w:val="single" w:color="000000" w:sz="4" w:space="0"/>
            </w:tcBorders>
            <w:vAlign w:val="center"/>
          </w:tcPr>
          <w:p w14:paraId="0264699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402</w:t>
            </w:r>
          </w:p>
        </w:tc>
      </w:tr>
      <w:tr w14:paraId="1FE8FEF6">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347FB0E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17</w:t>
            </w:r>
          </w:p>
        </w:tc>
        <w:tc>
          <w:tcPr>
            <w:tcW w:w="1563" w:type="pct"/>
            <w:tcBorders>
              <w:top w:val="single" w:color="000000" w:sz="4" w:space="0"/>
              <w:left w:val="single" w:color="000000" w:sz="4" w:space="0"/>
              <w:bottom w:val="single" w:color="000000" w:sz="4" w:space="0"/>
              <w:right w:val="single" w:color="000000" w:sz="4" w:space="0"/>
            </w:tcBorders>
            <w:vAlign w:val="center"/>
          </w:tcPr>
          <w:p w14:paraId="21B1E32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270300003   270800004</w:t>
            </w:r>
          </w:p>
          <w:p w14:paraId="4063740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2703-b*5</w:t>
            </w:r>
          </w:p>
        </w:tc>
        <w:tc>
          <w:tcPr>
            <w:tcW w:w="1751" w:type="pct"/>
            <w:tcBorders>
              <w:top w:val="single" w:color="000000" w:sz="4" w:space="0"/>
              <w:left w:val="single" w:color="000000" w:sz="4" w:space="0"/>
              <w:bottom w:val="single" w:color="000000" w:sz="4" w:space="0"/>
              <w:right w:val="single" w:color="000000" w:sz="4" w:space="0"/>
            </w:tcBorders>
            <w:vAlign w:val="center"/>
          </w:tcPr>
          <w:p w14:paraId="42681BB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局部切除组织活检检查与诊断-5个部位</w:t>
            </w:r>
          </w:p>
        </w:tc>
        <w:tc>
          <w:tcPr>
            <w:tcW w:w="1299" w:type="pct"/>
            <w:tcBorders>
              <w:top w:val="single" w:color="000000" w:sz="4" w:space="0"/>
              <w:left w:val="single" w:color="000000" w:sz="4" w:space="0"/>
              <w:bottom w:val="single" w:color="000000" w:sz="4" w:space="0"/>
              <w:right w:val="single" w:color="000000" w:sz="4" w:space="0"/>
            </w:tcBorders>
            <w:vAlign w:val="center"/>
          </w:tcPr>
          <w:p w14:paraId="2EFC4B7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495</w:t>
            </w:r>
          </w:p>
        </w:tc>
      </w:tr>
      <w:tr w14:paraId="5908FD3B">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889E33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18</w:t>
            </w:r>
          </w:p>
        </w:tc>
        <w:tc>
          <w:tcPr>
            <w:tcW w:w="1563" w:type="pct"/>
            <w:tcBorders>
              <w:top w:val="single" w:color="000000" w:sz="4" w:space="0"/>
              <w:left w:val="single" w:color="000000" w:sz="4" w:space="0"/>
              <w:bottom w:val="single" w:color="000000" w:sz="4" w:space="0"/>
              <w:right w:val="single" w:color="000000" w:sz="4" w:space="0"/>
            </w:tcBorders>
            <w:vAlign w:val="center"/>
          </w:tcPr>
          <w:p w14:paraId="6CDE38C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270300004   270800004 </w:t>
            </w:r>
          </w:p>
          <w:p w14:paraId="2435F46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w:t>
            </w:r>
          </w:p>
          <w:p w14:paraId="44EEDF6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2703-a </w:t>
            </w:r>
          </w:p>
        </w:tc>
        <w:tc>
          <w:tcPr>
            <w:tcW w:w="1751" w:type="pct"/>
            <w:tcBorders>
              <w:top w:val="single" w:color="000000" w:sz="4" w:space="0"/>
              <w:left w:val="single" w:color="000000" w:sz="4" w:space="0"/>
              <w:bottom w:val="single" w:color="000000" w:sz="4" w:space="0"/>
              <w:right w:val="single" w:color="000000" w:sz="4" w:space="0"/>
            </w:tcBorders>
            <w:vAlign w:val="center"/>
          </w:tcPr>
          <w:p w14:paraId="1AFE2CA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骨髓组织活检检查与诊断</w:t>
            </w:r>
          </w:p>
        </w:tc>
        <w:tc>
          <w:tcPr>
            <w:tcW w:w="1299" w:type="pct"/>
            <w:tcBorders>
              <w:top w:val="single" w:color="000000" w:sz="4" w:space="0"/>
              <w:left w:val="single" w:color="000000" w:sz="4" w:space="0"/>
              <w:bottom w:val="single" w:color="000000" w:sz="4" w:space="0"/>
              <w:right w:val="single" w:color="000000" w:sz="4" w:space="0"/>
            </w:tcBorders>
            <w:vAlign w:val="center"/>
          </w:tcPr>
          <w:p w14:paraId="24046E5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w:t>
            </w:r>
          </w:p>
        </w:tc>
      </w:tr>
      <w:tr w14:paraId="7AC1ACDF">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8E7982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19</w:t>
            </w:r>
          </w:p>
        </w:tc>
        <w:tc>
          <w:tcPr>
            <w:tcW w:w="1563" w:type="pct"/>
            <w:tcBorders>
              <w:top w:val="single" w:color="000000" w:sz="4" w:space="0"/>
              <w:left w:val="single" w:color="000000" w:sz="4" w:space="0"/>
              <w:bottom w:val="single" w:color="000000" w:sz="4" w:space="0"/>
              <w:right w:val="single" w:color="000000" w:sz="4" w:space="0"/>
            </w:tcBorders>
            <w:vAlign w:val="center"/>
          </w:tcPr>
          <w:p w14:paraId="77C5C4B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270300005   270800004 </w:t>
            </w:r>
          </w:p>
          <w:p w14:paraId="7918C6E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w:t>
            </w:r>
          </w:p>
          <w:p w14:paraId="4693295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2703-a</w:t>
            </w:r>
          </w:p>
        </w:tc>
        <w:tc>
          <w:tcPr>
            <w:tcW w:w="1751" w:type="pct"/>
            <w:tcBorders>
              <w:top w:val="single" w:color="000000" w:sz="4" w:space="0"/>
              <w:left w:val="single" w:color="000000" w:sz="4" w:space="0"/>
              <w:bottom w:val="single" w:color="000000" w:sz="4" w:space="0"/>
              <w:right w:val="single" w:color="000000" w:sz="4" w:space="0"/>
            </w:tcBorders>
            <w:vAlign w:val="center"/>
          </w:tcPr>
          <w:p w14:paraId="16A6BD7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手术标本检查与诊断</w:t>
            </w:r>
          </w:p>
          <w:p w14:paraId="15BF283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含有骨组织</w:t>
            </w:r>
          </w:p>
        </w:tc>
        <w:tc>
          <w:tcPr>
            <w:tcW w:w="1299" w:type="pct"/>
            <w:tcBorders>
              <w:top w:val="single" w:color="000000" w:sz="4" w:space="0"/>
              <w:left w:val="single" w:color="000000" w:sz="4" w:space="0"/>
              <w:bottom w:val="single" w:color="000000" w:sz="4" w:space="0"/>
              <w:right w:val="single" w:color="000000" w:sz="4" w:space="0"/>
            </w:tcBorders>
            <w:vAlign w:val="center"/>
          </w:tcPr>
          <w:p w14:paraId="6175AED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179 </w:t>
            </w:r>
          </w:p>
        </w:tc>
      </w:tr>
      <w:tr w14:paraId="2F420D1D">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7311D26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20</w:t>
            </w:r>
          </w:p>
        </w:tc>
        <w:tc>
          <w:tcPr>
            <w:tcW w:w="1563" w:type="pct"/>
            <w:tcBorders>
              <w:top w:val="single" w:color="000000" w:sz="4" w:space="0"/>
              <w:left w:val="single" w:color="000000" w:sz="4" w:space="0"/>
              <w:bottom w:val="single" w:color="000000" w:sz="4" w:space="0"/>
              <w:right w:val="single" w:color="000000" w:sz="4" w:space="0"/>
            </w:tcBorders>
            <w:vAlign w:val="center"/>
          </w:tcPr>
          <w:p w14:paraId="0DC0DEA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2703-a</w:t>
            </w:r>
          </w:p>
        </w:tc>
        <w:tc>
          <w:tcPr>
            <w:tcW w:w="1751" w:type="pct"/>
            <w:tcBorders>
              <w:top w:val="single" w:color="000000" w:sz="4" w:space="0"/>
              <w:left w:val="single" w:color="000000" w:sz="4" w:space="0"/>
              <w:bottom w:val="single" w:color="000000" w:sz="4" w:space="0"/>
              <w:right w:val="single" w:color="000000" w:sz="4" w:space="0"/>
            </w:tcBorders>
            <w:vAlign w:val="center"/>
          </w:tcPr>
          <w:p w14:paraId="3B2B946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病理脱钙处理费</w:t>
            </w:r>
          </w:p>
        </w:tc>
        <w:tc>
          <w:tcPr>
            <w:tcW w:w="1299" w:type="pct"/>
            <w:tcBorders>
              <w:top w:val="single" w:color="000000" w:sz="4" w:space="0"/>
              <w:left w:val="single" w:color="000000" w:sz="4" w:space="0"/>
              <w:bottom w:val="single" w:color="000000" w:sz="4" w:space="0"/>
              <w:right w:val="single" w:color="000000" w:sz="4" w:space="0"/>
            </w:tcBorders>
            <w:vAlign w:val="center"/>
          </w:tcPr>
          <w:p w14:paraId="11E8E91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30 </w:t>
            </w:r>
          </w:p>
        </w:tc>
      </w:tr>
      <w:tr w14:paraId="65BEA478">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13FDE68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21</w:t>
            </w:r>
          </w:p>
        </w:tc>
        <w:tc>
          <w:tcPr>
            <w:tcW w:w="1563" w:type="pct"/>
            <w:tcBorders>
              <w:top w:val="single" w:color="000000" w:sz="4" w:space="0"/>
              <w:left w:val="single" w:color="000000" w:sz="4" w:space="0"/>
              <w:bottom w:val="single" w:color="000000" w:sz="4" w:space="0"/>
              <w:right w:val="single" w:color="000000" w:sz="4" w:space="0"/>
            </w:tcBorders>
            <w:vAlign w:val="center"/>
          </w:tcPr>
          <w:p w14:paraId="0E80BBF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270300005   270800004</w:t>
            </w:r>
          </w:p>
          <w:p w14:paraId="7BB7585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270300005-a</w:t>
            </w:r>
          </w:p>
          <w:p w14:paraId="43C5774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w:t>
            </w:r>
          </w:p>
        </w:tc>
        <w:tc>
          <w:tcPr>
            <w:tcW w:w="1751" w:type="pct"/>
            <w:tcBorders>
              <w:top w:val="single" w:color="000000" w:sz="4" w:space="0"/>
              <w:left w:val="single" w:color="000000" w:sz="4" w:space="0"/>
              <w:bottom w:val="single" w:color="000000" w:sz="4" w:space="0"/>
              <w:right w:val="single" w:color="000000" w:sz="4" w:space="0"/>
            </w:tcBorders>
            <w:vAlign w:val="center"/>
          </w:tcPr>
          <w:p w14:paraId="097E692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手术标本检查与诊断</w:t>
            </w:r>
          </w:p>
        </w:tc>
        <w:tc>
          <w:tcPr>
            <w:tcW w:w="1299" w:type="pct"/>
            <w:tcBorders>
              <w:top w:val="single" w:color="000000" w:sz="4" w:space="0"/>
              <w:left w:val="single" w:color="000000" w:sz="4" w:space="0"/>
              <w:bottom w:val="single" w:color="000000" w:sz="4" w:space="0"/>
              <w:right w:val="single" w:color="000000" w:sz="4" w:space="0"/>
            </w:tcBorders>
            <w:vAlign w:val="center"/>
          </w:tcPr>
          <w:p w14:paraId="51953FD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134+（n-2）*10+n*15</w:t>
            </w:r>
          </w:p>
        </w:tc>
      </w:tr>
      <w:tr w14:paraId="736D7BEB">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5DB8847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22</w:t>
            </w:r>
          </w:p>
        </w:tc>
        <w:tc>
          <w:tcPr>
            <w:tcW w:w="1563" w:type="pct"/>
            <w:tcBorders>
              <w:top w:val="single" w:color="000000" w:sz="4" w:space="0"/>
              <w:left w:val="single" w:color="000000" w:sz="4" w:space="0"/>
              <w:bottom w:val="single" w:color="000000" w:sz="4" w:space="0"/>
              <w:right w:val="single" w:color="000000" w:sz="4" w:space="0"/>
            </w:tcBorders>
            <w:vAlign w:val="center"/>
          </w:tcPr>
          <w:p w14:paraId="0ABF4A50">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270300005   270800004</w:t>
            </w:r>
          </w:p>
          <w:p w14:paraId="67929A8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270300005-b</w:t>
            </w:r>
          </w:p>
          <w:p w14:paraId="7E401BF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w:t>
            </w:r>
          </w:p>
        </w:tc>
        <w:tc>
          <w:tcPr>
            <w:tcW w:w="1751" w:type="pct"/>
            <w:tcBorders>
              <w:top w:val="single" w:color="000000" w:sz="4" w:space="0"/>
              <w:left w:val="single" w:color="000000" w:sz="4" w:space="0"/>
              <w:bottom w:val="single" w:color="000000" w:sz="4" w:space="0"/>
              <w:right w:val="single" w:color="000000" w:sz="4" w:space="0"/>
            </w:tcBorders>
            <w:vAlign w:val="center"/>
          </w:tcPr>
          <w:p w14:paraId="7C7DBF8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手术标本检查与诊断-肿瘤</w:t>
            </w:r>
          </w:p>
        </w:tc>
        <w:tc>
          <w:tcPr>
            <w:tcW w:w="1299" w:type="pct"/>
            <w:tcBorders>
              <w:top w:val="single" w:color="000000" w:sz="4" w:space="0"/>
              <w:left w:val="single" w:color="000000" w:sz="4" w:space="0"/>
              <w:bottom w:val="single" w:color="000000" w:sz="4" w:space="0"/>
              <w:right w:val="single" w:color="000000" w:sz="4" w:space="0"/>
            </w:tcBorders>
            <w:vAlign w:val="center"/>
          </w:tcPr>
          <w:p w14:paraId="7F296DF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134+（n-2）*15+n*15</w:t>
            </w:r>
          </w:p>
        </w:tc>
      </w:tr>
      <w:tr w14:paraId="6E7C0C3A">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A37CDB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23</w:t>
            </w:r>
          </w:p>
        </w:tc>
        <w:tc>
          <w:tcPr>
            <w:tcW w:w="1563" w:type="pct"/>
            <w:tcBorders>
              <w:top w:val="single" w:color="000000" w:sz="4" w:space="0"/>
              <w:left w:val="single" w:color="000000" w:sz="4" w:space="0"/>
              <w:bottom w:val="single" w:color="000000" w:sz="4" w:space="0"/>
              <w:right w:val="single" w:color="000000" w:sz="4" w:space="0"/>
            </w:tcBorders>
            <w:vAlign w:val="center"/>
          </w:tcPr>
          <w:p w14:paraId="59DB121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270300005   270800004</w:t>
            </w:r>
          </w:p>
          <w:p w14:paraId="4451A97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w:t>
            </w:r>
          </w:p>
        </w:tc>
        <w:tc>
          <w:tcPr>
            <w:tcW w:w="1751" w:type="pct"/>
            <w:tcBorders>
              <w:top w:val="single" w:color="000000" w:sz="4" w:space="0"/>
              <w:left w:val="single" w:color="000000" w:sz="4" w:space="0"/>
              <w:bottom w:val="single" w:color="000000" w:sz="4" w:space="0"/>
              <w:right w:val="single" w:color="000000" w:sz="4" w:space="0"/>
            </w:tcBorders>
            <w:vAlign w:val="center"/>
          </w:tcPr>
          <w:p w14:paraId="0BDEFB0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手术标本检查与诊断-2个蜡块</w:t>
            </w:r>
          </w:p>
          <w:p w14:paraId="0451B36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基价内</w:t>
            </w:r>
          </w:p>
        </w:tc>
        <w:tc>
          <w:tcPr>
            <w:tcW w:w="1299" w:type="pct"/>
            <w:tcBorders>
              <w:top w:val="single" w:color="000000" w:sz="4" w:space="0"/>
              <w:left w:val="single" w:color="000000" w:sz="4" w:space="0"/>
              <w:bottom w:val="single" w:color="000000" w:sz="4" w:space="0"/>
              <w:right w:val="single" w:color="000000" w:sz="4" w:space="0"/>
            </w:tcBorders>
            <w:vAlign w:val="center"/>
          </w:tcPr>
          <w:p w14:paraId="4D5C718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149 </w:t>
            </w:r>
          </w:p>
        </w:tc>
      </w:tr>
      <w:tr w14:paraId="6747BF13">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27EDF22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24</w:t>
            </w:r>
          </w:p>
        </w:tc>
        <w:tc>
          <w:tcPr>
            <w:tcW w:w="1563" w:type="pct"/>
            <w:tcBorders>
              <w:top w:val="single" w:color="000000" w:sz="4" w:space="0"/>
              <w:left w:val="single" w:color="000000" w:sz="4" w:space="0"/>
              <w:bottom w:val="single" w:color="000000" w:sz="4" w:space="0"/>
              <w:right w:val="single" w:color="000000" w:sz="4" w:space="0"/>
            </w:tcBorders>
            <w:vAlign w:val="center"/>
          </w:tcPr>
          <w:p w14:paraId="6E6F76F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270300005   270800004</w:t>
            </w:r>
          </w:p>
          <w:p w14:paraId="4534CA4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270300005-a*2</w:t>
            </w:r>
          </w:p>
          <w:p w14:paraId="15412E7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2703-b*4</w:t>
            </w:r>
          </w:p>
        </w:tc>
        <w:tc>
          <w:tcPr>
            <w:tcW w:w="1751" w:type="pct"/>
            <w:tcBorders>
              <w:top w:val="single" w:color="000000" w:sz="4" w:space="0"/>
              <w:left w:val="single" w:color="000000" w:sz="4" w:space="0"/>
              <w:bottom w:val="single" w:color="000000" w:sz="4" w:space="0"/>
              <w:right w:val="single" w:color="000000" w:sz="4" w:space="0"/>
            </w:tcBorders>
            <w:vAlign w:val="center"/>
          </w:tcPr>
          <w:p w14:paraId="00A0137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手术标本检查与诊断-4个蜡块</w:t>
            </w:r>
          </w:p>
        </w:tc>
        <w:tc>
          <w:tcPr>
            <w:tcW w:w="1299" w:type="pct"/>
            <w:tcBorders>
              <w:top w:val="single" w:color="000000" w:sz="4" w:space="0"/>
              <w:left w:val="single" w:color="000000" w:sz="4" w:space="0"/>
              <w:bottom w:val="single" w:color="000000" w:sz="4" w:space="0"/>
              <w:right w:val="single" w:color="000000" w:sz="4" w:space="0"/>
            </w:tcBorders>
            <w:vAlign w:val="center"/>
          </w:tcPr>
          <w:p w14:paraId="1817E20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214 </w:t>
            </w:r>
          </w:p>
        </w:tc>
      </w:tr>
      <w:tr w14:paraId="46DBE5E8">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67A23A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25</w:t>
            </w:r>
          </w:p>
        </w:tc>
        <w:tc>
          <w:tcPr>
            <w:tcW w:w="1563" w:type="pct"/>
            <w:tcBorders>
              <w:top w:val="single" w:color="000000" w:sz="4" w:space="0"/>
              <w:left w:val="single" w:color="000000" w:sz="4" w:space="0"/>
              <w:bottom w:val="single" w:color="000000" w:sz="4" w:space="0"/>
              <w:right w:val="single" w:color="000000" w:sz="4" w:space="0"/>
            </w:tcBorders>
            <w:vAlign w:val="center"/>
          </w:tcPr>
          <w:p w14:paraId="56B623B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270300005   270800004</w:t>
            </w:r>
          </w:p>
          <w:p w14:paraId="24860FB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270300005-a*4</w:t>
            </w:r>
          </w:p>
          <w:p w14:paraId="46156AD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2703-b*6</w:t>
            </w:r>
          </w:p>
        </w:tc>
        <w:tc>
          <w:tcPr>
            <w:tcW w:w="1751" w:type="pct"/>
            <w:tcBorders>
              <w:top w:val="single" w:color="000000" w:sz="4" w:space="0"/>
              <w:left w:val="single" w:color="000000" w:sz="4" w:space="0"/>
              <w:bottom w:val="single" w:color="000000" w:sz="4" w:space="0"/>
              <w:right w:val="single" w:color="000000" w:sz="4" w:space="0"/>
            </w:tcBorders>
            <w:vAlign w:val="center"/>
          </w:tcPr>
          <w:p w14:paraId="3EB1B7D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手术标本检查与诊断-6个蜡块</w:t>
            </w:r>
          </w:p>
        </w:tc>
        <w:tc>
          <w:tcPr>
            <w:tcW w:w="1299" w:type="pct"/>
            <w:tcBorders>
              <w:top w:val="single" w:color="000000" w:sz="4" w:space="0"/>
              <w:left w:val="single" w:color="000000" w:sz="4" w:space="0"/>
              <w:bottom w:val="single" w:color="000000" w:sz="4" w:space="0"/>
              <w:right w:val="single" w:color="000000" w:sz="4" w:space="0"/>
            </w:tcBorders>
            <w:vAlign w:val="center"/>
          </w:tcPr>
          <w:p w14:paraId="42E784B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264 </w:t>
            </w:r>
          </w:p>
        </w:tc>
      </w:tr>
      <w:tr w14:paraId="14C4F569">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7D0FC54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26</w:t>
            </w:r>
          </w:p>
        </w:tc>
        <w:tc>
          <w:tcPr>
            <w:tcW w:w="1563" w:type="pct"/>
            <w:tcBorders>
              <w:top w:val="single" w:color="000000" w:sz="4" w:space="0"/>
              <w:left w:val="single" w:color="000000" w:sz="4" w:space="0"/>
              <w:bottom w:val="single" w:color="000000" w:sz="4" w:space="0"/>
              <w:right w:val="single" w:color="000000" w:sz="4" w:space="0"/>
            </w:tcBorders>
            <w:vAlign w:val="center"/>
          </w:tcPr>
          <w:p w14:paraId="61111AE0">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270300005   270800004</w:t>
            </w:r>
          </w:p>
          <w:p w14:paraId="6840DF9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270300005-a*6</w:t>
            </w:r>
          </w:p>
          <w:p w14:paraId="1BCF548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2703-b*8</w:t>
            </w:r>
          </w:p>
        </w:tc>
        <w:tc>
          <w:tcPr>
            <w:tcW w:w="1751" w:type="pct"/>
            <w:tcBorders>
              <w:top w:val="single" w:color="000000" w:sz="4" w:space="0"/>
              <w:left w:val="single" w:color="000000" w:sz="4" w:space="0"/>
              <w:bottom w:val="single" w:color="000000" w:sz="4" w:space="0"/>
              <w:right w:val="single" w:color="000000" w:sz="4" w:space="0"/>
            </w:tcBorders>
            <w:vAlign w:val="center"/>
          </w:tcPr>
          <w:p w14:paraId="7BEA148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手术标本检查与诊断-8个蜡块</w:t>
            </w:r>
          </w:p>
        </w:tc>
        <w:tc>
          <w:tcPr>
            <w:tcW w:w="1299" w:type="pct"/>
            <w:tcBorders>
              <w:top w:val="single" w:color="000000" w:sz="4" w:space="0"/>
              <w:left w:val="single" w:color="000000" w:sz="4" w:space="0"/>
              <w:bottom w:val="single" w:color="000000" w:sz="4" w:space="0"/>
              <w:right w:val="single" w:color="000000" w:sz="4" w:space="0"/>
            </w:tcBorders>
            <w:vAlign w:val="center"/>
          </w:tcPr>
          <w:p w14:paraId="5E238C2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314 </w:t>
            </w:r>
          </w:p>
        </w:tc>
      </w:tr>
      <w:tr w14:paraId="29629B74">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630781E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w:t>
            </w:r>
          </w:p>
        </w:tc>
        <w:tc>
          <w:tcPr>
            <w:tcW w:w="1563" w:type="pct"/>
            <w:tcBorders>
              <w:top w:val="single" w:color="000000" w:sz="4" w:space="0"/>
              <w:left w:val="single" w:color="000000" w:sz="4" w:space="0"/>
              <w:bottom w:val="single" w:color="000000" w:sz="4" w:space="0"/>
              <w:right w:val="single" w:color="000000" w:sz="4" w:space="0"/>
            </w:tcBorders>
            <w:vAlign w:val="center"/>
          </w:tcPr>
          <w:p w14:paraId="3210578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270300005   270800004</w:t>
            </w:r>
          </w:p>
          <w:p w14:paraId="37FBE97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270300005-a*9</w:t>
            </w:r>
          </w:p>
          <w:p w14:paraId="5638058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2703-b*11</w:t>
            </w:r>
          </w:p>
        </w:tc>
        <w:tc>
          <w:tcPr>
            <w:tcW w:w="1751" w:type="pct"/>
            <w:tcBorders>
              <w:top w:val="single" w:color="000000" w:sz="4" w:space="0"/>
              <w:left w:val="single" w:color="000000" w:sz="4" w:space="0"/>
              <w:bottom w:val="single" w:color="000000" w:sz="4" w:space="0"/>
              <w:right w:val="single" w:color="000000" w:sz="4" w:space="0"/>
            </w:tcBorders>
            <w:vAlign w:val="center"/>
          </w:tcPr>
          <w:p w14:paraId="3E398FB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手术标本检查与诊断-11个蜡块</w:t>
            </w:r>
          </w:p>
        </w:tc>
        <w:tc>
          <w:tcPr>
            <w:tcW w:w="1299" w:type="pct"/>
            <w:tcBorders>
              <w:top w:val="single" w:color="000000" w:sz="4" w:space="0"/>
              <w:left w:val="single" w:color="000000" w:sz="4" w:space="0"/>
              <w:bottom w:val="single" w:color="000000" w:sz="4" w:space="0"/>
              <w:right w:val="single" w:color="000000" w:sz="4" w:space="0"/>
            </w:tcBorders>
            <w:vAlign w:val="center"/>
          </w:tcPr>
          <w:p w14:paraId="414C5B9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389 </w:t>
            </w:r>
          </w:p>
        </w:tc>
      </w:tr>
      <w:tr w14:paraId="00095DA8">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6F284B0">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28</w:t>
            </w:r>
          </w:p>
        </w:tc>
        <w:tc>
          <w:tcPr>
            <w:tcW w:w="1563" w:type="pct"/>
            <w:tcBorders>
              <w:top w:val="single" w:color="000000" w:sz="4" w:space="0"/>
              <w:left w:val="single" w:color="000000" w:sz="4" w:space="0"/>
              <w:bottom w:val="single" w:color="000000" w:sz="4" w:space="0"/>
              <w:right w:val="single" w:color="000000" w:sz="4" w:space="0"/>
            </w:tcBorders>
            <w:vAlign w:val="center"/>
          </w:tcPr>
          <w:p w14:paraId="60D91BB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270300005   270800004</w:t>
            </w:r>
          </w:p>
          <w:p w14:paraId="04093C2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270300005-b*7</w:t>
            </w:r>
          </w:p>
          <w:p w14:paraId="7154B97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2703-b*9</w:t>
            </w:r>
          </w:p>
        </w:tc>
        <w:tc>
          <w:tcPr>
            <w:tcW w:w="1751" w:type="pct"/>
            <w:tcBorders>
              <w:top w:val="single" w:color="000000" w:sz="4" w:space="0"/>
              <w:left w:val="single" w:color="000000" w:sz="4" w:space="0"/>
              <w:bottom w:val="single" w:color="000000" w:sz="4" w:space="0"/>
              <w:right w:val="single" w:color="000000" w:sz="4" w:space="0"/>
            </w:tcBorders>
            <w:vAlign w:val="center"/>
          </w:tcPr>
          <w:p w14:paraId="5A5C179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手术标本检查与诊断-肿瘤9个蜡块</w:t>
            </w:r>
          </w:p>
        </w:tc>
        <w:tc>
          <w:tcPr>
            <w:tcW w:w="1299" w:type="pct"/>
            <w:tcBorders>
              <w:top w:val="single" w:color="000000" w:sz="4" w:space="0"/>
              <w:left w:val="single" w:color="000000" w:sz="4" w:space="0"/>
              <w:bottom w:val="single" w:color="000000" w:sz="4" w:space="0"/>
              <w:right w:val="single" w:color="000000" w:sz="4" w:space="0"/>
            </w:tcBorders>
            <w:vAlign w:val="center"/>
          </w:tcPr>
          <w:p w14:paraId="1A02FF50">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374 </w:t>
            </w:r>
          </w:p>
        </w:tc>
      </w:tr>
      <w:tr w14:paraId="0D86ADB4">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025AB55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29</w:t>
            </w:r>
          </w:p>
        </w:tc>
        <w:tc>
          <w:tcPr>
            <w:tcW w:w="1563" w:type="pct"/>
            <w:tcBorders>
              <w:top w:val="single" w:color="000000" w:sz="4" w:space="0"/>
              <w:left w:val="single" w:color="000000" w:sz="4" w:space="0"/>
              <w:bottom w:val="single" w:color="000000" w:sz="4" w:space="0"/>
              <w:right w:val="single" w:color="000000" w:sz="4" w:space="0"/>
            </w:tcBorders>
            <w:vAlign w:val="center"/>
          </w:tcPr>
          <w:p w14:paraId="6CEBDD7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270300005   270800004</w:t>
            </w:r>
          </w:p>
          <w:p w14:paraId="2F9C065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270300005-b*13</w:t>
            </w:r>
          </w:p>
          <w:p w14:paraId="0FAB7BB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2703-b*15</w:t>
            </w:r>
          </w:p>
        </w:tc>
        <w:tc>
          <w:tcPr>
            <w:tcW w:w="1751" w:type="pct"/>
            <w:tcBorders>
              <w:top w:val="single" w:color="000000" w:sz="4" w:space="0"/>
              <w:left w:val="single" w:color="000000" w:sz="4" w:space="0"/>
              <w:bottom w:val="single" w:color="000000" w:sz="4" w:space="0"/>
              <w:right w:val="single" w:color="000000" w:sz="4" w:space="0"/>
            </w:tcBorders>
            <w:vAlign w:val="center"/>
          </w:tcPr>
          <w:p w14:paraId="40B6D67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手术标本检查与诊断-肿瘤15个蜡块</w:t>
            </w:r>
          </w:p>
        </w:tc>
        <w:tc>
          <w:tcPr>
            <w:tcW w:w="1299" w:type="pct"/>
            <w:tcBorders>
              <w:top w:val="single" w:color="000000" w:sz="4" w:space="0"/>
              <w:left w:val="single" w:color="000000" w:sz="4" w:space="0"/>
              <w:bottom w:val="single" w:color="000000" w:sz="4" w:space="0"/>
              <w:right w:val="single" w:color="000000" w:sz="4" w:space="0"/>
            </w:tcBorders>
            <w:vAlign w:val="center"/>
          </w:tcPr>
          <w:p w14:paraId="414EF7D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554 </w:t>
            </w:r>
          </w:p>
        </w:tc>
      </w:tr>
      <w:tr w14:paraId="3504E55B">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02C2878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30</w:t>
            </w:r>
          </w:p>
        </w:tc>
        <w:tc>
          <w:tcPr>
            <w:tcW w:w="1563" w:type="pct"/>
            <w:tcBorders>
              <w:top w:val="single" w:color="000000" w:sz="4" w:space="0"/>
              <w:left w:val="single" w:color="000000" w:sz="4" w:space="0"/>
              <w:bottom w:val="single" w:color="000000" w:sz="4" w:space="0"/>
              <w:right w:val="single" w:color="000000" w:sz="4" w:space="0"/>
            </w:tcBorders>
            <w:vAlign w:val="center"/>
          </w:tcPr>
          <w:p w14:paraId="7BD5A47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270300010</w:t>
            </w:r>
          </w:p>
        </w:tc>
        <w:tc>
          <w:tcPr>
            <w:tcW w:w="1751" w:type="pct"/>
            <w:tcBorders>
              <w:top w:val="single" w:color="000000" w:sz="4" w:space="0"/>
              <w:left w:val="single" w:color="000000" w:sz="4" w:space="0"/>
              <w:bottom w:val="single" w:color="000000" w:sz="4" w:space="0"/>
              <w:right w:val="single" w:color="000000" w:sz="4" w:space="0"/>
            </w:tcBorders>
            <w:vAlign w:val="center"/>
          </w:tcPr>
          <w:p w14:paraId="4E13A7C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全器官检查与诊断</w:t>
            </w:r>
          </w:p>
        </w:tc>
        <w:tc>
          <w:tcPr>
            <w:tcW w:w="1299" w:type="pct"/>
            <w:tcBorders>
              <w:top w:val="single" w:color="000000" w:sz="4" w:space="0"/>
              <w:left w:val="single" w:color="000000" w:sz="4" w:space="0"/>
              <w:bottom w:val="single" w:color="000000" w:sz="4" w:space="0"/>
              <w:right w:val="single" w:color="000000" w:sz="4" w:space="0"/>
            </w:tcBorders>
            <w:vAlign w:val="center"/>
          </w:tcPr>
          <w:p w14:paraId="6318446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w:t>
            </w:r>
          </w:p>
        </w:tc>
      </w:tr>
      <w:tr w14:paraId="33FA88FF">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17DFA7E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31</w:t>
            </w:r>
          </w:p>
        </w:tc>
        <w:tc>
          <w:tcPr>
            <w:tcW w:w="1563" w:type="pct"/>
            <w:tcBorders>
              <w:top w:val="single" w:color="000000" w:sz="4" w:space="0"/>
              <w:left w:val="single" w:color="000000" w:sz="4" w:space="0"/>
              <w:bottom w:val="single" w:color="000000" w:sz="4" w:space="0"/>
              <w:right w:val="single" w:color="000000" w:sz="4" w:space="0"/>
            </w:tcBorders>
            <w:vAlign w:val="center"/>
          </w:tcPr>
          <w:p w14:paraId="7A392C9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270800005</w:t>
            </w:r>
          </w:p>
          <w:p w14:paraId="7E6FCD3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270800004</w:t>
            </w:r>
          </w:p>
        </w:tc>
        <w:tc>
          <w:tcPr>
            <w:tcW w:w="1751" w:type="pct"/>
            <w:tcBorders>
              <w:top w:val="single" w:color="000000" w:sz="4" w:space="0"/>
              <w:left w:val="single" w:color="000000" w:sz="4" w:space="0"/>
              <w:bottom w:val="single" w:color="000000" w:sz="4" w:space="0"/>
              <w:right w:val="single" w:color="000000" w:sz="4" w:space="0"/>
            </w:tcBorders>
            <w:vAlign w:val="center"/>
          </w:tcPr>
          <w:p w14:paraId="222040F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疑难病理会诊</w:t>
            </w:r>
          </w:p>
          <w:p w14:paraId="4A6863E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图文报告</w:t>
            </w:r>
          </w:p>
        </w:tc>
        <w:tc>
          <w:tcPr>
            <w:tcW w:w="1299" w:type="pct"/>
            <w:tcBorders>
              <w:top w:val="single" w:color="000000" w:sz="4" w:space="0"/>
              <w:left w:val="single" w:color="000000" w:sz="4" w:space="0"/>
              <w:bottom w:val="single" w:color="000000" w:sz="4" w:space="0"/>
              <w:right w:val="single" w:color="000000" w:sz="4" w:space="0"/>
            </w:tcBorders>
            <w:vAlign w:val="center"/>
          </w:tcPr>
          <w:p w14:paraId="21CD3C2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130</w:t>
            </w:r>
          </w:p>
          <w:p w14:paraId="598A917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=100+30+20*（n-4）</w:t>
            </w:r>
          </w:p>
        </w:tc>
      </w:tr>
      <w:tr w14:paraId="0DA32E3B">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noWrap/>
            <w:vAlign w:val="center"/>
          </w:tcPr>
          <w:p w14:paraId="2D667C8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32</w:t>
            </w:r>
          </w:p>
        </w:tc>
        <w:tc>
          <w:tcPr>
            <w:tcW w:w="1563" w:type="pct"/>
            <w:tcBorders>
              <w:top w:val="single" w:color="000000" w:sz="4" w:space="0"/>
              <w:left w:val="single" w:color="000000" w:sz="4" w:space="0"/>
              <w:bottom w:val="single" w:color="000000" w:sz="4" w:space="0"/>
              <w:right w:val="single" w:color="000000" w:sz="4" w:space="0"/>
            </w:tcBorders>
            <w:noWrap/>
            <w:vAlign w:val="center"/>
          </w:tcPr>
          <w:p w14:paraId="4FC3EB0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270800005-a</w:t>
            </w:r>
          </w:p>
        </w:tc>
        <w:tc>
          <w:tcPr>
            <w:tcW w:w="1751" w:type="pct"/>
            <w:tcBorders>
              <w:top w:val="single" w:color="000000" w:sz="4" w:space="0"/>
              <w:left w:val="single" w:color="000000" w:sz="4" w:space="0"/>
              <w:bottom w:val="single" w:color="000000" w:sz="4" w:space="0"/>
              <w:right w:val="single" w:color="000000" w:sz="4" w:space="0"/>
            </w:tcBorders>
            <w:vAlign w:val="center"/>
          </w:tcPr>
          <w:p w14:paraId="2A1B8CC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疑难病理会诊超过基价加收</w:t>
            </w:r>
          </w:p>
        </w:tc>
        <w:tc>
          <w:tcPr>
            <w:tcW w:w="1299" w:type="pct"/>
            <w:tcBorders>
              <w:top w:val="single" w:color="000000" w:sz="4" w:space="0"/>
              <w:left w:val="single" w:color="000000" w:sz="4" w:space="0"/>
              <w:bottom w:val="single" w:color="000000" w:sz="4" w:space="0"/>
              <w:right w:val="single" w:color="000000" w:sz="4" w:space="0"/>
            </w:tcBorders>
            <w:vAlign w:val="center"/>
          </w:tcPr>
          <w:p w14:paraId="7DF3D0E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20*（n-4）</w:t>
            </w:r>
          </w:p>
        </w:tc>
      </w:tr>
      <w:tr w14:paraId="78C5CE04">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83132F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33</w:t>
            </w:r>
          </w:p>
        </w:tc>
        <w:tc>
          <w:tcPr>
            <w:tcW w:w="1563" w:type="pct"/>
            <w:tcBorders>
              <w:top w:val="single" w:color="000000" w:sz="4" w:space="0"/>
              <w:left w:val="single" w:color="000000" w:sz="4" w:space="0"/>
              <w:bottom w:val="single" w:color="000000" w:sz="4" w:space="0"/>
              <w:right w:val="single" w:color="000000" w:sz="4" w:space="0"/>
            </w:tcBorders>
            <w:vAlign w:val="center"/>
          </w:tcPr>
          <w:p w14:paraId="227D5460">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111103005</w:t>
            </w:r>
          </w:p>
          <w:p w14:paraId="3D1A992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270800004</w:t>
            </w:r>
          </w:p>
          <w:p w14:paraId="40724270">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111103006</w:t>
            </w:r>
          </w:p>
        </w:tc>
        <w:tc>
          <w:tcPr>
            <w:tcW w:w="1751" w:type="pct"/>
            <w:tcBorders>
              <w:top w:val="single" w:color="000000" w:sz="4" w:space="0"/>
              <w:left w:val="single" w:color="000000" w:sz="4" w:space="0"/>
              <w:bottom w:val="single" w:color="000000" w:sz="4" w:space="0"/>
              <w:right w:val="single" w:color="000000" w:sz="4" w:space="0"/>
            </w:tcBorders>
            <w:vAlign w:val="center"/>
          </w:tcPr>
          <w:p w14:paraId="7A6B914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远程病理诊断</w:t>
            </w:r>
          </w:p>
          <w:p w14:paraId="0BB18C1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病理图文报告</w:t>
            </w:r>
          </w:p>
          <w:p w14:paraId="3559124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切片数字转换及上传</w:t>
            </w:r>
          </w:p>
        </w:tc>
        <w:tc>
          <w:tcPr>
            <w:tcW w:w="1299" w:type="pct"/>
            <w:tcBorders>
              <w:top w:val="single" w:color="000000" w:sz="4" w:space="0"/>
              <w:left w:val="single" w:color="000000" w:sz="4" w:space="0"/>
              <w:bottom w:val="single" w:color="000000" w:sz="4" w:space="0"/>
              <w:right w:val="single" w:color="000000" w:sz="4" w:space="0"/>
            </w:tcBorders>
            <w:vAlign w:val="center"/>
          </w:tcPr>
          <w:p w14:paraId="351EC3D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370</w:t>
            </w:r>
          </w:p>
          <w:p w14:paraId="784B388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=（300+30+40*n）</w:t>
            </w:r>
          </w:p>
        </w:tc>
      </w:tr>
      <w:tr w14:paraId="420E8719">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577D6A4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34</w:t>
            </w:r>
          </w:p>
        </w:tc>
        <w:tc>
          <w:tcPr>
            <w:tcW w:w="1563" w:type="pct"/>
            <w:tcBorders>
              <w:top w:val="single" w:color="000000" w:sz="4" w:space="0"/>
              <w:left w:val="single" w:color="000000" w:sz="4" w:space="0"/>
              <w:bottom w:val="single" w:color="000000" w:sz="4" w:space="0"/>
              <w:right w:val="single" w:color="000000" w:sz="4" w:space="0"/>
            </w:tcBorders>
            <w:vAlign w:val="center"/>
          </w:tcPr>
          <w:p w14:paraId="01625B1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111101004</w:t>
            </w:r>
          </w:p>
          <w:p w14:paraId="354D578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270800004</w:t>
            </w:r>
          </w:p>
          <w:p w14:paraId="7323852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111103006</w:t>
            </w:r>
          </w:p>
        </w:tc>
        <w:tc>
          <w:tcPr>
            <w:tcW w:w="1751" w:type="pct"/>
            <w:tcBorders>
              <w:top w:val="single" w:color="000000" w:sz="4" w:space="0"/>
              <w:left w:val="single" w:color="000000" w:sz="4" w:space="0"/>
              <w:bottom w:val="single" w:color="000000" w:sz="4" w:space="0"/>
              <w:right w:val="single" w:color="000000" w:sz="4" w:space="0"/>
            </w:tcBorders>
            <w:vAlign w:val="center"/>
          </w:tcPr>
          <w:p w14:paraId="34B8D7F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非同步远程病理会诊</w:t>
            </w:r>
          </w:p>
          <w:p w14:paraId="3242F5D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病理图文报告</w:t>
            </w:r>
          </w:p>
          <w:p w14:paraId="4DDD959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切片数字转换及上传</w:t>
            </w:r>
          </w:p>
        </w:tc>
        <w:tc>
          <w:tcPr>
            <w:tcW w:w="1299" w:type="pct"/>
            <w:tcBorders>
              <w:top w:val="single" w:color="000000" w:sz="4" w:space="0"/>
              <w:left w:val="single" w:color="000000" w:sz="4" w:space="0"/>
              <w:bottom w:val="single" w:color="000000" w:sz="4" w:space="0"/>
              <w:right w:val="single" w:color="000000" w:sz="4" w:space="0"/>
            </w:tcBorders>
            <w:vAlign w:val="center"/>
          </w:tcPr>
          <w:p w14:paraId="48C097F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470</w:t>
            </w:r>
          </w:p>
          <w:p w14:paraId="1F9213C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=（400+30+40*n）</w:t>
            </w:r>
          </w:p>
        </w:tc>
      </w:tr>
      <w:tr w14:paraId="6BA56E30">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261ABF0">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35</w:t>
            </w:r>
          </w:p>
        </w:tc>
        <w:tc>
          <w:tcPr>
            <w:tcW w:w="1563" w:type="pct"/>
            <w:tcBorders>
              <w:top w:val="single" w:color="000000" w:sz="4" w:space="0"/>
              <w:left w:val="single" w:color="000000" w:sz="4" w:space="0"/>
              <w:bottom w:val="single" w:color="000000" w:sz="4" w:space="0"/>
              <w:right w:val="single" w:color="000000" w:sz="4" w:space="0"/>
            </w:tcBorders>
            <w:vAlign w:val="center"/>
          </w:tcPr>
          <w:p w14:paraId="380DF89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111101003</w:t>
            </w:r>
          </w:p>
          <w:p w14:paraId="0B05BF7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111103006</w:t>
            </w:r>
          </w:p>
        </w:tc>
        <w:tc>
          <w:tcPr>
            <w:tcW w:w="1751" w:type="pct"/>
            <w:tcBorders>
              <w:top w:val="single" w:color="000000" w:sz="4" w:space="0"/>
              <w:left w:val="single" w:color="000000" w:sz="4" w:space="0"/>
              <w:bottom w:val="single" w:color="000000" w:sz="4" w:space="0"/>
              <w:right w:val="single" w:color="000000" w:sz="4" w:space="0"/>
            </w:tcBorders>
            <w:vAlign w:val="center"/>
          </w:tcPr>
          <w:p w14:paraId="768F54E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同步远程病理会诊</w:t>
            </w:r>
          </w:p>
          <w:p w14:paraId="73B91AD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切片数字转换及上传</w:t>
            </w:r>
          </w:p>
        </w:tc>
        <w:tc>
          <w:tcPr>
            <w:tcW w:w="1299" w:type="pct"/>
            <w:tcBorders>
              <w:top w:val="single" w:color="000000" w:sz="4" w:space="0"/>
              <w:left w:val="single" w:color="000000" w:sz="4" w:space="0"/>
              <w:bottom w:val="single" w:color="000000" w:sz="4" w:space="0"/>
              <w:right w:val="single" w:color="000000" w:sz="4" w:space="0"/>
            </w:tcBorders>
            <w:vAlign w:val="center"/>
          </w:tcPr>
          <w:p w14:paraId="1F47FDA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640</w:t>
            </w:r>
          </w:p>
          <w:p w14:paraId="27D9DAA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=（600+40*n）</w:t>
            </w:r>
          </w:p>
        </w:tc>
      </w:tr>
      <w:tr w14:paraId="7D7D3B95">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noWrap/>
            <w:vAlign w:val="center"/>
          </w:tcPr>
          <w:p w14:paraId="4481128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36</w:t>
            </w:r>
          </w:p>
        </w:tc>
        <w:tc>
          <w:tcPr>
            <w:tcW w:w="1563" w:type="pct"/>
            <w:tcBorders>
              <w:top w:val="single" w:color="000000" w:sz="4" w:space="0"/>
              <w:left w:val="single" w:color="000000" w:sz="4" w:space="0"/>
              <w:bottom w:val="single" w:color="000000" w:sz="4" w:space="0"/>
              <w:right w:val="single" w:color="000000" w:sz="4" w:space="0"/>
            </w:tcBorders>
            <w:noWrap/>
            <w:vAlign w:val="center"/>
          </w:tcPr>
          <w:p w14:paraId="26AFF4C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111101005</w:t>
            </w:r>
          </w:p>
        </w:tc>
        <w:tc>
          <w:tcPr>
            <w:tcW w:w="1751" w:type="pct"/>
            <w:tcBorders>
              <w:top w:val="single" w:color="000000" w:sz="4" w:space="0"/>
              <w:left w:val="single" w:color="000000" w:sz="4" w:space="0"/>
              <w:bottom w:val="single" w:color="000000" w:sz="4" w:space="0"/>
              <w:right w:val="single" w:color="000000" w:sz="4" w:space="0"/>
            </w:tcBorders>
            <w:noWrap/>
            <w:vAlign w:val="center"/>
          </w:tcPr>
          <w:p w14:paraId="474EFB5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切片数字转换及上传</w:t>
            </w:r>
          </w:p>
        </w:tc>
        <w:tc>
          <w:tcPr>
            <w:tcW w:w="1299" w:type="pct"/>
            <w:tcBorders>
              <w:top w:val="single" w:color="000000" w:sz="4" w:space="0"/>
              <w:left w:val="single" w:color="000000" w:sz="4" w:space="0"/>
              <w:bottom w:val="single" w:color="000000" w:sz="4" w:space="0"/>
              <w:right w:val="single" w:color="000000" w:sz="4" w:space="0"/>
            </w:tcBorders>
            <w:vAlign w:val="center"/>
          </w:tcPr>
          <w:p w14:paraId="3C0D328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40/张</w:t>
            </w:r>
          </w:p>
          <w:p w14:paraId="6157B9B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最高不超过200元</w:t>
            </w:r>
          </w:p>
        </w:tc>
      </w:tr>
      <w:tr w14:paraId="48E8F9D8">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863BE9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37</w:t>
            </w:r>
          </w:p>
        </w:tc>
        <w:tc>
          <w:tcPr>
            <w:tcW w:w="1563" w:type="pct"/>
            <w:tcBorders>
              <w:top w:val="single" w:color="000000" w:sz="4" w:space="0"/>
              <w:left w:val="single" w:color="000000" w:sz="4" w:space="0"/>
              <w:bottom w:val="single" w:color="000000" w:sz="4" w:space="0"/>
              <w:right w:val="single" w:color="000000" w:sz="4" w:space="0"/>
            </w:tcBorders>
            <w:vAlign w:val="center"/>
          </w:tcPr>
          <w:p w14:paraId="35944DB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自主收费</w:t>
            </w:r>
          </w:p>
        </w:tc>
        <w:tc>
          <w:tcPr>
            <w:tcW w:w="1751" w:type="pct"/>
            <w:tcBorders>
              <w:top w:val="single" w:color="000000" w:sz="4" w:space="0"/>
              <w:left w:val="single" w:color="000000" w:sz="4" w:space="0"/>
              <w:bottom w:val="single" w:color="000000" w:sz="4" w:space="0"/>
              <w:right w:val="single" w:color="000000" w:sz="4" w:space="0"/>
            </w:tcBorders>
            <w:vAlign w:val="center"/>
          </w:tcPr>
          <w:p w14:paraId="15759C8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国际远程病理会诊</w:t>
            </w:r>
          </w:p>
        </w:tc>
        <w:tc>
          <w:tcPr>
            <w:tcW w:w="1299" w:type="pct"/>
            <w:tcBorders>
              <w:top w:val="single" w:color="000000" w:sz="4" w:space="0"/>
              <w:left w:val="single" w:color="000000" w:sz="4" w:space="0"/>
              <w:bottom w:val="single" w:color="000000" w:sz="4" w:space="0"/>
              <w:right w:val="single" w:color="000000" w:sz="4" w:space="0"/>
            </w:tcBorders>
            <w:vAlign w:val="center"/>
          </w:tcPr>
          <w:p w14:paraId="5C01B77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3000 </w:t>
            </w:r>
          </w:p>
        </w:tc>
      </w:tr>
      <w:tr w14:paraId="411EDB3B">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2CC5BF9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38</w:t>
            </w:r>
          </w:p>
        </w:tc>
        <w:tc>
          <w:tcPr>
            <w:tcW w:w="1563" w:type="pct"/>
            <w:tcBorders>
              <w:top w:val="single" w:color="000000" w:sz="4" w:space="0"/>
              <w:left w:val="single" w:color="000000" w:sz="4" w:space="0"/>
              <w:bottom w:val="single" w:color="000000" w:sz="4" w:space="0"/>
              <w:right w:val="single" w:color="000000" w:sz="4" w:space="0"/>
            </w:tcBorders>
            <w:vAlign w:val="center"/>
          </w:tcPr>
          <w:p w14:paraId="3953E1D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2704-a</w:t>
            </w:r>
          </w:p>
        </w:tc>
        <w:tc>
          <w:tcPr>
            <w:tcW w:w="1751" w:type="pct"/>
            <w:tcBorders>
              <w:top w:val="single" w:color="000000" w:sz="4" w:space="0"/>
              <w:left w:val="single" w:color="000000" w:sz="4" w:space="0"/>
              <w:bottom w:val="single" w:color="000000" w:sz="4" w:space="0"/>
              <w:right w:val="single" w:color="000000" w:sz="4" w:space="0"/>
            </w:tcBorders>
            <w:vAlign w:val="center"/>
          </w:tcPr>
          <w:p w14:paraId="620AE03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特异性感染标本加收</w:t>
            </w:r>
          </w:p>
        </w:tc>
        <w:tc>
          <w:tcPr>
            <w:tcW w:w="1299" w:type="pct"/>
            <w:tcBorders>
              <w:top w:val="single" w:color="000000" w:sz="4" w:space="0"/>
              <w:left w:val="single" w:color="000000" w:sz="4" w:space="0"/>
              <w:bottom w:val="single" w:color="000000" w:sz="4" w:space="0"/>
              <w:right w:val="single" w:color="000000" w:sz="4" w:space="0"/>
            </w:tcBorders>
            <w:noWrap/>
            <w:vAlign w:val="center"/>
          </w:tcPr>
          <w:p w14:paraId="5648C79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30 </w:t>
            </w:r>
          </w:p>
        </w:tc>
      </w:tr>
      <w:tr w14:paraId="1BAEC041">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57CD3050">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39</w:t>
            </w:r>
          </w:p>
        </w:tc>
        <w:tc>
          <w:tcPr>
            <w:tcW w:w="1563" w:type="pct"/>
            <w:tcBorders>
              <w:top w:val="single" w:color="000000" w:sz="4" w:space="0"/>
              <w:left w:val="single" w:color="000000" w:sz="4" w:space="0"/>
              <w:bottom w:val="single" w:color="000000" w:sz="4" w:space="0"/>
              <w:right w:val="single" w:color="000000" w:sz="4" w:space="0"/>
            </w:tcBorders>
            <w:vAlign w:val="center"/>
          </w:tcPr>
          <w:p w14:paraId="75C34AA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270400001</w:t>
            </w:r>
          </w:p>
        </w:tc>
        <w:tc>
          <w:tcPr>
            <w:tcW w:w="1751" w:type="pct"/>
            <w:tcBorders>
              <w:top w:val="single" w:color="000000" w:sz="4" w:space="0"/>
              <w:left w:val="single" w:color="000000" w:sz="4" w:space="0"/>
              <w:bottom w:val="single" w:color="000000" w:sz="4" w:space="0"/>
              <w:right w:val="single" w:color="000000" w:sz="4" w:space="0"/>
            </w:tcBorders>
            <w:vAlign w:val="center"/>
          </w:tcPr>
          <w:p w14:paraId="6013971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冰冻切片检查与诊断</w:t>
            </w:r>
          </w:p>
        </w:tc>
        <w:tc>
          <w:tcPr>
            <w:tcW w:w="1299" w:type="pct"/>
            <w:tcBorders>
              <w:top w:val="single" w:color="000000" w:sz="4" w:space="0"/>
              <w:left w:val="single" w:color="000000" w:sz="4" w:space="0"/>
              <w:bottom w:val="single" w:color="000000" w:sz="4" w:space="0"/>
              <w:right w:val="single" w:color="000000" w:sz="4" w:space="0"/>
            </w:tcBorders>
            <w:noWrap/>
            <w:vAlign w:val="center"/>
          </w:tcPr>
          <w:p w14:paraId="6A9971C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195 </w:t>
            </w:r>
          </w:p>
        </w:tc>
      </w:tr>
      <w:tr w14:paraId="23212598">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1A1232B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40</w:t>
            </w:r>
          </w:p>
        </w:tc>
        <w:tc>
          <w:tcPr>
            <w:tcW w:w="1563" w:type="pct"/>
            <w:tcBorders>
              <w:top w:val="single" w:color="000000" w:sz="4" w:space="0"/>
              <w:left w:val="single" w:color="000000" w:sz="4" w:space="0"/>
              <w:bottom w:val="single" w:color="000000" w:sz="4" w:space="0"/>
              <w:right w:val="single" w:color="000000" w:sz="4" w:space="0"/>
            </w:tcBorders>
            <w:vAlign w:val="center"/>
          </w:tcPr>
          <w:p w14:paraId="47314E2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270400001-a</w:t>
            </w:r>
          </w:p>
        </w:tc>
        <w:tc>
          <w:tcPr>
            <w:tcW w:w="1751" w:type="pct"/>
            <w:tcBorders>
              <w:top w:val="single" w:color="000000" w:sz="4" w:space="0"/>
              <w:left w:val="single" w:color="000000" w:sz="4" w:space="0"/>
              <w:bottom w:val="single" w:color="000000" w:sz="4" w:space="0"/>
              <w:right w:val="single" w:color="000000" w:sz="4" w:space="0"/>
            </w:tcBorders>
            <w:vAlign w:val="center"/>
          </w:tcPr>
          <w:p w14:paraId="49912C8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冰冻切片检查与诊断加收</w:t>
            </w:r>
          </w:p>
        </w:tc>
        <w:tc>
          <w:tcPr>
            <w:tcW w:w="1299" w:type="pct"/>
            <w:tcBorders>
              <w:top w:val="single" w:color="000000" w:sz="4" w:space="0"/>
              <w:left w:val="single" w:color="000000" w:sz="4" w:space="0"/>
              <w:bottom w:val="single" w:color="000000" w:sz="4" w:space="0"/>
              <w:right w:val="single" w:color="000000" w:sz="4" w:space="0"/>
            </w:tcBorders>
            <w:noWrap/>
            <w:vAlign w:val="center"/>
          </w:tcPr>
          <w:p w14:paraId="61660D8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120 </w:t>
            </w:r>
          </w:p>
        </w:tc>
      </w:tr>
      <w:tr w14:paraId="5746875D">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9AC0B3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41</w:t>
            </w:r>
          </w:p>
        </w:tc>
        <w:tc>
          <w:tcPr>
            <w:tcW w:w="1563" w:type="pct"/>
            <w:tcBorders>
              <w:top w:val="single" w:color="000000" w:sz="4" w:space="0"/>
              <w:left w:val="single" w:color="000000" w:sz="4" w:space="0"/>
              <w:bottom w:val="single" w:color="000000" w:sz="4" w:space="0"/>
              <w:right w:val="single" w:color="000000" w:sz="4" w:space="0"/>
            </w:tcBorders>
            <w:vAlign w:val="center"/>
          </w:tcPr>
          <w:p w14:paraId="683806E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270400002</w:t>
            </w:r>
          </w:p>
        </w:tc>
        <w:tc>
          <w:tcPr>
            <w:tcW w:w="1751" w:type="pct"/>
            <w:tcBorders>
              <w:top w:val="single" w:color="000000" w:sz="4" w:space="0"/>
              <w:left w:val="single" w:color="000000" w:sz="4" w:space="0"/>
              <w:bottom w:val="single" w:color="000000" w:sz="4" w:space="0"/>
              <w:right w:val="single" w:color="000000" w:sz="4" w:space="0"/>
            </w:tcBorders>
            <w:vAlign w:val="center"/>
          </w:tcPr>
          <w:p w14:paraId="486D299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快速石蜡切片检查与诊断</w:t>
            </w:r>
          </w:p>
        </w:tc>
        <w:tc>
          <w:tcPr>
            <w:tcW w:w="1299" w:type="pct"/>
            <w:tcBorders>
              <w:top w:val="single" w:color="000000" w:sz="4" w:space="0"/>
              <w:left w:val="single" w:color="000000" w:sz="4" w:space="0"/>
              <w:bottom w:val="single" w:color="000000" w:sz="4" w:space="0"/>
              <w:right w:val="single" w:color="000000" w:sz="4" w:space="0"/>
            </w:tcBorders>
            <w:noWrap/>
            <w:vAlign w:val="center"/>
          </w:tcPr>
          <w:p w14:paraId="1EE1CB7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195 </w:t>
            </w:r>
          </w:p>
        </w:tc>
      </w:tr>
      <w:tr w14:paraId="3B9F5EBD">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7C3E86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42</w:t>
            </w:r>
          </w:p>
        </w:tc>
        <w:tc>
          <w:tcPr>
            <w:tcW w:w="1563" w:type="pct"/>
            <w:tcBorders>
              <w:top w:val="single" w:color="000000" w:sz="4" w:space="0"/>
              <w:left w:val="single" w:color="000000" w:sz="4" w:space="0"/>
              <w:bottom w:val="single" w:color="000000" w:sz="4" w:space="0"/>
              <w:right w:val="single" w:color="000000" w:sz="4" w:space="0"/>
            </w:tcBorders>
            <w:vAlign w:val="center"/>
          </w:tcPr>
          <w:p w14:paraId="41B7ADA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270400002-a</w:t>
            </w:r>
          </w:p>
        </w:tc>
        <w:tc>
          <w:tcPr>
            <w:tcW w:w="1751" w:type="pct"/>
            <w:tcBorders>
              <w:top w:val="single" w:color="000000" w:sz="4" w:space="0"/>
              <w:left w:val="single" w:color="000000" w:sz="4" w:space="0"/>
              <w:bottom w:val="single" w:color="000000" w:sz="4" w:space="0"/>
              <w:right w:val="single" w:color="000000" w:sz="4" w:space="0"/>
            </w:tcBorders>
            <w:vAlign w:val="center"/>
          </w:tcPr>
          <w:p w14:paraId="3E8DD1A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快速石蜡切片检查与诊断加收</w:t>
            </w:r>
          </w:p>
        </w:tc>
        <w:tc>
          <w:tcPr>
            <w:tcW w:w="1299" w:type="pct"/>
            <w:tcBorders>
              <w:top w:val="single" w:color="000000" w:sz="4" w:space="0"/>
              <w:left w:val="single" w:color="000000" w:sz="4" w:space="0"/>
              <w:bottom w:val="single" w:color="000000" w:sz="4" w:space="0"/>
              <w:right w:val="single" w:color="000000" w:sz="4" w:space="0"/>
            </w:tcBorders>
            <w:noWrap/>
            <w:vAlign w:val="center"/>
          </w:tcPr>
          <w:p w14:paraId="61B0184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120 </w:t>
            </w:r>
          </w:p>
        </w:tc>
      </w:tr>
      <w:tr w14:paraId="22CD6E34">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6C024C6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43</w:t>
            </w:r>
          </w:p>
        </w:tc>
        <w:tc>
          <w:tcPr>
            <w:tcW w:w="1563" w:type="pct"/>
            <w:tcBorders>
              <w:top w:val="single" w:color="000000" w:sz="4" w:space="0"/>
              <w:left w:val="single" w:color="000000" w:sz="4" w:space="0"/>
              <w:bottom w:val="single" w:color="000000" w:sz="4" w:space="0"/>
              <w:right w:val="single" w:color="000000" w:sz="4" w:space="0"/>
            </w:tcBorders>
            <w:vAlign w:val="center"/>
          </w:tcPr>
          <w:p w14:paraId="2F3AF4A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270500001</w:t>
            </w:r>
          </w:p>
        </w:tc>
        <w:tc>
          <w:tcPr>
            <w:tcW w:w="1751" w:type="pct"/>
            <w:tcBorders>
              <w:top w:val="single" w:color="000000" w:sz="4" w:space="0"/>
              <w:left w:val="single" w:color="000000" w:sz="4" w:space="0"/>
              <w:bottom w:val="single" w:color="000000" w:sz="4" w:space="0"/>
              <w:right w:val="single" w:color="000000" w:sz="4" w:space="0"/>
            </w:tcBorders>
            <w:vAlign w:val="center"/>
          </w:tcPr>
          <w:p w14:paraId="03C8524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特殊染色及酶组织化学染色诊断</w:t>
            </w:r>
          </w:p>
        </w:tc>
        <w:tc>
          <w:tcPr>
            <w:tcW w:w="1299" w:type="pct"/>
            <w:tcBorders>
              <w:top w:val="single" w:color="000000" w:sz="4" w:space="0"/>
              <w:left w:val="single" w:color="000000" w:sz="4" w:space="0"/>
              <w:bottom w:val="single" w:color="000000" w:sz="4" w:space="0"/>
              <w:right w:val="single" w:color="000000" w:sz="4" w:space="0"/>
            </w:tcBorders>
            <w:vAlign w:val="center"/>
          </w:tcPr>
          <w:p w14:paraId="370A578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80/项+30图文报告</w:t>
            </w:r>
          </w:p>
        </w:tc>
      </w:tr>
      <w:tr w14:paraId="2A409798">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3E097A4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44</w:t>
            </w:r>
          </w:p>
        </w:tc>
        <w:tc>
          <w:tcPr>
            <w:tcW w:w="1563" w:type="pct"/>
            <w:tcBorders>
              <w:top w:val="single" w:color="000000" w:sz="4" w:space="0"/>
              <w:left w:val="single" w:color="000000" w:sz="4" w:space="0"/>
              <w:bottom w:val="single" w:color="000000" w:sz="4" w:space="0"/>
              <w:right w:val="single" w:color="000000" w:sz="4" w:space="0"/>
            </w:tcBorders>
            <w:vAlign w:val="center"/>
          </w:tcPr>
          <w:p w14:paraId="0CA5219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270500002-a</w:t>
            </w:r>
          </w:p>
        </w:tc>
        <w:tc>
          <w:tcPr>
            <w:tcW w:w="1751" w:type="pct"/>
            <w:tcBorders>
              <w:top w:val="single" w:color="000000" w:sz="4" w:space="0"/>
              <w:left w:val="single" w:color="000000" w:sz="4" w:space="0"/>
              <w:bottom w:val="single" w:color="000000" w:sz="4" w:space="0"/>
              <w:right w:val="single" w:color="000000" w:sz="4" w:space="0"/>
            </w:tcBorders>
            <w:vAlign w:val="center"/>
          </w:tcPr>
          <w:p w14:paraId="3606FE0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全自动免疫组织化学染色快速诊断</w:t>
            </w:r>
          </w:p>
        </w:tc>
        <w:tc>
          <w:tcPr>
            <w:tcW w:w="1299" w:type="pct"/>
            <w:tcBorders>
              <w:top w:val="single" w:color="000000" w:sz="4" w:space="0"/>
              <w:left w:val="single" w:color="000000" w:sz="4" w:space="0"/>
              <w:bottom w:val="single" w:color="000000" w:sz="4" w:space="0"/>
              <w:right w:val="single" w:color="000000" w:sz="4" w:space="0"/>
            </w:tcBorders>
            <w:vAlign w:val="center"/>
          </w:tcPr>
          <w:p w14:paraId="454CB17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150/项+30图文报告</w:t>
            </w:r>
          </w:p>
        </w:tc>
      </w:tr>
      <w:tr w14:paraId="5B321021">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0B045DA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45</w:t>
            </w:r>
          </w:p>
        </w:tc>
        <w:tc>
          <w:tcPr>
            <w:tcW w:w="1563" w:type="pct"/>
            <w:tcBorders>
              <w:top w:val="single" w:color="000000" w:sz="4" w:space="0"/>
              <w:left w:val="single" w:color="000000" w:sz="4" w:space="0"/>
              <w:bottom w:val="single" w:color="000000" w:sz="4" w:space="0"/>
              <w:right w:val="single" w:color="000000" w:sz="4" w:space="0"/>
            </w:tcBorders>
            <w:vAlign w:val="center"/>
          </w:tcPr>
          <w:p w14:paraId="418911A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270500002-b</w:t>
            </w:r>
          </w:p>
        </w:tc>
        <w:tc>
          <w:tcPr>
            <w:tcW w:w="1751" w:type="pct"/>
            <w:tcBorders>
              <w:top w:val="single" w:color="000000" w:sz="4" w:space="0"/>
              <w:left w:val="single" w:color="000000" w:sz="4" w:space="0"/>
              <w:bottom w:val="single" w:color="000000" w:sz="4" w:space="0"/>
              <w:right w:val="single" w:color="000000" w:sz="4" w:space="0"/>
            </w:tcBorders>
            <w:vAlign w:val="center"/>
          </w:tcPr>
          <w:p w14:paraId="4276180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ALK蛋白伴随诊断</w:t>
            </w:r>
          </w:p>
        </w:tc>
        <w:tc>
          <w:tcPr>
            <w:tcW w:w="1299" w:type="pct"/>
            <w:tcBorders>
              <w:top w:val="single" w:color="000000" w:sz="4" w:space="0"/>
              <w:left w:val="single" w:color="000000" w:sz="4" w:space="0"/>
              <w:bottom w:val="single" w:color="000000" w:sz="4" w:space="0"/>
              <w:right w:val="single" w:color="000000" w:sz="4" w:space="0"/>
            </w:tcBorders>
            <w:vAlign w:val="center"/>
          </w:tcPr>
          <w:p w14:paraId="47852D9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640 </w:t>
            </w:r>
          </w:p>
        </w:tc>
      </w:tr>
      <w:tr w14:paraId="114686FD">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2AA1B6E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46</w:t>
            </w:r>
          </w:p>
        </w:tc>
        <w:tc>
          <w:tcPr>
            <w:tcW w:w="1563" w:type="pct"/>
            <w:tcBorders>
              <w:top w:val="single" w:color="000000" w:sz="4" w:space="0"/>
              <w:left w:val="single" w:color="000000" w:sz="4" w:space="0"/>
              <w:bottom w:val="single" w:color="000000" w:sz="4" w:space="0"/>
              <w:right w:val="single" w:color="000000" w:sz="4" w:space="0"/>
            </w:tcBorders>
            <w:vAlign w:val="center"/>
          </w:tcPr>
          <w:p w14:paraId="18F1970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270500003</w:t>
            </w:r>
          </w:p>
        </w:tc>
        <w:tc>
          <w:tcPr>
            <w:tcW w:w="1751" w:type="pct"/>
            <w:tcBorders>
              <w:top w:val="single" w:color="000000" w:sz="4" w:space="0"/>
              <w:left w:val="single" w:color="000000" w:sz="4" w:space="0"/>
              <w:bottom w:val="single" w:color="000000" w:sz="4" w:space="0"/>
              <w:right w:val="single" w:color="000000" w:sz="4" w:space="0"/>
            </w:tcBorders>
            <w:vAlign w:val="center"/>
          </w:tcPr>
          <w:p w14:paraId="073ABCD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免疫荧光染色诊断</w:t>
            </w:r>
          </w:p>
        </w:tc>
        <w:tc>
          <w:tcPr>
            <w:tcW w:w="1299" w:type="pct"/>
            <w:tcBorders>
              <w:top w:val="single" w:color="000000" w:sz="4" w:space="0"/>
              <w:left w:val="single" w:color="000000" w:sz="4" w:space="0"/>
              <w:bottom w:val="single" w:color="000000" w:sz="4" w:space="0"/>
              <w:right w:val="single" w:color="000000" w:sz="4" w:space="0"/>
            </w:tcBorders>
            <w:vAlign w:val="center"/>
          </w:tcPr>
          <w:p w14:paraId="736BFFF0">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70/项+30图文报告</w:t>
            </w:r>
          </w:p>
        </w:tc>
      </w:tr>
      <w:tr w14:paraId="499CA2D0">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59B5417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47</w:t>
            </w:r>
          </w:p>
        </w:tc>
        <w:tc>
          <w:tcPr>
            <w:tcW w:w="1563" w:type="pct"/>
            <w:tcBorders>
              <w:top w:val="single" w:color="000000" w:sz="4" w:space="0"/>
              <w:left w:val="single" w:color="000000" w:sz="4" w:space="0"/>
              <w:bottom w:val="single" w:color="000000" w:sz="4" w:space="0"/>
              <w:right w:val="single" w:color="000000" w:sz="4" w:space="0"/>
            </w:tcBorders>
            <w:vAlign w:val="center"/>
          </w:tcPr>
          <w:p w14:paraId="199E77B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270500004</w:t>
            </w:r>
          </w:p>
        </w:tc>
        <w:tc>
          <w:tcPr>
            <w:tcW w:w="1751" w:type="pct"/>
            <w:tcBorders>
              <w:top w:val="single" w:color="000000" w:sz="4" w:space="0"/>
              <w:left w:val="single" w:color="000000" w:sz="4" w:space="0"/>
              <w:bottom w:val="single" w:color="000000" w:sz="4" w:space="0"/>
              <w:right w:val="single" w:color="000000" w:sz="4" w:space="0"/>
            </w:tcBorders>
            <w:vAlign w:val="center"/>
          </w:tcPr>
          <w:p w14:paraId="6F633B0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PD-L1伴随诊断（22C3）</w:t>
            </w:r>
          </w:p>
        </w:tc>
        <w:tc>
          <w:tcPr>
            <w:tcW w:w="1299" w:type="pct"/>
            <w:tcBorders>
              <w:top w:val="single" w:color="000000" w:sz="4" w:space="0"/>
              <w:left w:val="single" w:color="000000" w:sz="4" w:space="0"/>
              <w:bottom w:val="single" w:color="000000" w:sz="4" w:space="0"/>
              <w:right w:val="single" w:color="000000" w:sz="4" w:space="0"/>
            </w:tcBorders>
            <w:vAlign w:val="center"/>
          </w:tcPr>
          <w:p w14:paraId="4CDCB1C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自主定价</w:t>
            </w:r>
          </w:p>
        </w:tc>
      </w:tr>
      <w:tr w14:paraId="75927D42">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191EF40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48</w:t>
            </w:r>
          </w:p>
        </w:tc>
        <w:tc>
          <w:tcPr>
            <w:tcW w:w="1563" w:type="pct"/>
            <w:tcBorders>
              <w:top w:val="single" w:color="000000" w:sz="4" w:space="0"/>
              <w:left w:val="single" w:color="000000" w:sz="4" w:space="0"/>
              <w:bottom w:val="single" w:color="000000" w:sz="4" w:space="0"/>
              <w:right w:val="single" w:color="000000" w:sz="4" w:space="0"/>
            </w:tcBorders>
            <w:vAlign w:val="center"/>
          </w:tcPr>
          <w:p w14:paraId="5383C08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270500002-c</w:t>
            </w:r>
          </w:p>
        </w:tc>
        <w:tc>
          <w:tcPr>
            <w:tcW w:w="1751" w:type="pct"/>
            <w:tcBorders>
              <w:top w:val="single" w:color="000000" w:sz="4" w:space="0"/>
              <w:left w:val="single" w:color="000000" w:sz="4" w:space="0"/>
              <w:bottom w:val="single" w:color="000000" w:sz="4" w:space="0"/>
              <w:right w:val="single" w:color="000000" w:sz="4" w:space="0"/>
            </w:tcBorders>
            <w:vAlign w:val="center"/>
          </w:tcPr>
          <w:p w14:paraId="007DBFA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术中快速免疫组化染色与诊断</w:t>
            </w:r>
          </w:p>
        </w:tc>
        <w:tc>
          <w:tcPr>
            <w:tcW w:w="1299" w:type="pct"/>
            <w:tcBorders>
              <w:top w:val="single" w:color="000000" w:sz="4" w:space="0"/>
              <w:left w:val="single" w:color="000000" w:sz="4" w:space="0"/>
              <w:bottom w:val="single" w:color="000000" w:sz="4" w:space="0"/>
              <w:right w:val="single" w:color="000000" w:sz="4" w:space="0"/>
            </w:tcBorders>
            <w:vAlign w:val="center"/>
          </w:tcPr>
          <w:p w14:paraId="732F385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自主定价</w:t>
            </w:r>
          </w:p>
        </w:tc>
      </w:tr>
      <w:tr w14:paraId="61AE17BC">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0FDC562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49</w:t>
            </w:r>
          </w:p>
        </w:tc>
        <w:tc>
          <w:tcPr>
            <w:tcW w:w="1563" w:type="pct"/>
            <w:tcBorders>
              <w:top w:val="single" w:color="000000" w:sz="4" w:space="0"/>
              <w:left w:val="single" w:color="000000" w:sz="4" w:space="0"/>
              <w:bottom w:val="single" w:color="000000" w:sz="4" w:space="0"/>
              <w:right w:val="single" w:color="000000" w:sz="4" w:space="0"/>
            </w:tcBorders>
            <w:vAlign w:val="center"/>
          </w:tcPr>
          <w:p w14:paraId="12E29FF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270800010</w:t>
            </w:r>
          </w:p>
        </w:tc>
        <w:tc>
          <w:tcPr>
            <w:tcW w:w="1751" w:type="pct"/>
            <w:tcBorders>
              <w:top w:val="single" w:color="000000" w:sz="4" w:space="0"/>
              <w:left w:val="single" w:color="000000" w:sz="4" w:space="0"/>
              <w:bottom w:val="single" w:color="000000" w:sz="4" w:space="0"/>
              <w:right w:val="single" w:color="000000" w:sz="4" w:space="0"/>
            </w:tcBorders>
            <w:vAlign w:val="center"/>
          </w:tcPr>
          <w:p w14:paraId="1B1E9EB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院外会诊用切片复制</w:t>
            </w:r>
          </w:p>
        </w:tc>
        <w:tc>
          <w:tcPr>
            <w:tcW w:w="1299" w:type="pct"/>
            <w:tcBorders>
              <w:top w:val="single" w:color="000000" w:sz="4" w:space="0"/>
              <w:left w:val="single" w:color="000000" w:sz="4" w:space="0"/>
              <w:bottom w:val="single" w:color="000000" w:sz="4" w:space="0"/>
              <w:right w:val="single" w:color="000000" w:sz="4" w:space="0"/>
            </w:tcBorders>
            <w:noWrap/>
            <w:vAlign w:val="center"/>
          </w:tcPr>
          <w:p w14:paraId="00BCAFB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30元/片</w:t>
            </w:r>
          </w:p>
        </w:tc>
      </w:tr>
      <w:tr w14:paraId="7A474BC4">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6ED164B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50</w:t>
            </w:r>
          </w:p>
        </w:tc>
        <w:tc>
          <w:tcPr>
            <w:tcW w:w="1563" w:type="pct"/>
            <w:tcBorders>
              <w:top w:val="single" w:color="000000" w:sz="4" w:space="0"/>
              <w:left w:val="single" w:color="000000" w:sz="4" w:space="0"/>
              <w:bottom w:val="single" w:color="000000" w:sz="4" w:space="0"/>
              <w:right w:val="single" w:color="000000" w:sz="4" w:space="0"/>
            </w:tcBorders>
            <w:vAlign w:val="center"/>
          </w:tcPr>
          <w:p w14:paraId="721252A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270700001*2</w:t>
            </w:r>
          </w:p>
        </w:tc>
        <w:tc>
          <w:tcPr>
            <w:tcW w:w="1751" w:type="pct"/>
            <w:tcBorders>
              <w:top w:val="single" w:color="000000" w:sz="4" w:space="0"/>
              <w:left w:val="single" w:color="000000" w:sz="4" w:space="0"/>
              <w:bottom w:val="single" w:color="000000" w:sz="4" w:space="0"/>
              <w:right w:val="single" w:color="000000" w:sz="4" w:space="0"/>
            </w:tcBorders>
            <w:vAlign w:val="center"/>
          </w:tcPr>
          <w:p w14:paraId="43F94F6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EBER原位杂交</w:t>
            </w:r>
          </w:p>
        </w:tc>
        <w:tc>
          <w:tcPr>
            <w:tcW w:w="1299" w:type="pct"/>
            <w:tcBorders>
              <w:top w:val="single" w:color="000000" w:sz="4" w:space="0"/>
              <w:left w:val="single" w:color="000000" w:sz="4" w:space="0"/>
              <w:bottom w:val="single" w:color="000000" w:sz="4" w:space="0"/>
              <w:right w:val="single" w:color="000000" w:sz="4" w:space="0"/>
            </w:tcBorders>
            <w:noWrap/>
            <w:vAlign w:val="center"/>
          </w:tcPr>
          <w:p w14:paraId="4E67AC3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300/项</w:t>
            </w:r>
          </w:p>
        </w:tc>
      </w:tr>
      <w:tr w14:paraId="738BAA76">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1C32937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51</w:t>
            </w:r>
          </w:p>
        </w:tc>
        <w:tc>
          <w:tcPr>
            <w:tcW w:w="1563" w:type="pct"/>
            <w:tcBorders>
              <w:top w:val="single" w:color="000000" w:sz="4" w:space="0"/>
              <w:left w:val="single" w:color="000000" w:sz="4" w:space="0"/>
              <w:bottom w:val="single" w:color="000000" w:sz="4" w:space="0"/>
              <w:right w:val="single" w:color="000000" w:sz="4" w:space="0"/>
            </w:tcBorders>
            <w:vAlign w:val="center"/>
          </w:tcPr>
          <w:p w14:paraId="5B50206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270700003</w:t>
            </w:r>
          </w:p>
        </w:tc>
        <w:tc>
          <w:tcPr>
            <w:tcW w:w="1751" w:type="pct"/>
            <w:tcBorders>
              <w:top w:val="single" w:color="000000" w:sz="4" w:space="0"/>
              <w:left w:val="single" w:color="000000" w:sz="4" w:space="0"/>
              <w:bottom w:val="single" w:color="000000" w:sz="4" w:space="0"/>
              <w:right w:val="single" w:color="000000" w:sz="4" w:space="0"/>
            </w:tcBorders>
            <w:vAlign w:val="center"/>
          </w:tcPr>
          <w:p w14:paraId="2BF8305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石蜡包埋组织样本中结核分枝杆菌检测</w:t>
            </w:r>
          </w:p>
          <w:p w14:paraId="6B643FE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结核PCR</w:t>
            </w:r>
          </w:p>
        </w:tc>
        <w:tc>
          <w:tcPr>
            <w:tcW w:w="1299" w:type="pct"/>
            <w:tcBorders>
              <w:top w:val="single" w:color="000000" w:sz="4" w:space="0"/>
              <w:left w:val="single" w:color="000000" w:sz="4" w:space="0"/>
              <w:bottom w:val="single" w:color="000000" w:sz="4" w:space="0"/>
              <w:right w:val="single" w:color="000000" w:sz="4" w:space="0"/>
            </w:tcBorders>
            <w:noWrap/>
            <w:vAlign w:val="center"/>
          </w:tcPr>
          <w:p w14:paraId="7FF4F5E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400 </w:t>
            </w:r>
          </w:p>
        </w:tc>
      </w:tr>
      <w:tr w14:paraId="42CFB275">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50176C9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52</w:t>
            </w:r>
          </w:p>
        </w:tc>
        <w:tc>
          <w:tcPr>
            <w:tcW w:w="1563" w:type="pct"/>
            <w:tcBorders>
              <w:top w:val="single" w:color="000000" w:sz="4" w:space="0"/>
              <w:left w:val="single" w:color="000000" w:sz="4" w:space="0"/>
              <w:bottom w:val="single" w:color="000000" w:sz="4" w:space="0"/>
              <w:right w:val="single" w:color="000000" w:sz="4" w:space="0"/>
            </w:tcBorders>
            <w:vAlign w:val="center"/>
          </w:tcPr>
          <w:p w14:paraId="2DAD190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270800008</w:t>
            </w:r>
          </w:p>
        </w:tc>
        <w:tc>
          <w:tcPr>
            <w:tcW w:w="1751" w:type="pct"/>
            <w:tcBorders>
              <w:top w:val="single" w:color="000000" w:sz="4" w:space="0"/>
              <w:left w:val="single" w:color="000000" w:sz="4" w:space="0"/>
              <w:bottom w:val="single" w:color="000000" w:sz="4" w:space="0"/>
              <w:right w:val="single" w:color="000000" w:sz="4" w:space="0"/>
            </w:tcBorders>
            <w:vAlign w:val="center"/>
          </w:tcPr>
          <w:p w14:paraId="64A6AC70">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甲基转移酶检测</w:t>
            </w:r>
          </w:p>
        </w:tc>
        <w:tc>
          <w:tcPr>
            <w:tcW w:w="1299" w:type="pct"/>
            <w:tcBorders>
              <w:top w:val="single" w:color="000000" w:sz="4" w:space="0"/>
              <w:left w:val="single" w:color="000000" w:sz="4" w:space="0"/>
              <w:bottom w:val="single" w:color="000000" w:sz="4" w:space="0"/>
              <w:right w:val="single" w:color="000000" w:sz="4" w:space="0"/>
            </w:tcBorders>
            <w:noWrap/>
            <w:vAlign w:val="center"/>
          </w:tcPr>
          <w:p w14:paraId="69321EA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500/次</w:t>
            </w:r>
          </w:p>
        </w:tc>
      </w:tr>
      <w:tr w14:paraId="10D233BE">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34FE03A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53</w:t>
            </w:r>
          </w:p>
        </w:tc>
        <w:tc>
          <w:tcPr>
            <w:tcW w:w="1563" w:type="pct"/>
            <w:tcBorders>
              <w:top w:val="single" w:color="000000" w:sz="4" w:space="0"/>
              <w:left w:val="single" w:color="000000" w:sz="4" w:space="0"/>
              <w:bottom w:val="single" w:color="000000" w:sz="4" w:space="0"/>
              <w:right w:val="single" w:color="000000" w:sz="4" w:space="0"/>
            </w:tcBorders>
            <w:vAlign w:val="center"/>
          </w:tcPr>
          <w:p w14:paraId="0FDEECA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270800011</w:t>
            </w:r>
          </w:p>
        </w:tc>
        <w:tc>
          <w:tcPr>
            <w:tcW w:w="1751" w:type="pct"/>
            <w:tcBorders>
              <w:top w:val="single" w:color="000000" w:sz="4" w:space="0"/>
              <w:left w:val="single" w:color="000000" w:sz="4" w:space="0"/>
              <w:bottom w:val="single" w:color="000000" w:sz="4" w:space="0"/>
              <w:right w:val="single" w:color="000000" w:sz="4" w:space="0"/>
            </w:tcBorders>
            <w:vAlign w:val="center"/>
          </w:tcPr>
          <w:p w14:paraId="76293AA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手术标本前处理</w:t>
            </w:r>
          </w:p>
        </w:tc>
        <w:tc>
          <w:tcPr>
            <w:tcW w:w="1299" w:type="pct"/>
            <w:tcBorders>
              <w:top w:val="single" w:color="000000" w:sz="4" w:space="0"/>
              <w:left w:val="single" w:color="000000" w:sz="4" w:space="0"/>
              <w:bottom w:val="single" w:color="000000" w:sz="4" w:space="0"/>
              <w:right w:val="single" w:color="000000" w:sz="4" w:space="0"/>
            </w:tcBorders>
            <w:noWrap/>
            <w:vAlign w:val="center"/>
          </w:tcPr>
          <w:p w14:paraId="26BBE1C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自主定价</w:t>
            </w:r>
          </w:p>
        </w:tc>
      </w:tr>
      <w:tr w14:paraId="75F45E62">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6B17B15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54</w:t>
            </w:r>
          </w:p>
        </w:tc>
        <w:tc>
          <w:tcPr>
            <w:tcW w:w="1563" w:type="pct"/>
            <w:tcBorders>
              <w:top w:val="single" w:color="000000" w:sz="4" w:space="0"/>
              <w:left w:val="single" w:color="000000" w:sz="4" w:space="0"/>
              <w:bottom w:val="single" w:color="000000" w:sz="4" w:space="0"/>
              <w:right w:val="single" w:color="000000" w:sz="4" w:space="0"/>
            </w:tcBorders>
            <w:vAlign w:val="center"/>
          </w:tcPr>
          <w:p w14:paraId="06FAAAE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270800004</w:t>
            </w:r>
          </w:p>
        </w:tc>
        <w:tc>
          <w:tcPr>
            <w:tcW w:w="1751" w:type="pct"/>
            <w:tcBorders>
              <w:top w:val="single" w:color="000000" w:sz="4" w:space="0"/>
              <w:left w:val="single" w:color="000000" w:sz="4" w:space="0"/>
              <w:bottom w:val="single" w:color="000000" w:sz="4" w:space="0"/>
              <w:right w:val="single" w:color="000000" w:sz="4" w:space="0"/>
            </w:tcBorders>
            <w:vAlign w:val="center"/>
          </w:tcPr>
          <w:p w14:paraId="597BFD9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病理图文报告</w:t>
            </w:r>
          </w:p>
        </w:tc>
        <w:tc>
          <w:tcPr>
            <w:tcW w:w="1299" w:type="pct"/>
            <w:tcBorders>
              <w:top w:val="single" w:color="000000" w:sz="4" w:space="0"/>
              <w:left w:val="single" w:color="000000" w:sz="4" w:space="0"/>
              <w:bottom w:val="single" w:color="000000" w:sz="4" w:space="0"/>
              <w:right w:val="single" w:color="000000" w:sz="4" w:space="0"/>
            </w:tcBorders>
            <w:noWrap/>
            <w:vAlign w:val="center"/>
          </w:tcPr>
          <w:p w14:paraId="04BD871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30 </w:t>
            </w:r>
          </w:p>
        </w:tc>
      </w:tr>
      <w:tr w14:paraId="23871DCB">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3AD5DE6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55</w:t>
            </w:r>
          </w:p>
        </w:tc>
        <w:tc>
          <w:tcPr>
            <w:tcW w:w="1563" w:type="pct"/>
            <w:tcBorders>
              <w:top w:val="single" w:color="000000" w:sz="4" w:space="0"/>
              <w:left w:val="single" w:color="000000" w:sz="4" w:space="0"/>
              <w:bottom w:val="single" w:color="000000" w:sz="4" w:space="0"/>
              <w:right w:val="single" w:color="000000" w:sz="4" w:space="0"/>
            </w:tcBorders>
            <w:vAlign w:val="center"/>
          </w:tcPr>
          <w:p w14:paraId="39C2A2C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2703-b</w:t>
            </w:r>
          </w:p>
        </w:tc>
        <w:tc>
          <w:tcPr>
            <w:tcW w:w="1751" w:type="pct"/>
            <w:tcBorders>
              <w:top w:val="single" w:color="000000" w:sz="4" w:space="0"/>
              <w:left w:val="single" w:color="000000" w:sz="4" w:space="0"/>
              <w:bottom w:val="single" w:color="000000" w:sz="4" w:space="0"/>
              <w:right w:val="single" w:color="000000" w:sz="4" w:space="0"/>
            </w:tcBorders>
            <w:vAlign w:val="center"/>
          </w:tcPr>
          <w:p w14:paraId="7AEBD2C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全自动染色封片加收</w:t>
            </w:r>
          </w:p>
        </w:tc>
        <w:tc>
          <w:tcPr>
            <w:tcW w:w="1299" w:type="pct"/>
            <w:tcBorders>
              <w:top w:val="single" w:color="000000" w:sz="4" w:space="0"/>
              <w:left w:val="single" w:color="000000" w:sz="4" w:space="0"/>
              <w:bottom w:val="single" w:color="000000" w:sz="4" w:space="0"/>
              <w:right w:val="single" w:color="000000" w:sz="4" w:space="0"/>
            </w:tcBorders>
            <w:vAlign w:val="center"/>
          </w:tcPr>
          <w:p w14:paraId="440233B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 </w:t>
            </w:r>
          </w:p>
        </w:tc>
      </w:tr>
      <w:tr w14:paraId="5CB0F36F">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118EC99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56</w:t>
            </w:r>
          </w:p>
        </w:tc>
        <w:tc>
          <w:tcPr>
            <w:tcW w:w="1563" w:type="pct"/>
            <w:tcBorders>
              <w:top w:val="single" w:color="000000" w:sz="4" w:space="0"/>
              <w:left w:val="single" w:color="000000" w:sz="4" w:space="0"/>
              <w:bottom w:val="single" w:color="000000" w:sz="4" w:space="0"/>
              <w:right w:val="single" w:color="000000" w:sz="4" w:space="0"/>
            </w:tcBorders>
            <w:vAlign w:val="center"/>
          </w:tcPr>
          <w:p w14:paraId="2DD78AD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270300011</w:t>
            </w:r>
          </w:p>
        </w:tc>
        <w:tc>
          <w:tcPr>
            <w:tcW w:w="1751" w:type="pct"/>
            <w:tcBorders>
              <w:top w:val="single" w:color="000000" w:sz="4" w:space="0"/>
              <w:left w:val="single" w:color="000000" w:sz="4" w:space="0"/>
              <w:bottom w:val="single" w:color="000000" w:sz="4" w:space="0"/>
              <w:right w:val="single" w:color="000000" w:sz="4" w:space="0"/>
            </w:tcBorders>
            <w:vAlign w:val="center"/>
          </w:tcPr>
          <w:p w14:paraId="40F5C7F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全自动单独滴染HE染色</w:t>
            </w:r>
          </w:p>
        </w:tc>
        <w:tc>
          <w:tcPr>
            <w:tcW w:w="1299" w:type="pct"/>
            <w:tcBorders>
              <w:top w:val="single" w:color="000000" w:sz="4" w:space="0"/>
              <w:left w:val="single" w:color="000000" w:sz="4" w:space="0"/>
              <w:bottom w:val="single" w:color="000000" w:sz="4" w:space="0"/>
              <w:right w:val="single" w:color="000000" w:sz="4" w:space="0"/>
            </w:tcBorders>
            <w:noWrap/>
            <w:vAlign w:val="center"/>
          </w:tcPr>
          <w:p w14:paraId="300576F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自主定价</w:t>
            </w:r>
          </w:p>
        </w:tc>
      </w:tr>
      <w:tr w14:paraId="3EEE1CF3">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0B77DB2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57</w:t>
            </w:r>
          </w:p>
        </w:tc>
        <w:tc>
          <w:tcPr>
            <w:tcW w:w="1563" w:type="pct"/>
            <w:tcBorders>
              <w:top w:val="single" w:color="000000" w:sz="4" w:space="0"/>
              <w:left w:val="single" w:color="000000" w:sz="4" w:space="0"/>
              <w:bottom w:val="single" w:color="000000" w:sz="4" w:space="0"/>
              <w:right w:val="single" w:color="000000" w:sz="4" w:space="0"/>
            </w:tcBorders>
            <w:vAlign w:val="center"/>
          </w:tcPr>
          <w:p w14:paraId="101ECA8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250404031</w:t>
            </w:r>
          </w:p>
          <w:p w14:paraId="084D27D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270800004</w:t>
            </w:r>
          </w:p>
        </w:tc>
        <w:tc>
          <w:tcPr>
            <w:tcW w:w="1751" w:type="pct"/>
            <w:tcBorders>
              <w:top w:val="single" w:color="000000" w:sz="4" w:space="0"/>
              <w:left w:val="single" w:color="000000" w:sz="4" w:space="0"/>
              <w:bottom w:val="single" w:color="000000" w:sz="4" w:space="0"/>
              <w:right w:val="single" w:color="000000" w:sz="4" w:space="0"/>
            </w:tcBorders>
            <w:vAlign w:val="center"/>
          </w:tcPr>
          <w:p w14:paraId="12FF1C4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肿瘤异常蛋白(TAP)检测</w:t>
            </w:r>
          </w:p>
        </w:tc>
        <w:tc>
          <w:tcPr>
            <w:tcW w:w="1299" w:type="pct"/>
            <w:tcBorders>
              <w:top w:val="single" w:color="000000" w:sz="4" w:space="0"/>
              <w:left w:val="single" w:color="000000" w:sz="4" w:space="0"/>
              <w:bottom w:val="single" w:color="000000" w:sz="4" w:space="0"/>
              <w:right w:val="single" w:color="000000" w:sz="4" w:space="0"/>
            </w:tcBorders>
            <w:noWrap/>
            <w:vAlign w:val="center"/>
          </w:tcPr>
          <w:p w14:paraId="5FEDC010">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325 </w:t>
            </w:r>
          </w:p>
        </w:tc>
      </w:tr>
      <w:tr w14:paraId="133D2BF3">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FD968C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58</w:t>
            </w:r>
          </w:p>
        </w:tc>
        <w:tc>
          <w:tcPr>
            <w:tcW w:w="1563" w:type="pct"/>
            <w:tcBorders>
              <w:top w:val="single" w:color="000000" w:sz="4" w:space="0"/>
              <w:left w:val="single" w:color="000000" w:sz="4" w:space="0"/>
              <w:bottom w:val="single" w:color="000000" w:sz="4" w:space="0"/>
              <w:right w:val="single" w:color="000000" w:sz="4" w:space="0"/>
            </w:tcBorders>
            <w:vAlign w:val="center"/>
          </w:tcPr>
          <w:p w14:paraId="62954D3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270800002</w:t>
            </w:r>
          </w:p>
        </w:tc>
        <w:tc>
          <w:tcPr>
            <w:tcW w:w="1751" w:type="pct"/>
            <w:tcBorders>
              <w:top w:val="single" w:color="000000" w:sz="4" w:space="0"/>
              <w:left w:val="single" w:color="000000" w:sz="4" w:space="0"/>
              <w:bottom w:val="single" w:color="000000" w:sz="4" w:space="0"/>
              <w:right w:val="single" w:color="000000" w:sz="4" w:space="0"/>
            </w:tcBorders>
            <w:vAlign w:val="center"/>
          </w:tcPr>
          <w:p w14:paraId="14C1312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宫颈细胞学计算机</w:t>
            </w:r>
          </w:p>
          <w:p w14:paraId="52872850">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辅助诊断</w:t>
            </w:r>
          </w:p>
        </w:tc>
        <w:tc>
          <w:tcPr>
            <w:tcW w:w="1299" w:type="pct"/>
            <w:tcBorders>
              <w:top w:val="single" w:color="000000" w:sz="4" w:space="0"/>
              <w:left w:val="single" w:color="000000" w:sz="4" w:space="0"/>
              <w:bottom w:val="single" w:color="000000" w:sz="4" w:space="0"/>
              <w:right w:val="single" w:color="000000" w:sz="4" w:space="0"/>
            </w:tcBorders>
            <w:vAlign w:val="center"/>
          </w:tcPr>
          <w:p w14:paraId="2622770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30 </w:t>
            </w:r>
          </w:p>
        </w:tc>
      </w:tr>
      <w:tr w14:paraId="05E3669B">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2CCBCC0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59</w:t>
            </w:r>
          </w:p>
        </w:tc>
        <w:tc>
          <w:tcPr>
            <w:tcW w:w="1563" w:type="pct"/>
            <w:tcBorders>
              <w:top w:val="single" w:color="000000" w:sz="4" w:space="0"/>
              <w:left w:val="single" w:color="000000" w:sz="4" w:space="0"/>
              <w:bottom w:val="single" w:color="000000" w:sz="4" w:space="0"/>
              <w:right w:val="single" w:color="000000" w:sz="4" w:space="0"/>
            </w:tcBorders>
            <w:vAlign w:val="center"/>
          </w:tcPr>
          <w:p w14:paraId="215F6F6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270200001</w:t>
            </w:r>
          </w:p>
          <w:p w14:paraId="65419F1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270800004</w:t>
            </w:r>
          </w:p>
        </w:tc>
        <w:tc>
          <w:tcPr>
            <w:tcW w:w="1751" w:type="pct"/>
            <w:tcBorders>
              <w:top w:val="single" w:color="000000" w:sz="4" w:space="0"/>
              <w:left w:val="single" w:color="000000" w:sz="4" w:space="0"/>
              <w:bottom w:val="single" w:color="000000" w:sz="4" w:space="0"/>
              <w:right w:val="single" w:color="000000" w:sz="4" w:space="0"/>
            </w:tcBorders>
            <w:vAlign w:val="center"/>
          </w:tcPr>
          <w:p w14:paraId="21819CB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体液细胞学检查与诊断</w:t>
            </w:r>
          </w:p>
          <w:p w14:paraId="0466AE8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（包括胸水、腹水、心包液、脑脊液、精液、各种囊肿穿刺液、唾液、龈沟液的细胞学检查与诊断）</w:t>
            </w:r>
          </w:p>
        </w:tc>
        <w:tc>
          <w:tcPr>
            <w:tcW w:w="1299" w:type="pct"/>
            <w:tcBorders>
              <w:top w:val="single" w:color="000000" w:sz="4" w:space="0"/>
              <w:left w:val="single" w:color="000000" w:sz="4" w:space="0"/>
              <w:bottom w:val="single" w:color="000000" w:sz="4" w:space="0"/>
              <w:right w:val="single" w:color="000000" w:sz="4" w:space="0"/>
            </w:tcBorders>
            <w:vAlign w:val="center"/>
          </w:tcPr>
          <w:p w14:paraId="7242C09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69 </w:t>
            </w:r>
          </w:p>
        </w:tc>
      </w:tr>
      <w:tr w14:paraId="1CA7811A">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7FE4049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60</w:t>
            </w:r>
          </w:p>
        </w:tc>
        <w:tc>
          <w:tcPr>
            <w:tcW w:w="1563" w:type="pct"/>
            <w:tcBorders>
              <w:top w:val="single" w:color="000000" w:sz="4" w:space="0"/>
              <w:left w:val="single" w:color="000000" w:sz="4" w:space="0"/>
              <w:bottom w:val="single" w:color="000000" w:sz="4" w:space="0"/>
              <w:right w:val="single" w:color="000000" w:sz="4" w:space="0"/>
            </w:tcBorders>
            <w:vAlign w:val="center"/>
          </w:tcPr>
          <w:p w14:paraId="6992506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270200003</w:t>
            </w:r>
          </w:p>
          <w:p w14:paraId="2D2471C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270800004</w:t>
            </w:r>
          </w:p>
        </w:tc>
        <w:tc>
          <w:tcPr>
            <w:tcW w:w="1751" w:type="pct"/>
            <w:tcBorders>
              <w:top w:val="single" w:color="000000" w:sz="4" w:space="0"/>
              <w:left w:val="single" w:color="000000" w:sz="4" w:space="0"/>
              <w:bottom w:val="single" w:color="000000" w:sz="4" w:space="0"/>
              <w:right w:val="single" w:color="000000" w:sz="4" w:space="0"/>
            </w:tcBorders>
            <w:vAlign w:val="center"/>
          </w:tcPr>
          <w:p w14:paraId="6A2E267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细针穿刺细胞学检查与诊断</w:t>
            </w:r>
          </w:p>
          <w:p w14:paraId="0786025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（各种实质性脏器的细针穿刺标本的涂片：乳腺、甲状腺、淋巴结、体表肿物、深部实质脏器等）</w:t>
            </w:r>
          </w:p>
        </w:tc>
        <w:tc>
          <w:tcPr>
            <w:tcW w:w="1299" w:type="pct"/>
            <w:tcBorders>
              <w:top w:val="single" w:color="000000" w:sz="4" w:space="0"/>
              <w:left w:val="single" w:color="000000" w:sz="4" w:space="0"/>
              <w:bottom w:val="single" w:color="000000" w:sz="4" w:space="0"/>
              <w:right w:val="single" w:color="000000" w:sz="4" w:space="0"/>
            </w:tcBorders>
            <w:vAlign w:val="center"/>
          </w:tcPr>
          <w:p w14:paraId="3B14810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134 </w:t>
            </w:r>
          </w:p>
        </w:tc>
      </w:tr>
      <w:tr w14:paraId="623D0D81">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611090D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61</w:t>
            </w:r>
          </w:p>
        </w:tc>
        <w:tc>
          <w:tcPr>
            <w:tcW w:w="1563" w:type="pct"/>
            <w:tcBorders>
              <w:top w:val="single" w:color="000000" w:sz="4" w:space="0"/>
              <w:left w:val="single" w:color="000000" w:sz="4" w:space="0"/>
              <w:bottom w:val="single" w:color="000000" w:sz="4" w:space="0"/>
              <w:right w:val="single" w:color="000000" w:sz="4" w:space="0"/>
            </w:tcBorders>
            <w:vAlign w:val="center"/>
          </w:tcPr>
          <w:p w14:paraId="5390A1F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270200004</w:t>
            </w:r>
          </w:p>
          <w:p w14:paraId="6EA2DDE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270800004</w:t>
            </w:r>
          </w:p>
        </w:tc>
        <w:tc>
          <w:tcPr>
            <w:tcW w:w="1751" w:type="pct"/>
            <w:tcBorders>
              <w:top w:val="single" w:color="000000" w:sz="4" w:space="0"/>
              <w:left w:val="single" w:color="000000" w:sz="4" w:space="0"/>
              <w:bottom w:val="single" w:color="000000" w:sz="4" w:space="0"/>
              <w:right w:val="single" w:color="000000" w:sz="4" w:space="0"/>
            </w:tcBorders>
            <w:vAlign w:val="center"/>
          </w:tcPr>
          <w:p w14:paraId="79286200">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脱落细胞学检查与诊断</w:t>
            </w:r>
          </w:p>
          <w:p w14:paraId="1D448DE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（宫颈、痰液、乳头溢液、内窥镜刷片、口腔黏膜涂片及其他脱落细胞涂片）</w:t>
            </w:r>
          </w:p>
        </w:tc>
        <w:tc>
          <w:tcPr>
            <w:tcW w:w="1299" w:type="pct"/>
            <w:tcBorders>
              <w:top w:val="single" w:color="000000" w:sz="4" w:space="0"/>
              <w:left w:val="single" w:color="000000" w:sz="4" w:space="0"/>
              <w:bottom w:val="single" w:color="000000" w:sz="4" w:space="0"/>
              <w:right w:val="single" w:color="000000" w:sz="4" w:space="0"/>
            </w:tcBorders>
            <w:vAlign w:val="center"/>
          </w:tcPr>
          <w:p w14:paraId="6A0523D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69 </w:t>
            </w:r>
          </w:p>
        </w:tc>
      </w:tr>
      <w:tr w14:paraId="3F30D896">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5B3BE740">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62</w:t>
            </w:r>
          </w:p>
        </w:tc>
        <w:tc>
          <w:tcPr>
            <w:tcW w:w="1563" w:type="pct"/>
            <w:tcBorders>
              <w:top w:val="single" w:color="000000" w:sz="4" w:space="0"/>
              <w:left w:val="single" w:color="000000" w:sz="4" w:space="0"/>
              <w:bottom w:val="single" w:color="000000" w:sz="4" w:space="0"/>
              <w:right w:val="single" w:color="000000" w:sz="4" w:space="0"/>
            </w:tcBorders>
            <w:vAlign w:val="center"/>
          </w:tcPr>
          <w:p w14:paraId="242376D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270800007-a   270800004</w:t>
            </w:r>
          </w:p>
        </w:tc>
        <w:tc>
          <w:tcPr>
            <w:tcW w:w="1751" w:type="pct"/>
            <w:tcBorders>
              <w:top w:val="single" w:color="000000" w:sz="4" w:space="0"/>
              <w:left w:val="single" w:color="000000" w:sz="4" w:space="0"/>
              <w:bottom w:val="single" w:color="000000" w:sz="4" w:space="0"/>
              <w:right w:val="single" w:color="000000" w:sz="4" w:space="0"/>
            </w:tcBorders>
            <w:vAlign w:val="center"/>
          </w:tcPr>
          <w:p w14:paraId="7F92E1D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液基细胞学薄片技术（TCT）</w:t>
            </w:r>
          </w:p>
        </w:tc>
        <w:tc>
          <w:tcPr>
            <w:tcW w:w="1299" w:type="pct"/>
            <w:tcBorders>
              <w:top w:val="single" w:color="000000" w:sz="4" w:space="0"/>
              <w:left w:val="single" w:color="000000" w:sz="4" w:space="0"/>
              <w:bottom w:val="single" w:color="000000" w:sz="4" w:space="0"/>
              <w:right w:val="single" w:color="000000" w:sz="4" w:space="0"/>
            </w:tcBorders>
            <w:vAlign w:val="center"/>
          </w:tcPr>
          <w:p w14:paraId="40EF80E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185=155+30图文报告</w:t>
            </w:r>
          </w:p>
        </w:tc>
      </w:tr>
      <w:tr w14:paraId="1EF05E50">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FF1D4F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63</w:t>
            </w:r>
          </w:p>
        </w:tc>
        <w:tc>
          <w:tcPr>
            <w:tcW w:w="1563" w:type="pct"/>
            <w:tcBorders>
              <w:top w:val="single" w:color="000000" w:sz="4" w:space="0"/>
              <w:left w:val="single" w:color="000000" w:sz="4" w:space="0"/>
              <w:bottom w:val="single" w:color="000000" w:sz="4" w:space="0"/>
              <w:right w:val="single" w:color="000000" w:sz="4" w:space="0"/>
            </w:tcBorders>
            <w:vAlign w:val="center"/>
          </w:tcPr>
          <w:p w14:paraId="0B833BA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270800007-a</w:t>
            </w:r>
          </w:p>
          <w:p w14:paraId="44954E0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270800004</w:t>
            </w:r>
          </w:p>
        </w:tc>
        <w:tc>
          <w:tcPr>
            <w:tcW w:w="1751" w:type="pct"/>
            <w:tcBorders>
              <w:top w:val="single" w:color="000000" w:sz="4" w:space="0"/>
              <w:left w:val="single" w:color="000000" w:sz="4" w:space="0"/>
              <w:bottom w:val="single" w:color="000000" w:sz="4" w:space="0"/>
              <w:right w:val="single" w:color="000000" w:sz="4" w:space="0"/>
            </w:tcBorders>
            <w:vAlign w:val="center"/>
          </w:tcPr>
          <w:p w14:paraId="2EDFA894">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液基细胞学薄片技术（非妇科）</w:t>
            </w:r>
          </w:p>
        </w:tc>
        <w:tc>
          <w:tcPr>
            <w:tcW w:w="1299" w:type="pct"/>
            <w:tcBorders>
              <w:top w:val="single" w:color="000000" w:sz="4" w:space="0"/>
              <w:left w:val="single" w:color="000000" w:sz="4" w:space="0"/>
              <w:bottom w:val="single" w:color="000000" w:sz="4" w:space="0"/>
              <w:right w:val="single" w:color="000000" w:sz="4" w:space="0"/>
            </w:tcBorders>
            <w:vAlign w:val="center"/>
          </w:tcPr>
          <w:p w14:paraId="5553128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185</w:t>
            </w:r>
          </w:p>
          <w:p w14:paraId="6EFA99E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=155+30图文报告</w:t>
            </w:r>
          </w:p>
        </w:tc>
      </w:tr>
      <w:tr w14:paraId="02C2C8EA">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065ED98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64</w:t>
            </w:r>
          </w:p>
        </w:tc>
        <w:tc>
          <w:tcPr>
            <w:tcW w:w="1563" w:type="pct"/>
            <w:tcBorders>
              <w:top w:val="single" w:color="000000" w:sz="4" w:space="0"/>
              <w:left w:val="single" w:color="000000" w:sz="4" w:space="0"/>
              <w:bottom w:val="single" w:color="000000" w:sz="4" w:space="0"/>
              <w:right w:val="single" w:color="000000" w:sz="4" w:space="0"/>
            </w:tcBorders>
            <w:vAlign w:val="center"/>
          </w:tcPr>
          <w:p w14:paraId="7FCC38A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270200007</w:t>
            </w:r>
          </w:p>
        </w:tc>
        <w:tc>
          <w:tcPr>
            <w:tcW w:w="1751" w:type="pct"/>
            <w:tcBorders>
              <w:top w:val="single" w:color="000000" w:sz="4" w:space="0"/>
              <w:left w:val="single" w:color="000000" w:sz="4" w:space="0"/>
              <w:bottom w:val="single" w:color="000000" w:sz="4" w:space="0"/>
              <w:right w:val="single" w:color="000000" w:sz="4" w:space="0"/>
            </w:tcBorders>
            <w:vAlign w:val="center"/>
          </w:tcPr>
          <w:p w14:paraId="58A56CD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宫颈细胞DNA定量分析</w:t>
            </w:r>
          </w:p>
          <w:p w14:paraId="5D4DC47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收费项目：肿瘤细胞脱氧核糖核酸定量分析</w:t>
            </w:r>
          </w:p>
        </w:tc>
        <w:tc>
          <w:tcPr>
            <w:tcW w:w="1299" w:type="pct"/>
            <w:tcBorders>
              <w:top w:val="single" w:color="000000" w:sz="4" w:space="0"/>
              <w:left w:val="single" w:color="000000" w:sz="4" w:space="0"/>
              <w:bottom w:val="single" w:color="000000" w:sz="4" w:space="0"/>
              <w:right w:val="single" w:color="000000" w:sz="4" w:space="0"/>
            </w:tcBorders>
            <w:vAlign w:val="center"/>
          </w:tcPr>
          <w:p w14:paraId="0B7781FF">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324 </w:t>
            </w:r>
          </w:p>
        </w:tc>
      </w:tr>
      <w:tr w14:paraId="0D26393A">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05A2721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65</w:t>
            </w:r>
          </w:p>
        </w:tc>
        <w:tc>
          <w:tcPr>
            <w:tcW w:w="1563" w:type="pct"/>
            <w:tcBorders>
              <w:top w:val="single" w:color="000000" w:sz="4" w:space="0"/>
              <w:left w:val="single" w:color="000000" w:sz="4" w:space="0"/>
              <w:bottom w:val="single" w:color="000000" w:sz="4" w:space="0"/>
              <w:right w:val="single" w:color="000000" w:sz="4" w:space="0"/>
            </w:tcBorders>
            <w:vAlign w:val="center"/>
          </w:tcPr>
          <w:p w14:paraId="4400390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270500002-a*2</w:t>
            </w:r>
          </w:p>
          <w:p w14:paraId="5798630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270800004</w:t>
            </w:r>
          </w:p>
        </w:tc>
        <w:tc>
          <w:tcPr>
            <w:tcW w:w="1751" w:type="pct"/>
            <w:tcBorders>
              <w:top w:val="single" w:color="000000" w:sz="4" w:space="0"/>
              <w:left w:val="single" w:color="000000" w:sz="4" w:space="0"/>
              <w:bottom w:val="single" w:color="000000" w:sz="4" w:space="0"/>
              <w:right w:val="single" w:color="000000" w:sz="4" w:space="0"/>
            </w:tcBorders>
            <w:vAlign w:val="center"/>
          </w:tcPr>
          <w:p w14:paraId="0C1BD585">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p16双染免疫组化学检测</w:t>
            </w:r>
          </w:p>
        </w:tc>
        <w:tc>
          <w:tcPr>
            <w:tcW w:w="1299" w:type="pct"/>
            <w:tcBorders>
              <w:top w:val="single" w:color="000000" w:sz="4" w:space="0"/>
              <w:left w:val="single" w:color="000000" w:sz="4" w:space="0"/>
              <w:bottom w:val="single" w:color="000000" w:sz="4" w:space="0"/>
              <w:right w:val="single" w:color="000000" w:sz="4" w:space="0"/>
            </w:tcBorders>
            <w:vAlign w:val="center"/>
          </w:tcPr>
          <w:p w14:paraId="22DAF7D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330</w:t>
            </w:r>
          </w:p>
          <w:p w14:paraId="45634A4D">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=150*2+30图文</w:t>
            </w:r>
          </w:p>
        </w:tc>
      </w:tr>
      <w:tr w14:paraId="765D5E33">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0E6E23F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66</w:t>
            </w:r>
          </w:p>
        </w:tc>
        <w:tc>
          <w:tcPr>
            <w:tcW w:w="1563" w:type="pct"/>
            <w:tcBorders>
              <w:top w:val="single" w:color="000000" w:sz="4" w:space="0"/>
              <w:left w:val="single" w:color="000000" w:sz="4" w:space="0"/>
              <w:bottom w:val="single" w:color="000000" w:sz="4" w:space="0"/>
              <w:right w:val="single" w:color="000000" w:sz="4" w:space="0"/>
            </w:tcBorders>
            <w:vAlign w:val="center"/>
          </w:tcPr>
          <w:p w14:paraId="32666F8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270200001</w:t>
            </w:r>
          </w:p>
          <w:p w14:paraId="1ED2769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270800004</w:t>
            </w:r>
          </w:p>
          <w:p w14:paraId="0B1CA786">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270800007-a</w:t>
            </w:r>
          </w:p>
        </w:tc>
        <w:tc>
          <w:tcPr>
            <w:tcW w:w="1751" w:type="pct"/>
            <w:tcBorders>
              <w:top w:val="single" w:color="000000" w:sz="4" w:space="0"/>
              <w:left w:val="single" w:color="000000" w:sz="4" w:space="0"/>
              <w:bottom w:val="single" w:color="000000" w:sz="4" w:space="0"/>
              <w:right w:val="single" w:color="000000" w:sz="4" w:space="0"/>
            </w:tcBorders>
            <w:vAlign w:val="center"/>
          </w:tcPr>
          <w:p w14:paraId="65536E48">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细胞蜡块检查与诊断</w:t>
            </w:r>
          </w:p>
        </w:tc>
        <w:tc>
          <w:tcPr>
            <w:tcW w:w="1299" w:type="pct"/>
            <w:tcBorders>
              <w:top w:val="single" w:color="000000" w:sz="4" w:space="0"/>
              <w:left w:val="single" w:color="000000" w:sz="4" w:space="0"/>
              <w:bottom w:val="single" w:color="000000" w:sz="4" w:space="0"/>
              <w:right w:val="single" w:color="000000" w:sz="4" w:space="0"/>
            </w:tcBorders>
            <w:vAlign w:val="center"/>
          </w:tcPr>
          <w:p w14:paraId="4CBABF9C">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224</w:t>
            </w:r>
          </w:p>
          <w:p w14:paraId="33559C6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=39+30+155</w:t>
            </w:r>
          </w:p>
        </w:tc>
      </w:tr>
      <w:tr w14:paraId="36E381E4">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76F3BB5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67</w:t>
            </w:r>
          </w:p>
        </w:tc>
        <w:tc>
          <w:tcPr>
            <w:tcW w:w="1563" w:type="pct"/>
            <w:tcBorders>
              <w:top w:val="single" w:color="000000" w:sz="4" w:space="0"/>
              <w:left w:val="single" w:color="000000" w:sz="4" w:space="0"/>
              <w:bottom w:val="single" w:color="000000" w:sz="4" w:space="0"/>
              <w:right w:val="single" w:color="000000" w:sz="4" w:space="0"/>
            </w:tcBorders>
            <w:vAlign w:val="center"/>
          </w:tcPr>
          <w:p w14:paraId="7F67F44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250403066-b*20</w:t>
            </w:r>
          </w:p>
        </w:tc>
        <w:tc>
          <w:tcPr>
            <w:tcW w:w="1751" w:type="pct"/>
            <w:tcBorders>
              <w:top w:val="single" w:color="000000" w:sz="4" w:space="0"/>
              <w:left w:val="single" w:color="000000" w:sz="4" w:space="0"/>
              <w:bottom w:val="single" w:color="000000" w:sz="4" w:space="0"/>
              <w:right w:val="single" w:color="000000" w:sz="4" w:space="0"/>
            </w:tcBorders>
            <w:vAlign w:val="center"/>
          </w:tcPr>
          <w:p w14:paraId="5212BCED">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人</w:t>
            </w:r>
            <w:r>
              <w:rPr>
                <w:rFonts w:hint="eastAsia" w:cs="宋体" w:asciiTheme="minorEastAsia" w:hAnsiTheme="minorEastAsia" w:eastAsiaTheme="minorEastAsia"/>
                <w:szCs w:val="21"/>
              </w:rPr>
              <w:t>乳头状瘤</w:t>
            </w:r>
            <w:r>
              <w:rPr>
                <w:rFonts w:cs="宋体" w:asciiTheme="minorEastAsia" w:hAnsiTheme="minorEastAsia" w:eastAsiaTheme="minorEastAsia"/>
                <w:szCs w:val="21"/>
              </w:rPr>
              <w:t>病毒基因分型（HPV</w:t>
            </w:r>
            <w:r>
              <w:rPr>
                <w:rFonts w:hint="eastAsia" w:cs="宋体" w:asciiTheme="minorEastAsia" w:hAnsiTheme="minorEastAsia" w:eastAsiaTheme="minorEastAsia"/>
                <w:szCs w:val="21"/>
              </w:rPr>
              <w:t>25</w:t>
            </w:r>
            <w:r>
              <w:rPr>
                <w:rFonts w:cs="宋体" w:asciiTheme="minorEastAsia" w:hAnsiTheme="minorEastAsia" w:eastAsiaTheme="minorEastAsia"/>
                <w:szCs w:val="21"/>
              </w:rPr>
              <w:t>分型）</w:t>
            </w:r>
          </w:p>
        </w:tc>
        <w:tc>
          <w:tcPr>
            <w:tcW w:w="1299" w:type="pct"/>
            <w:tcBorders>
              <w:top w:val="single" w:color="000000" w:sz="4" w:space="0"/>
              <w:left w:val="single" w:color="000000" w:sz="4" w:space="0"/>
              <w:bottom w:val="single" w:color="000000" w:sz="4" w:space="0"/>
              <w:right w:val="single" w:color="000000" w:sz="4" w:space="0"/>
            </w:tcBorders>
            <w:vAlign w:val="center"/>
          </w:tcPr>
          <w:p w14:paraId="33E6C36A">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300</w:t>
            </w:r>
          </w:p>
        </w:tc>
      </w:tr>
      <w:tr w14:paraId="314F57A0">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50FACD23">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68</w:t>
            </w:r>
          </w:p>
        </w:tc>
        <w:tc>
          <w:tcPr>
            <w:tcW w:w="1563" w:type="pct"/>
            <w:tcBorders>
              <w:top w:val="single" w:color="000000" w:sz="4" w:space="0"/>
              <w:left w:val="single" w:color="000000" w:sz="4" w:space="0"/>
              <w:bottom w:val="single" w:color="000000" w:sz="4" w:space="0"/>
              <w:right w:val="single" w:color="000000" w:sz="4" w:space="0"/>
            </w:tcBorders>
            <w:vAlign w:val="center"/>
          </w:tcPr>
          <w:p w14:paraId="409C923A">
            <w:pPr>
              <w:jc w:val="center"/>
              <w:rPr>
                <w:rFonts w:hint="eastAsia" w:cs="等线" w:asciiTheme="minorEastAsia" w:hAnsiTheme="minorEastAsia" w:eastAsiaTheme="minorEastAsia"/>
                <w:szCs w:val="21"/>
              </w:rPr>
            </w:pPr>
            <w:r>
              <w:rPr>
                <w:rFonts w:cs="等线" w:asciiTheme="minorEastAsia" w:hAnsiTheme="minorEastAsia" w:eastAsiaTheme="minorEastAsia"/>
                <w:szCs w:val="21"/>
              </w:rPr>
              <w:t>270500001*2</w:t>
            </w:r>
          </w:p>
          <w:p w14:paraId="51A2A518">
            <w:pPr>
              <w:jc w:val="center"/>
              <w:rPr>
                <w:rFonts w:hint="eastAsia" w:cs="宋体" w:asciiTheme="minorEastAsia" w:hAnsiTheme="minorEastAsia" w:eastAsiaTheme="minorEastAsia"/>
                <w:szCs w:val="21"/>
              </w:rPr>
            </w:pPr>
            <w:r>
              <w:rPr>
                <w:rFonts w:cs="等线" w:asciiTheme="minorEastAsia" w:hAnsiTheme="minorEastAsia" w:eastAsiaTheme="minorEastAsia"/>
                <w:szCs w:val="21"/>
              </w:rPr>
              <w:t>270800004</w:t>
            </w:r>
          </w:p>
        </w:tc>
        <w:tc>
          <w:tcPr>
            <w:tcW w:w="1751" w:type="pct"/>
            <w:tcBorders>
              <w:top w:val="single" w:color="000000" w:sz="4" w:space="0"/>
              <w:left w:val="single" w:color="000000" w:sz="4" w:space="0"/>
              <w:bottom w:val="single" w:color="000000" w:sz="4" w:space="0"/>
              <w:right w:val="single" w:color="000000" w:sz="4" w:space="0"/>
            </w:tcBorders>
            <w:vAlign w:val="center"/>
          </w:tcPr>
          <w:p w14:paraId="67A46461">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乳糖不耐受检测/肠屏障受损双向检测项目</w:t>
            </w:r>
          </w:p>
        </w:tc>
        <w:tc>
          <w:tcPr>
            <w:tcW w:w="1299" w:type="pct"/>
            <w:tcBorders>
              <w:top w:val="single" w:color="000000" w:sz="4" w:space="0"/>
              <w:left w:val="single" w:color="000000" w:sz="4" w:space="0"/>
              <w:bottom w:val="single" w:color="000000" w:sz="4" w:space="0"/>
              <w:right w:val="single" w:color="000000" w:sz="4" w:space="0"/>
            </w:tcBorders>
            <w:vAlign w:val="center"/>
          </w:tcPr>
          <w:p w14:paraId="28ABD533">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190</w:t>
            </w:r>
          </w:p>
          <w:p w14:paraId="631ED7F2">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=80*2+30</w:t>
            </w:r>
          </w:p>
        </w:tc>
      </w:tr>
      <w:tr w14:paraId="6EB3704C">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BE16081">
            <w:pPr>
              <w:jc w:val="center"/>
              <w:rPr>
                <w:rFonts w:hint="eastAsia" w:cs="宋体" w:asciiTheme="minorEastAsia" w:hAnsiTheme="minorEastAsia" w:eastAsiaTheme="minorEastAsia"/>
                <w:szCs w:val="21"/>
              </w:rPr>
            </w:pPr>
            <w:r>
              <w:rPr>
                <w:rFonts w:hint="eastAsia" w:cs="等线" w:asciiTheme="minorEastAsia" w:hAnsiTheme="minorEastAsia" w:eastAsiaTheme="minorEastAsia"/>
                <w:szCs w:val="21"/>
              </w:rPr>
              <w:t>69</w:t>
            </w:r>
          </w:p>
        </w:tc>
        <w:tc>
          <w:tcPr>
            <w:tcW w:w="1563" w:type="pct"/>
            <w:tcBorders>
              <w:top w:val="single" w:color="000000" w:sz="4" w:space="0"/>
              <w:left w:val="single" w:color="000000" w:sz="4" w:space="0"/>
              <w:bottom w:val="single" w:color="000000" w:sz="4" w:space="0"/>
              <w:right w:val="single" w:color="000000" w:sz="4" w:space="0"/>
            </w:tcBorders>
            <w:vAlign w:val="center"/>
          </w:tcPr>
          <w:p w14:paraId="2040045D">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270500003*2</w:t>
            </w:r>
          </w:p>
          <w:p w14:paraId="52F432E9">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270800004</w:t>
            </w:r>
          </w:p>
        </w:tc>
        <w:tc>
          <w:tcPr>
            <w:tcW w:w="1751" w:type="pct"/>
            <w:tcBorders>
              <w:top w:val="single" w:color="000000" w:sz="4" w:space="0"/>
              <w:left w:val="single" w:color="000000" w:sz="4" w:space="0"/>
              <w:bottom w:val="single" w:color="000000" w:sz="4" w:space="0"/>
              <w:right w:val="single" w:color="000000" w:sz="4" w:space="0"/>
            </w:tcBorders>
            <w:vAlign w:val="center"/>
          </w:tcPr>
          <w:p w14:paraId="7D51E749">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阴道分泌物荧光染色检测</w:t>
            </w:r>
          </w:p>
        </w:tc>
        <w:tc>
          <w:tcPr>
            <w:tcW w:w="1299" w:type="pct"/>
            <w:tcBorders>
              <w:top w:val="single" w:color="000000" w:sz="4" w:space="0"/>
              <w:left w:val="single" w:color="000000" w:sz="4" w:space="0"/>
              <w:bottom w:val="single" w:color="000000" w:sz="4" w:space="0"/>
              <w:right w:val="single" w:color="000000" w:sz="4" w:space="0"/>
            </w:tcBorders>
            <w:vAlign w:val="center"/>
          </w:tcPr>
          <w:p w14:paraId="4A22E922">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170</w:t>
            </w:r>
          </w:p>
          <w:p w14:paraId="3856A2E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=70*2+30</w:t>
            </w:r>
          </w:p>
        </w:tc>
      </w:tr>
      <w:tr w14:paraId="11CC853A">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74E7F649">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70</w:t>
            </w:r>
          </w:p>
        </w:tc>
        <w:tc>
          <w:tcPr>
            <w:tcW w:w="1563" w:type="pct"/>
            <w:tcBorders>
              <w:top w:val="single" w:color="000000" w:sz="4" w:space="0"/>
              <w:left w:val="single" w:color="000000" w:sz="4" w:space="0"/>
              <w:bottom w:val="single" w:color="000000" w:sz="4" w:space="0"/>
              <w:right w:val="single" w:color="000000" w:sz="4" w:space="0"/>
            </w:tcBorders>
            <w:vAlign w:val="center"/>
          </w:tcPr>
          <w:p w14:paraId="01E05745">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w:t>
            </w:r>
            <w:r>
              <w:rPr>
                <w:rFonts w:hint="eastAsia" w:cs="宋体" w:asciiTheme="minorEastAsia" w:hAnsiTheme="minorEastAsia" w:eastAsiaTheme="minorEastAsia"/>
                <w:szCs w:val="21"/>
              </w:rPr>
              <w:t>7</w:t>
            </w:r>
            <w:r>
              <w:rPr>
                <w:rFonts w:cs="宋体" w:asciiTheme="minorEastAsia" w:hAnsiTheme="minorEastAsia" w:eastAsiaTheme="minorEastAsia"/>
                <w:szCs w:val="21"/>
              </w:rPr>
              <w:t>00003*2</w:t>
            </w:r>
          </w:p>
        </w:tc>
        <w:tc>
          <w:tcPr>
            <w:tcW w:w="1751" w:type="pct"/>
            <w:tcBorders>
              <w:top w:val="single" w:color="000000" w:sz="4" w:space="0"/>
              <w:left w:val="single" w:color="000000" w:sz="4" w:space="0"/>
              <w:bottom w:val="single" w:color="000000" w:sz="4" w:space="0"/>
              <w:right w:val="single" w:color="000000" w:sz="4" w:space="0"/>
            </w:tcBorders>
            <w:vAlign w:val="center"/>
          </w:tcPr>
          <w:p w14:paraId="16809237">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宫颈癌甲基化基因检测</w:t>
            </w:r>
          </w:p>
        </w:tc>
        <w:tc>
          <w:tcPr>
            <w:tcW w:w="1299" w:type="pct"/>
            <w:tcBorders>
              <w:top w:val="single" w:color="000000" w:sz="4" w:space="0"/>
              <w:left w:val="single" w:color="000000" w:sz="4" w:space="0"/>
              <w:bottom w:val="single" w:color="000000" w:sz="4" w:space="0"/>
              <w:right w:val="single" w:color="000000" w:sz="4" w:space="0"/>
            </w:tcBorders>
            <w:vAlign w:val="center"/>
          </w:tcPr>
          <w:p w14:paraId="5D75F889">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800</w:t>
            </w:r>
          </w:p>
        </w:tc>
      </w:tr>
      <w:tr w14:paraId="1AE99D14">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6E1FB34C">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71</w:t>
            </w:r>
          </w:p>
        </w:tc>
        <w:tc>
          <w:tcPr>
            <w:tcW w:w="1563" w:type="pct"/>
            <w:tcBorders>
              <w:top w:val="single" w:color="000000" w:sz="4" w:space="0"/>
              <w:left w:val="single" w:color="000000" w:sz="4" w:space="0"/>
              <w:bottom w:val="single" w:color="000000" w:sz="4" w:space="0"/>
              <w:right w:val="single" w:color="000000" w:sz="4" w:space="0"/>
            </w:tcBorders>
            <w:vAlign w:val="center"/>
          </w:tcPr>
          <w:p w14:paraId="512E5169">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w:t>
            </w:r>
            <w:r>
              <w:rPr>
                <w:rFonts w:hint="eastAsia" w:cs="宋体" w:asciiTheme="minorEastAsia" w:hAnsiTheme="minorEastAsia" w:eastAsiaTheme="minorEastAsia"/>
                <w:szCs w:val="21"/>
              </w:rPr>
              <w:t>7</w:t>
            </w:r>
            <w:r>
              <w:rPr>
                <w:rFonts w:cs="宋体" w:asciiTheme="minorEastAsia" w:hAnsiTheme="minorEastAsia" w:eastAsiaTheme="minorEastAsia"/>
                <w:szCs w:val="21"/>
              </w:rPr>
              <w:t>00003*</w:t>
            </w:r>
            <w:r>
              <w:rPr>
                <w:rFonts w:hint="eastAsia" w:cs="宋体" w:asciiTheme="minorEastAsia" w:hAnsiTheme="minorEastAsia" w:eastAsiaTheme="minorEastAsia"/>
                <w:szCs w:val="21"/>
              </w:rPr>
              <w:t>9</w:t>
            </w:r>
          </w:p>
        </w:tc>
        <w:tc>
          <w:tcPr>
            <w:tcW w:w="1751" w:type="pct"/>
            <w:tcBorders>
              <w:top w:val="single" w:color="000000" w:sz="4" w:space="0"/>
              <w:left w:val="single" w:color="000000" w:sz="4" w:space="0"/>
              <w:bottom w:val="single" w:color="000000" w:sz="4" w:space="0"/>
              <w:right w:val="single" w:color="000000" w:sz="4" w:space="0"/>
            </w:tcBorders>
            <w:vAlign w:val="center"/>
          </w:tcPr>
          <w:p w14:paraId="78F60B13">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个体化用药基础套餐（组织）</w:t>
            </w:r>
          </w:p>
        </w:tc>
        <w:tc>
          <w:tcPr>
            <w:tcW w:w="1299" w:type="pct"/>
            <w:tcBorders>
              <w:top w:val="single" w:color="000000" w:sz="4" w:space="0"/>
              <w:left w:val="single" w:color="000000" w:sz="4" w:space="0"/>
              <w:bottom w:val="single" w:color="000000" w:sz="4" w:space="0"/>
              <w:right w:val="single" w:color="000000" w:sz="4" w:space="0"/>
            </w:tcBorders>
            <w:vAlign w:val="center"/>
          </w:tcPr>
          <w:p w14:paraId="1213C14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3600</w:t>
            </w:r>
          </w:p>
        </w:tc>
      </w:tr>
      <w:tr w14:paraId="4673C097">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0F3BC02A">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72</w:t>
            </w:r>
          </w:p>
        </w:tc>
        <w:tc>
          <w:tcPr>
            <w:tcW w:w="1563" w:type="pct"/>
            <w:tcBorders>
              <w:top w:val="single" w:color="000000" w:sz="4" w:space="0"/>
              <w:left w:val="single" w:color="000000" w:sz="4" w:space="0"/>
              <w:bottom w:val="single" w:color="000000" w:sz="4" w:space="0"/>
              <w:right w:val="single" w:color="000000" w:sz="4" w:space="0"/>
            </w:tcBorders>
            <w:vAlign w:val="center"/>
          </w:tcPr>
          <w:p w14:paraId="0247D212">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w:t>
            </w:r>
            <w:r>
              <w:rPr>
                <w:rFonts w:hint="eastAsia" w:cs="宋体" w:asciiTheme="minorEastAsia" w:hAnsiTheme="minorEastAsia" w:eastAsiaTheme="minorEastAsia"/>
                <w:szCs w:val="21"/>
              </w:rPr>
              <w:t>7</w:t>
            </w:r>
            <w:r>
              <w:rPr>
                <w:rFonts w:cs="宋体" w:asciiTheme="minorEastAsia" w:hAnsiTheme="minorEastAsia" w:eastAsiaTheme="minorEastAsia"/>
                <w:szCs w:val="21"/>
              </w:rPr>
              <w:t>00003*</w:t>
            </w:r>
            <w:r>
              <w:rPr>
                <w:rFonts w:hint="eastAsia" w:cs="宋体" w:asciiTheme="minorEastAsia" w:hAnsiTheme="minorEastAsia" w:eastAsiaTheme="minorEastAsia"/>
                <w:szCs w:val="21"/>
              </w:rPr>
              <w:t>9</w:t>
            </w:r>
          </w:p>
        </w:tc>
        <w:tc>
          <w:tcPr>
            <w:tcW w:w="1751" w:type="pct"/>
            <w:tcBorders>
              <w:top w:val="single" w:color="000000" w:sz="4" w:space="0"/>
              <w:left w:val="single" w:color="000000" w:sz="4" w:space="0"/>
              <w:bottom w:val="single" w:color="000000" w:sz="4" w:space="0"/>
              <w:right w:val="single" w:color="000000" w:sz="4" w:space="0"/>
            </w:tcBorders>
            <w:vAlign w:val="center"/>
          </w:tcPr>
          <w:p w14:paraId="1852A29B">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个体化用药基础套餐（</w:t>
            </w:r>
            <w:r>
              <w:rPr>
                <w:rFonts w:hint="eastAsia" w:cs="宋体" w:asciiTheme="minorEastAsia" w:hAnsiTheme="minorEastAsia" w:eastAsiaTheme="minorEastAsia"/>
                <w:szCs w:val="21"/>
              </w:rPr>
              <w:t>ctDNA</w:t>
            </w:r>
            <w:r>
              <w:rPr>
                <w:rFonts w:cs="宋体" w:asciiTheme="minorEastAsia" w:hAnsiTheme="minorEastAsia" w:eastAsiaTheme="minorEastAsia"/>
                <w:szCs w:val="21"/>
              </w:rPr>
              <w:t>）</w:t>
            </w:r>
          </w:p>
        </w:tc>
        <w:tc>
          <w:tcPr>
            <w:tcW w:w="1299" w:type="pct"/>
            <w:tcBorders>
              <w:top w:val="single" w:color="000000" w:sz="4" w:space="0"/>
              <w:left w:val="single" w:color="000000" w:sz="4" w:space="0"/>
              <w:bottom w:val="single" w:color="000000" w:sz="4" w:space="0"/>
              <w:right w:val="single" w:color="000000" w:sz="4" w:space="0"/>
            </w:tcBorders>
            <w:vAlign w:val="center"/>
          </w:tcPr>
          <w:p w14:paraId="3534D24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3600</w:t>
            </w:r>
          </w:p>
        </w:tc>
      </w:tr>
      <w:tr w14:paraId="59B62CC6">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61B02FAE">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73</w:t>
            </w:r>
          </w:p>
        </w:tc>
        <w:tc>
          <w:tcPr>
            <w:tcW w:w="1563" w:type="pct"/>
            <w:tcBorders>
              <w:top w:val="single" w:color="000000" w:sz="4" w:space="0"/>
              <w:left w:val="single" w:color="000000" w:sz="4" w:space="0"/>
              <w:bottom w:val="single" w:color="000000" w:sz="4" w:space="0"/>
              <w:right w:val="single" w:color="000000" w:sz="4" w:space="0"/>
            </w:tcBorders>
            <w:vAlign w:val="center"/>
          </w:tcPr>
          <w:p w14:paraId="3F220359">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270700003*2</w:t>
            </w:r>
          </w:p>
        </w:tc>
        <w:tc>
          <w:tcPr>
            <w:tcW w:w="1751" w:type="pct"/>
            <w:tcBorders>
              <w:top w:val="single" w:color="000000" w:sz="4" w:space="0"/>
              <w:left w:val="single" w:color="000000" w:sz="4" w:space="0"/>
              <w:bottom w:val="single" w:color="000000" w:sz="4" w:space="0"/>
              <w:right w:val="single" w:color="000000" w:sz="4" w:space="0"/>
            </w:tcBorders>
            <w:vAlign w:val="center"/>
          </w:tcPr>
          <w:p w14:paraId="16E73EB5">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高血压用药7基因检测套餐</w:t>
            </w:r>
          </w:p>
        </w:tc>
        <w:tc>
          <w:tcPr>
            <w:tcW w:w="1299" w:type="pct"/>
            <w:tcBorders>
              <w:top w:val="single" w:color="000000" w:sz="4" w:space="0"/>
              <w:left w:val="single" w:color="000000" w:sz="4" w:space="0"/>
              <w:bottom w:val="single" w:color="000000" w:sz="4" w:space="0"/>
              <w:right w:val="single" w:color="000000" w:sz="4" w:space="0"/>
            </w:tcBorders>
            <w:vAlign w:val="center"/>
          </w:tcPr>
          <w:p w14:paraId="405D6345">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800</w:t>
            </w:r>
          </w:p>
        </w:tc>
      </w:tr>
      <w:tr w14:paraId="19F443B5">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3CE0988C">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75</w:t>
            </w:r>
          </w:p>
        </w:tc>
        <w:tc>
          <w:tcPr>
            <w:tcW w:w="1563" w:type="pct"/>
            <w:tcBorders>
              <w:top w:val="single" w:color="000000" w:sz="4" w:space="0"/>
              <w:left w:val="single" w:color="000000" w:sz="4" w:space="0"/>
              <w:bottom w:val="single" w:color="000000" w:sz="4" w:space="0"/>
              <w:right w:val="single" w:color="000000" w:sz="4" w:space="0"/>
            </w:tcBorders>
            <w:vAlign w:val="center"/>
          </w:tcPr>
          <w:p w14:paraId="0F490CED">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270700003*2</w:t>
            </w:r>
          </w:p>
        </w:tc>
        <w:tc>
          <w:tcPr>
            <w:tcW w:w="1751" w:type="pct"/>
            <w:tcBorders>
              <w:top w:val="single" w:color="000000" w:sz="4" w:space="0"/>
              <w:left w:val="single" w:color="000000" w:sz="4" w:space="0"/>
              <w:bottom w:val="single" w:color="000000" w:sz="4" w:space="0"/>
              <w:right w:val="single" w:color="000000" w:sz="4" w:space="0"/>
            </w:tcBorders>
            <w:vAlign w:val="center"/>
          </w:tcPr>
          <w:p w14:paraId="0081A051">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高血脂个性化用药2基因检测套餐</w:t>
            </w:r>
          </w:p>
        </w:tc>
        <w:tc>
          <w:tcPr>
            <w:tcW w:w="1299" w:type="pct"/>
            <w:tcBorders>
              <w:top w:val="single" w:color="000000" w:sz="4" w:space="0"/>
              <w:left w:val="single" w:color="000000" w:sz="4" w:space="0"/>
              <w:bottom w:val="single" w:color="000000" w:sz="4" w:space="0"/>
              <w:right w:val="single" w:color="000000" w:sz="4" w:space="0"/>
            </w:tcBorders>
            <w:vAlign w:val="center"/>
          </w:tcPr>
          <w:p w14:paraId="07EFEA18">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800</w:t>
            </w:r>
          </w:p>
        </w:tc>
      </w:tr>
      <w:tr w14:paraId="3E98D27B">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AD64371">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76</w:t>
            </w:r>
          </w:p>
        </w:tc>
        <w:tc>
          <w:tcPr>
            <w:tcW w:w="1563" w:type="pct"/>
            <w:tcBorders>
              <w:top w:val="single" w:color="000000" w:sz="4" w:space="0"/>
              <w:left w:val="single" w:color="000000" w:sz="4" w:space="0"/>
              <w:bottom w:val="single" w:color="000000" w:sz="4" w:space="0"/>
              <w:right w:val="single" w:color="000000" w:sz="4" w:space="0"/>
            </w:tcBorders>
            <w:vAlign w:val="center"/>
          </w:tcPr>
          <w:p w14:paraId="18E62F97">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270700003</w:t>
            </w:r>
          </w:p>
        </w:tc>
        <w:tc>
          <w:tcPr>
            <w:tcW w:w="1751" w:type="pct"/>
            <w:tcBorders>
              <w:top w:val="single" w:color="000000" w:sz="4" w:space="0"/>
              <w:left w:val="single" w:color="000000" w:sz="4" w:space="0"/>
              <w:bottom w:val="single" w:color="000000" w:sz="4" w:space="0"/>
              <w:right w:val="single" w:color="000000" w:sz="4" w:space="0"/>
            </w:tcBorders>
            <w:vAlign w:val="center"/>
          </w:tcPr>
          <w:p w14:paraId="51BC7471">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高血糖个体化用药9基因检测</w:t>
            </w:r>
          </w:p>
        </w:tc>
        <w:tc>
          <w:tcPr>
            <w:tcW w:w="1299" w:type="pct"/>
            <w:tcBorders>
              <w:top w:val="single" w:color="000000" w:sz="4" w:space="0"/>
              <w:left w:val="single" w:color="000000" w:sz="4" w:space="0"/>
              <w:bottom w:val="single" w:color="000000" w:sz="4" w:space="0"/>
              <w:right w:val="single" w:color="000000" w:sz="4" w:space="0"/>
            </w:tcBorders>
            <w:vAlign w:val="center"/>
          </w:tcPr>
          <w:p w14:paraId="45CC02EB">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400</w:t>
            </w:r>
          </w:p>
        </w:tc>
      </w:tr>
      <w:tr w14:paraId="497F17EC">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07CF7BC0">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77</w:t>
            </w:r>
          </w:p>
        </w:tc>
        <w:tc>
          <w:tcPr>
            <w:tcW w:w="1563" w:type="pct"/>
            <w:tcBorders>
              <w:top w:val="single" w:color="000000" w:sz="4" w:space="0"/>
              <w:left w:val="single" w:color="000000" w:sz="4" w:space="0"/>
              <w:bottom w:val="single" w:color="000000" w:sz="4" w:space="0"/>
              <w:right w:val="single" w:color="000000" w:sz="4" w:space="0"/>
            </w:tcBorders>
            <w:vAlign w:val="center"/>
          </w:tcPr>
          <w:p w14:paraId="3DCB17AB">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270700003*2</w:t>
            </w:r>
          </w:p>
        </w:tc>
        <w:tc>
          <w:tcPr>
            <w:tcW w:w="1751" w:type="pct"/>
            <w:tcBorders>
              <w:top w:val="single" w:color="000000" w:sz="4" w:space="0"/>
              <w:left w:val="single" w:color="000000" w:sz="4" w:space="0"/>
              <w:bottom w:val="single" w:color="000000" w:sz="4" w:space="0"/>
              <w:right w:val="single" w:color="000000" w:sz="4" w:space="0"/>
            </w:tcBorders>
            <w:vAlign w:val="center"/>
          </w:tcPr>
          <w:p w14:paraId="3357C753">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儿童安全用药基因检测</w:t>
            </w:r>
          </w:p>
        </w:tc>
        <w:tc>
          <w:tcPr>
            <w:tcW w:w="1299" w:type="pct"/>
            <w:tcBorders>
              <w:top w:val="single" w:color="000000" w:sz="4" w:space="0"/>
              <w:left w:val="single" w:color="000000" w:sz="4" w:space="0"/>
              <w:bottom w:val="single" w:color="000000" w:sz="4" w:space="0"/>
              <w:right w:val="single" w:color="000000" w:sz="4" w:space="0"/>
            </w:tcBorders>
            <w:vAlign w:val="center"/>
          </w:tcPr>
          <w:p w14:paraId="49868A93">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800</w:t>
            </w:r>
          </w:p>
        </w:tc>
      </w:tr>
      <w:tr w14:paraId="2EB79F95">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2BC58F81">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78</w:t>
            </w:r>
          </w:p>
        </w:tc>
        <w:tc>
          <w:tcPr>
            <w:tcW w:w="1563" w:type="pct"/>
            <w:tcBorders>
              <w:top w:val="single" w:color="000000" w:sz="4" w:space="0"/>
              <w:left w:val="single" w:color="000000" w:sz="4" w:space="0"/>
              <w:bottom w:val="single" w:color="000000" w:sz="4" w:space="0"/>
              <w:right w:val="single" w:color="000000" w:sz="4" w:space="0"/>
            </w:tcBorders>
            <w:vAlign w:val="center"/>
          </w:tcPr>
          <w:p w14:paraId="551F0860">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270700003</w:t>
            </w:r>
          </w:p>
        </w:tc>
        <w:tc>
          <w:tcPr>
            <w:tcW w:w="1751" w:type="pct"/>
            <w:tcBorders>
              <w:top w:val="single" w:color="000000" w:sz="4" w:space="0"/>
              <w:left w:val="single" w:color="000000" w:sz="4" w:space="0"/>
              <w:bottom w:val="single" w:color="000000" w:sz="4" w:space="0"/>
              <w:right w:val="single" w:color="000000" w:sz="4" w:space="0"/>
            </w:tcBorders>
            <w:vAlign w:val="center"/>
          </w:tcPr>
          <w:p w14:paraId="229133C7">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华法林个体化用药基因检测</w:t>
            </w:r>
          </w:p>
        </w:tc>
        <w:tc>
          <w:tcPr>
            <w:tcW w:w="1299" w:type="pct"/>
            <w:tcBorders>
              <w:top w:val="single" w:color="000000" w:sz="4" w:space="0"/>
              <w:left w:val="single" w:color="000000" w:sz="4" w:space="0"/>
              <w:bottom w:val="single" w:color="000000" w:sz="4" w:space="0"/>
              <w:right w:val="single" w:color="000000" w:sz="4" w:space="0"/>
            </w:tcBorders>
            <w:vAlign w:val="center"/>
          </w:tcPr>
          <w:p w14:paraId="377C1829">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400</w:t>
            </w:r>
          </w:p>
        </w:tc>
      </w:tr>
      <w:tr w14:paraId="13FB6EF7">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5571E3EE">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79</w:t>
            </w:r>
          </w:p>
        </w:tc>
        <w:tc>
          <w:tcPr>
            <w:tcW w:w="1563" w:type="pct"/>
            <w:tcBorders>
              <w:top w:val="single" w:color="000000" w:sz="4" w:space="0"/>
              <w:left w:val="single" w:color="000000" w:sz="4" w:space="0"/>
              <w:bottom w:val="single" w:color="000000" w:sz="4" w:space="0"/>
              <w:right w:val="single" w:color="000000" w:sz="4" w:space="0"/>
            </w:tcBorders>
            <w:vAlign w:val="center"/>
          </w:tcPr>
          <w:p w14:paraId="0D420246">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270700003*2</w:t>
            </w:r>
          </w:p>
        </w:tc>
        <w:tc>
          <w:tcPr>
            <w:tcW w:w="1751" w:type="pct"/>
            <w:tcBorders>
              <w:top w:val="single" w:color="000000" w:sz="4" w:space="0"/>
              <w:left w:val="single" w:color="000000" w:sz="4" w:space="0"/>
              <w:bottom w:val="single" w:color="000000" w:sz="4" w:space="0"/>
              <w:right w:val="single" w:color="000000" w:sz="4" w:space="0"/>
            </w:tcBorders>
            <w:vAlign w:val="center"/>
          </w:tcPr>
          <w:p w14:paraId="385DDE9E">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痛风个性化用药基因检测</w:t>
            </w:r>
          </w:p>
        </w:tc>
        <w:tc>
          <w:tcPr>
            <w:tcW w:w="1299" w:type="pct"/>
            <w:tcBorders>
              <w:top w:val="single" w:color="000000" w:sz="4" w:space="0"/>
              <w:left w:val="single" w:color="000000" w:sz="4" w:space="0"/>
              <w:bottom w:val="single" w:color="000000" w:sz="4" w:space="0"/>
              <w:right w:val="single" w:color="000000" w:sz="4" w:space="0"/>
            </w:tcBorders>
            <w:vAlign w:val="center"/>
          </w:tcPr>
          <w:p w14:paraId="04322D2B">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800</w:t>
            </w:r>
          </w:p>
        </w:tc>
      </w:tr>
      <w:tr w14:paraId="7B17430B">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2FDCB0E1">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80</w:t>
            </w:r>
          </w:p>
        </w:tc>
        <w:tc>
          <w:tcPr>
            <w:tcW w:w="1563" w:type="pct"/>
            <w:tcBorders>
              <w:top w:val="single" w:color="000000" w:sz="4" w:space="0"/>
              <w:left w:val="single" w:color="000000" w:sz="4" w:space="0"/>
              <w:bottom w:val="single" w:color="000000" w:sz="4" w:space="0"/>
              <w:right w:val="single" w:color="000000" w:sz="4" w:space="0"/>
            </w:tcBorders>
            <w:vAlign w:val="center"/>
          </w:tcPr>
          <w:p w14:paraId="407A7597">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270700003</w:t>
            </w:r>
          </w:p>
        </w:tc>
        <w:tc>
          <w:tcPr>
            <w:tcW w:w="1751" w:type="pct"/>
            <w:tcBorders>
              <w:top w:val="single" w:color="000000" w:sz="4" w:space="0"/>
              <w:left w:val="single" w:color="000000" w:sz="4" w:space="0"/>
              <w:bottom w:val="single" w:color="000000" w:sz="4" w:space="0"/>
              <w:right w:val="single" w:color="000000" w:sz="4" w:space="0"/>
            </w:tcBorders>
            <w:vAlign w:val="center"/>
          </w:tcPr>
          <w:p w14:paraId="34FDF121">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女性肿瘤高发4项风险评估</w:t>
            </w:r>
          </w:p>
        </w:tc>
        <w:tc>
          <w:tcPr>
            <w:tcW w:w="1299" w:type="pct"/>
            <w:tcBorders>
              <w:top w:val="single" w:color="000000" w:sz="4" w:space="0"/>
              <w:left w:val="single" w:color="000000" w:sz="4" w:space="0"/>
              <w:bottom w:val="single" w:color="000000" w:sz="4" w:space="0"/>
              <w:right w:val="single" w:color="000000" w:sz="4" w:space="0"/>
            </w:tcBorders>
            <w:vAlign w:val="center"/>
          </w:tcPr>
          <w:p w14:paraId="0D185F93">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400</w:t>
            </w:r>
          </w:p>
        </w:tc>
      </w:tr>
      <w:tr w14:paraId="1A2192CC">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674097D">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81</w:t>
            </w:r>
          </w:p>
        </w:tc>
        <w:tc>
          <w:tcPr>
            <w:tcW w:w="1563" w:type="pct"/>
            <w:tcBorders>
              <w:top w:val="single" w:color="000000" w:sz="4" w:space="0"/>
              <w:left w:val="single" w:color="000000" w:sz="4" w:space="0"/>
              <w:bottom w:val="single" w:color="000000" w:sz="4" w:space="0"/>
              <w:right w:val="single" w:color="000000" w:sz="4" w:space="0"/>
            </w:tcBorders>
            <w:vAlign w:val="center"/>
          </w:tcPr>
          <w:p w14:paraId="6C9CCA10">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270700003*2</w:t>
            </w:r>
          </w:p>
        </w:tc>
        <w:tc>
          <w:tcPr>
            <w:tcW w:w="1751" w:type="pct"/>
            <w:tcBorders>
              <w:top w:val="single" w:color="000000" w:sz="4" w:space="0"/>
              <w:left w:val="single" w:color="000000" w:sz="4" w:space="0"/>
              <w:bottom w:val="single" w:color="000000" w:sz="4" w:space="0"/>
              <w:right w:val="single" w:color="000000" w:sz="4" w:space="0"/>
            </w:tcBorders>
            <w:vAlign w:val="center"/>
          </w:tcPr>
          <w:p w14:paraId="5600B6D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女性肿瘤高发13项风险评估</w:t>
            </w:r>
          </w:p>
        </w:tc>
        <w:tc>
          <w:tcPr>
            <w:tcW w:w="1299" w:type="pct"/>
            <w:tcBorders>
              <w:top w:val="single" w:color="000000" w:sz="4" w:space="0"/>
              <w:left w:val="single" w:color="000000" w:sz="4" w:space="0"/>
              <w:bottom w:val="single" w:color="000000" w:sz="4" w:space="0"/>
              <w:right w:val="single" w:color="000000" w:sz="4" w:space="0"/>
            </w:tcBorders>
            <w:vAlign w:val="center"/>
          </w:tcPr>
          <w:p w14:paraId="7473D0E3">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800</w:t>
            </w:r>
          </w:p>
        </w:tc>
      </w:tr>
      <w:tr w14:paraId="2A1F5164">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1509592E">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82</w:t>
            </w:r>
          </w:p>
        </w:tc>
        <w:tc>
          <w:tcPr>
            <w:tcW w:w="1563" w:type="pct"/>
            <w:tcBorders>
              <w:top w:val="single" w:color="000000" w:sz="4" w:space="0"/>
              <w:left w:val="single" w:color="000000" w:sz="4" w:space="0"/>
              <w:bottom w:val="single" w:color="000000" w:sz="4" w:space="0"/>
              <w:right w:val="single" w:color="000000" w:sz="4" w:space="0"/>
            </w:tcBorders>
            <w:vAlign w:val="center"/>
          </w:tcPr>
          <w:p w14:paraId="22AEEE9D">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270700003</w:t>
            </w:r>
          </w:p>
        </w:tc>
        <w:tc>
          <w:tcPr>
            <w:tcW w:w="1751" w:type="pct"/>
            <w:tcBorders>
              <w:top w:val="single" w:color="000000" w:sz="4" w:space="0"/>
              <w:left w:val="single" w:color="000000" w:sz="4" w:space="0"/>
              <w:bottom w:val="single" w:color="000000" w:sz="4" w:space="0"/>
              <w:right w:val="single" w:color="000000" w:sz="4" w:space="0"/>
            </w:tcBorders>
            <w:vAlign w:val="center"/>
          </w:tcPr>
          <w:p w14:paraId="2C04B9A7">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男性肿瘤高发5项风险评估</w:t>
            </w:r>
          </w:p>
        </w:tc>
        <w:tc>
          <w:tcPr>
            <w:tcW w:w="1299" w:type="pct"/>
            <w:tcBorders>
              <w:top w:val="single" w:color="000000" w:sz="4" w:space="0"/>
              <w:left w:val="single" w:color="000000" w:sz="4" w:space="0"/>
              <w:bottom w:val="single" w:color="000000" w:sz="4" w:space="0"/>
              <w:right w:val="single" w:color="000000" w:sz="4" w:space="0"/>
            </w:tcBorders>
            <w:vAlign w:val="center"/>
          </w:tcPr>
          <w:p w14:paraId="4C53137C">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400</w:t>
            </w:r>
          </w:p>
        </w:tc>
      </w:tr>
      <w:tr w14:paraId="6AC37DC5">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0E823EE6">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83</w:t>
            </w:r>
          </w:p>
        </w:tc>
        <w:tc>
          <w:tcPr>
            <w:tcW w:w="1563" w:type="pct"/>
            <w:tcBorders>
              <w:top w:val="single" w:color="000000" w:sz="4" w:space="0"/>
              <w:left w:val="single" w:color="000000" w:sz="4" w:space="0"/>
              <w:bottom w:val="single" w:color="000000" w:sz="4" w:space="0"/>
              <w:right w:val="single" w:color="000000" w:sz="4" w:space="0"/>
            </w:tcBorders>
            <w:vAlign w:val="center"/>
          </w:tcPr>
          <w:p w14:paraId="35B3C1AA">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270700003*2</w:t>
            </w:r>
          </w:p>
        </w:tc>
        <w:tc>
          <w:tcPr>
            <w:tcW w:w="1751" w:type="pct"/>
            <w:tcBorders>
              <w:top w:val="single" w:color="000000" w:sz="4" w:space="0"/>
              <w:left w:val="single" w:color="000000" w:sz="4" w:space="0"/>
              <w:bottom w:val="single" w:color="000000" w:sz="4" w:space="0"/>
              <w:right w:val="single" w:color="000000" w:sz="4" w:space="0"/>
            </w:tcBorders>
            <w:vAlign w:val="center"/>
          </w:tcPr>
          <w:p w14:paraId="4C1974DE">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男性肿瘤高发10项风险评估</w:t>
            </w:r>
          </w:p>
        </w:tc>
        <w:tc>
          <w:tcPr>
            <w:tcW w:w="1299" w:type="pct"/>
            <w:tcBorders>
              <w:top w:val="single" w:color="000000" w:sz="4" w:space="0"/>
              <w:left w:val="single" w:color="000000" w:sz="4" w:space="0"/>
              <w:bottom w:val="single" w:color="000000" w:sz="4" w:space="0"/>
              <w:right w:val="single" w:color="000000" w:sz="4" w:space="0"/>
            </w:tcBorders>
            <w:vAlign w:val="center"/>
          </w:tcPr>
          <w:p w14:paraId="07A547E3">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800</w:t>
            </w:r>
          </w:p>
        </w:tc>
      </w:tr>
      <w:tr w14:paraId="75C321B8">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68BCD225">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84</w:t>
            </w:r>
          </w:p>
        </w:tc>
        <w:tc>
          <w:tcPr>
            <w:tcW w:w="1563" w:type="pct"/>
            <w:tcBorders>
              <w:top w:val="single" w:color="000000" w:sz="4" w:space="0"/>
              <w:left w:val="single" w:color="000000" w:sz="4" w:space="0"/>
              <w:bottom w:val="single" w:color="000000" w:sz="4" w:space="0"/>
              <w:right w:val="single" w:color="000000" w:sz="4" w:space="0"/>
            </w:tcBorders>
            <w:vAlign w:val="center"/>
          </w:tcPr>
          <w:p w14:paraId="2ED6BEA4">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270700003*1</w:t>
            </w:r>
          </w:p>
        </w:tc>
        <w:tc>
          <w:tcPr>
            <w:tcW w:w="1751" w:type="pct"/>
            <w:tcBorders>
              <w:top w:val="single" w:color="000000" w:sz="4" w:space="0"/>
              <w:left w:val="single" w:color="000000" w:sz="4" w:space="0"/>
              <w:bottom w:val="single" w:color="000000" w:sz="4" w:space="0"/>
              <w:right w:val="single" w:color="000000" w:sz="4" w:space="0"/>
            </w:tcBorders>
            <w:vAlign w:val="center"/>
          </w:tcPr>
          <w:p w14:paraId="7F5C7450">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叶酸代谢能力基因（MTHFR、MTRR）检测</w:t>
            </w:r>
          </w:p>
        </w:tc>
        <w:tc>
          <w:tcPr>
            <w:tcW w:w="1299" w:type="pct"/>
            <w:tcBorders>
              <w:top w:val="single" w:color="000000" w:sz="4" w:space="0"/>
              <w:left w:val="single" w:color="000000" w:sz="4" w:space="0"/>
              <w:bottom w:val="single" w:color="000000" w:sz="4" w:space="0"/>
              <w:right w:val="single" w:color="000000" w:sz="4" w:space="0"/>
            </w:tcBorders>
            <w:vAlign w:val="center"/>
          </w:tcPr>
          <w:p w14:paraId="18E71FFE">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400</w:t>
            </w:r>
          </w:p>
        </w:tc>
      </w:tr>
      <w:tr w14:paraId="48C4EB7B">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59F196DD">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85</w:t>
            </w:r>
          </w:p>
        </w:tc>
        <w:tc>
          <w:tcPr>
            <w:tcW w:w="1563" w:type="pct"/>
            <w:tcBorders>
              <w:top w:val="single" w:color="000000" w:sz="4" w:space="0"/>
              <w:left w:val="single" w:color="000000" w:sz="4" w:space="0"/>
              <w:bottom w:val="single" w:color="000000" w:sz="4" w:space="0"/>
              <w:right w:val="single" w:color="000000" w:sz="4" w:space="0"/>
            </w:tcBorders>
            <w:vAlign w:val="center"/>
          </w:tcPr>
          <w:p w14:paraId="2435826A">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270700003*1</w:t>
            </w:r>
          </w:p>
        </w:tc>
        <w:tc>
          <w:tcPr>
            <w:tcW w:w="1751" w:type="pct"/>
            <w:tcBorders>
              <w:top w:val="single" w:color="000000" w:sz="4" w:space="0"/>
              <w:left w:val="single" w:color="000000" w:sz="4" w:space="0"/>
              <w:bottom w:val="single" w:color="000000" w:sz="4" w:space="0"/>
              <w:right w:val="single" w:color="000000" w:sz="4" w:space="0"/>
            </w:tcBorders>
            <w:vAlign w:val="center"/>
          </w:tcPr>
          <w:p w14:paraId="33D8E617">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酒精代谢相关酶基因检测</w:t>
            </w:r>
          </w:p>
        </w:tc>
        <w:tc>
          <w:tcPr>
            <w:tcW w:w="1299" w:type="pct"/>
            <w:tcBorders>
              <w:top w:val="single" w:color="000000" w:sz="4" w:space="0"/>
              <w:left w:val="single" w:color="000000" w:sz="4" w:space="0"/>
              <w:bottom w:val="single" w:color="000000" w:sz="4" w:space="0"/>
              <w:right w:val="single" w:color="000000" w:sz="4" w:space="0"/>
            </w:tcBorders>
            <w:vAlign w:val="center"/>
          </w:tcPr>
          <w:p w14:paraId="22FFC212">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400</w:t>
            </w:r>
          </w:p>
        </w:tc>
      </w:tr>
      <w:tr w14:paraId="5BFB2543">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58A9757">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86</w:t>
            </w:r>
          </w:p>
        </w:tc>
        <w:tc>
          <w:tcPr>
            <w:tcW w:w="1563" w:type="pct"/>
            <w:tcBorders>
              <w:top w:val="single" w:color="000000" w:sz="4" w:space="0"/>
              <w:left w:val="single" w:color="000000" w:sz="4" w:space="0"/>
              <w:bottom w:val="single" w:color="000000" w:sz="4" w:space="0"/>
              <w:right w:val="single" w:color="000000" w:sz="4" w:space="0"/>
            </w:tcBorders>
            <w:vAlign w:val="center"/>
          </w:tcPr>
          <w:p w14:paraId="70DCAD49">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270700003</w:t>
            </w:r>
          </w:p>
        </w:tc>
        <w:tc>
          <w:tcPr>
            <w:tcW w:w="1751" w:type="pct"/>
            <w:tcBorders>
              <w:top w:val="single" w:color="000000" w:sz="4" w:space="0"/>
              <w:left w:val="single" w:color="000000" w:sz="4" w:space="0"/>
              <w:bottom w:val="single" w:color="000000" w:sz="4" w:space="0"/>
              <w:right w:val="single" w:color="000000" w:sz="4" w:space="0"/>
            </w:tcBorders>
            <w:vAlign w:val="center"/>
          </w:tcPr>
          <w:p w14:paraId="5CF0AAB3">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APOE基因多态性（阿尔兹海默症相关基因）</w:t>
            </w:r>
          </w:p>
        </w:tc>
        <w:tc>
          <w:tcPr>
            <w:tcW w:w="1299" w:type="pct"/>
            <w:tcBorders>
              <w:top w:val="single" w:color="000000" w:sz="4" w:space="0"/>
              <w:left w:val="single" w:color="000000" w:sz="4" w:space="0"/>
              <w:bottom w:val="single" w:color="000000" w:sz="4" w:space="0"/>
              <w:right w:val="single" w:color="000000" w:sz="4" w:space="0"/>
            </w:tcBorders>
            <w:vAlign w:val="center"/>
          </w:tcPr>
          <w:p w14:paraId="17D1857F">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400</w:t>
            </w:r>
          </w:p>
        </w:tc>
      </w:tr>
      <w:tr w14:paraId="5D2BEA92">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4CD16A29">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87</w:t>
            </w:r>
          </w:p>
        </w:tc>
        <w:tc>
          <w:tcPr>
            <w:tcW w:w="1563" w:type="pct"/>
            <w:tcBorders>
              <w:top w:val="single" w:color="000000" w:sz="4" w:space="0"/>
              <w:left w:val="single" w:color="000000" w:sz="4" w:space="0"/>
              <w:bottom w:val="single" w:color="000000" w:sz="4" w:space="0"/>
              <w:right w:val="single" w:color="000000" w:sz="4" w:space="0"/>
            </w:tcBorders>
            <w:vAlign w:val="center"/>
          </w:tcPr>
          <w:p w14:paraId="18E2732D">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270700003*2</w:t>
            </w:r>
          </w:p>
        </w:tc>
        <w:tc>
          <w:tcPr>
            <w:tcW w:w="1751" w:type="pct"/>
            <w:tcBorders>
              <w:top w:val="single" w:color="000000" w:sz="4" w:space="0"/>
              <w:left w:val="single" w:color="000000" w:sz="4" w:space="0"/>
              <w:bottom w:val="single" w:color="000000" w:sz="4" w:space="0"/>
              <w:right w:val="single" w:color="000000" w:sz="4" w:space="0"/>
            </w:tcBorders>
            <w:vAlign w:val="center"/>
          </w:tcPr>
          <w:p w14:paraId="42693560">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靶向病原体精简版（199种病原体）</w:t>
            </w:r>
          </w:p>
        </w:tc>
        <w:tc>
          <w:tcPr>
            <w:tcW w:w="1299" w:type="pct"/>
            <w:tcBorders>
              <w:top w:val="single" w:color="000000" w:sz="4" w:space="0"/>
              <w:left w:val="single" w:color="000000" w:sz="4" w:space="0"/>
              <w:bottom w:val="single" w:color="000000" w:sz="4" w:space="0"/>
              <w:right w:val="single" w:color="000000" w:sz="4" w:space="0"/>
            </w:tcBorders>
            <w:vAlign w:val="center"/>
          </w:tcPr>
          <w:p w14:paraId="59318E46">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800</w:t>
            </w:r>
          </w:p>
        </w:tc>
      </w:tr>
      <w:tr w14:paraId="6B104B24">
        <w:tblPrEx>
          <w:tblCellMar>
            <w:top w:w="0" w:type="dxa"/>
            <w:left w:w="108" w:type="dxa"/>
            <w:bottom w:w="0" w:type="dxa"/>
            <w:right w:w="108" w:type="dxa"/>
          </w:tblCellMar>
        </w:tblPrEx>
        <w:trPr>
          <w:trHeight w:val="454" w:hRule="atLeast"/>
          <w:jc w:val="center"/>
        </w:trPr>
        <w:tc>
          <w:tcPr>
            <w:tcW w:w="386" w:type="pct"/>
            <w:tcBorders>
              <w:top w:val="single" w:color="000000" w:sz="4" w:space="0"/>
              <w:left w:val="single" w:color="000000" w:sz="4" w:space="0"/>
              <w:bottom w:val="single" w:color="000000" w:sz="4" w:space="0"/>
              <w:right w:val="single" w:color="000000" w:sz="4" w:space="0"/>
            </w:tcBorders>
            <w:vAlign w:val="center"/>
          </w:tcPr>
          <w:p w14:paraId="78D2C664">
            <w:pPr>
              <w:jc w:val="center"/>
              <w:rPr>
                <w:rFonts w:hint="eastAsia" w:cs="等线" w:asciiTheme="minorEastAsia" w:hAnsiTheme="minorEastAsia" w:eastAsiaTheme="minorEastAsia"/>
                <w:szCs w:val="21"/>
              </w:rPr>
            </w:pPr>
            <w:r>
              <w:rPr>
                <w:rFonts w:hint="eastAsia" w:cs="等线" w:asciiTheme="minorEastAsia" w:hAnsiTheme="minorEastAsia" w:eastAsiaTheme="minorEastAsia"/>
                <w:szCs w:val="21"/>
              </w:rPr>
              <w:t>88</w:t>
            </w:r>
          </w:p>
        </w:tc>
        <w:tc>
          <w:tcPr>
            <w:tcW w:w="1563" w:type="pct"/>
            <w:tcBorders>
              <w:top w:val="single" w:color="000000" w:sz="4" w:space="0"/>
              <w:left w:val="single" w:color="000000" w:sz="4" w:space="0"/>
              <w:bottom w:val="single" w:color="000000" w:sz="4" w:space="0"/>
              <w:right w:val="single" w:color="000000" w:sz="4" w:space="0"/>
            </w:tcBorders>
            <w:vAlign w:val="center"/>
          </w:tcPr>
          <w:p w14:paraId="4911E4FC">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270700003*4</w:t>
            </w:r>
          </w:p>
        </w:tc>
        <w:tc>
          <w:tcPr>
            <w:tcW w:w="1751" w:type="pct"/>
            <w:tcBorders>
              <w:top w:val="single" w:color="000000" w:sz="4" w:space="0"/>
              <w:left w:val="single" w:color="000000" w:sz="4" w:space="0"/>
              <w:bottom w:val="single" w:color="000000" w:sz="4" w:space="0"/>
              <w:right w:val="single" w:color="000000" w:sz="4" w:space="0"/>
            </w:tcBorders>
            <w:vAlign w:val="center"/>
          </w:tcPr>
          <w:p w14:paraId="4E8A7EB9">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靶向病原体基础版(376种病原体)</w:t>
            </w:r>
          </w:p>
        </w:tc>
        <w:tc>
          <w:tcPr>
            <w:tcW w:w="1299" w:type="pct"/>
            <w:tcBorders>
              <w:top w:val="single" w:color="000000" w:sz="4" w:space="0"/>
              <w:left w:val="single" w:color="000000" w:sz="4" w:space="0"/>
              <w:bottom w:val="single" w:color="000000" w:sz="4" w:space="0"/>
              <w:right w:val="single" w:color="000000" w:sz="4" w:space="0"/>
            </w:tcBorders>
            <w:vAlign w:val="center"/>
          </w:tcPr>
          <w:p w14:paraId="322C5D9E">
            <w:pPr>
              <w:jc w:val="center"/>
              <w:rPr>
                <w:rFonts w:hint="eastAsia" w:cs="宋体" w:asciiTheme="minorEastAsia" w:hAnsiTheme="minorEastAsia" w:eastAsiaTheme="minorEastAsia"/>
                <w:szCs w:val="21"/>
              </w:rPr>
            </w:pPr>
            <w:r>
              <w:rPr>
                <w:rFonts w:cs="宋体" w:asciiTheme="minorEastAsia" w:hAnsiTheme="minorEastAsia" w:eastAsiaTheme="minorEastAsia"/>
                <w:szCs w:val="21"/>
              </w:rPr>
              <w:t>1600</w:t>
            </w:r>
          </w:p>
        </w:tc>
      </w:tr>
    </w:tbl>
    <w:p w14:paraId="6B1F8EA0">
      <w:pPr>
        <w:spacing w:line="360" w:lineRule="auto"/>
        <w:rPr>
          <w:rFonts w:hint="eastAsia" w:ascii="宋体" w:hAnsi="宋体" w:eastAsia="宋体"/>
          <w:b/>
          <w:sz w:val="24"/>
        </w:rPr>
      </w:pPr>
      <w:r>
        <w:rPr>
          <w:rFonts w:hint="eastAsia" w:ascii="宋体" w:hAnsi="宋体" w:eastAsia="宋体" w:cs="宋体"/>
          <w:b/>
          <w:sz w:val="24"/>
        </w:rPr>
        <w:t>至少含有以上项目并附盖章后的项目册，扫描并上传至投标文件中，此目录外的如有需要增加的项目，折扣按统一价格结算。</w:t>
      </w:r>
    </w:p>
    <w:p w14:paraId="34AF755B">
      <w:pPr>
        <w:spacing w:line="360" w:lineRule="auto"/>
        <w:rPr>
          <w:rFonts w:hint="eastAsia" w:ascii="宋体" w:hAnsi="宋体" w:eastAsia="宋体"/>
          <w:b/>
          <w:sz w:val="24"/>
        </w:rPr>
      </w:pPr>
    </w:p>
    <w:p w14:paraId="4A35E6D2">
      <w:pPr>
        <w:spacing w:line="360" w:lineRule="auto"/>
        <w:rPr>
          <w:rFonts w:hint="eastAsia" w:ascii="宋体" w:hAnsi="宋体" w:eastAsia="宋体"/>
          <w:b/>
          <w:sz w:val="24"/>
        </w:rPr>
      </w:pPr>
      <w:r>
        <w:rPr>
          <w:rFonts w:hint="eastAsia" w:ascii="宋体" w:hAnsi="宋体" w:eastAsia="宋体"/>
          <w:b/>
          <w:sz w:val="24"/>
        </w:rPr>
        <w:br w:type="page"/>
      </w:r>
    </w:p>
    <w:p w14:paraId="10E4DA10">
      <w:pPr>
        <w:spacing w:line="360" w:lineRule="auto"/>
        <w:rPr>
          <w:rFonts w:hint="eastAsia" w:ascii="宋体" w:hAnsi="宋体" w:eastAsia="宋体"/>
          <w:b/>
          <w:sz w:val="24"/>
        </w:rPr>
      </w:pPr>
      <w:r>
        <w:rPr>
          <w:rFonts w:hint="eastAsia" w:ascii="宋体" w:hAnsi="宋体" w:eastAsia="宋体"/>
          <w:b/>
          <w:sz w:val="24"/>
        </w:rPr>
        <w:t>2.检验外送项目采购包二采购清单</w:t>
      </w:r>
    </w:p>
    <w:tbl>
      <w:tblPr>
        <w:tblStyle w:val="32"/>
        <w:tblpPr w:leftFromText="180" w:rightFromText="180" w:vertAnchor="text" w:horzAnchor="page" w:tblpXSpec="center" w:tblpY="421"/>
        <w:tblW w:w="5000" w:type="pct"/>
        <w:tblInd w:w="0" w:type="dxa"/>
        <w:tblLayout w:type="autofit"/>
        <w:tblCellMar>
          <w:top w:w="0" w:type="dxa"/>
          <w:left w:w="108" w:type="dxa"/>
          <w:bottom w:w="0" w:type="dxa"/>
          <w:right w:w="108" w:type="dxa"/>
        </w:tblCellMar>
      </w:tblPr>
      <w:tblGrid>
        <w:gridCol w:w="883"/>
        <w:gridCol w:w="2879"/>
        <w:gridCol w:w="2264"/>
        <w:gridCol w:w="2458"/>
        <w:gridCol w:w="973"/>
      </w:tblGrid>
      <w:tr w14:paraId="13DBEEF6">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68E4E23">
            <w:pPr>
              <w:jc w:val="center"/>
              <w:rPr>
                <w:rFonts w:hint="eastAsia" w:ascii="宋体" w:hAnsi="宋体" w:eastAsia="宋体"/>
                <w:szCs w:val="21"/>
              </w:rPr>
            </w:pPr>
            <w:r>
              <w:rPr>
                <w:rFonts w:hint="eastAsia" w:ascii="宋体" w:hAnsi="宋体" w:eastAsia="宋体"/>
                <w:szCs w:val="21"/>
              </w:rPr>
              <w:t>序号</w:t>
            </w:r>
          </w:p>
        </w:tc>
        <w:tc>
          <w:tcPr>
            <w:tcW w:w="1521" w:type="pct"/>
            <w:tcBorders>
              <w:top w:val="single" w:color="000000" w:sz="4" w:space="0"/>
              <w:left w:val="single" w:color="000000" w:sz="4" w:space="0"/>
              <w:bottom w:val="single" w:color="000000" w:sz="4" w:space="0"/>
              <w:right w:val="single" w:color="000000" w:sz="4" w:space="0"/>
            </w:tcBorders>
            <w:vAlign w:val="center"/>
          </w:tcPr>
          <w:p w14:paraId="0C5862A5">
            <w:pPr>
              <w:jc w:val="center"/>
              <w:rPr>
                <w:rFonts w:hint="eastAsia" w:ascii="宋体" w:hAnsi="宋体" w:eastAsia="宋体"/>
                <w:szCs w:val="21"/>
              </w:rPr>
            </w:pPr>
            <w:r>
              <w:rPr>
                <w:rFonts w:hint="eastAsia" w:ascii="宋体" w:hAnsi="宋体" w:eastAsia="宋体"/>
                <w:szCs w:val="21"/>
              </w:rPr>
              <w:t>项目名称</w:t>
            </w:r>
          </w:p>
        </w:tc>
        <w:tc>
          <w:tcPr>
            <w:tcW w:w="1196" w:type="pct"/>
            <w:tcBorders>
              <w:top w:val="single" w:color="000000" w:sz="4" w:space="0"/>
              <w:left w:val="single" w:color="000000" w:sz="4" w:space="0"/>
              <w:bottom w:val="single" w:color="000000" w:sz="4" w:space="0"/>
              <w:right w:val="single" w:color="000000" w:sz="4" w:space="0"/>
            </w:tcBorders>
            <w:vAlign w:val="center"/>
          </w:tcPr>
          <w:p w14:paraId="35CD03D2">
            <w:pPr>
              <w:jc w:val="center"/>
              <w:rPr>
                <w:rFonts w:hint="eastAsia" w:ascii="宋体" w:hAnsi="宋体" w:eastAsia="宋体"/>
                <w:szCs w:val="21"/>
              </w:rPr>
            </w:pPr>
            <w:r>
              <w:rPr>
                <w:rFonts w:hint="eastAsia" w:ascii="宋体" w:hAnsi="宋体" w:eastAsia="宋体"/>
                <w:szCs w:val="21"/>
              </w:rPr>
              <w:t>编码</w:t>
            </w:r>
          </w:p>
        </w:tc>
        <w:tc>
          <w:tcPr>
            <w:tcW w:w="1299" w:type="pct"/>
            <w:tcBorders>
              <w:top w:val="single" w:color="000000" w:sz="4" w:space="0"/>
              <w:left w:val="single" w:color="000000" w:sz="4" w:space="0"/>
              <w:bottom w:val="single" w:color="000000" w:sz="4" w:space="0"/>
              <w:right w:val="single" w:color="000000" w:sz="4" w:space="0"/>
            </w:tcBorders>
            <w:vAlign w:val="center"/>
          </w:tcPr>
          <w:p w14:paraId="15186BC1">
            <w:pPr>
              <w:jc w:val="center"/>
              <w:rPr>
                <w:rFonts w:hint="eastAsia" w:ascii="宋体" w:hAnsi="宋体" w:eastAsia="宋体"/>
                <w:szCs w:val="21"/>
              </w:rPr>
            </w:pPr>
            <w:r>
              <w:rPr>
                <w:rFonts w:hint="eastAsia" w:ascii="宋体" w:hAnsi="宋体" w:eastAsia="宋体"/>
                <w:szCs w:val="21"/>
              </w:rPr>
              <w:t>项目明细</w:t>
            </w:r>
          </w:p>
        </w:tc>
        <w:tc>
          <w:tcPr>
            <w:tcW w:w="514" w:type="pct"/>
            <w:tcBorders>
              <w:top w:val="single" w:color="000000" w:sz="4" w:space="0"/>
              <w:left w:val="single" w:color="000000" w:sz="4" w:space="0"/>
              <w:bottom w:val="single" w:color="000000" w:sz="4" w:space="0"/>
              <w:right w:val="single" w:color="000000" w:sz="4" w:space="0"/>
            </w:tcBorders>
            <w:vAlign w:val="center"/>
          </w:tcPr>
          <w:p w14:paraId="64EA8422">
            <w:pPr>
              <w:jc w:val="center"/>
              <w:rPr>
                <w:rFonts w:hint="eastAsia" w:ascii="宋体" w:hAnsi="宋体" w:eastAsia="宋体"/>
                <w:szCs w:val="21"/>
              </w:rPr>
            </w:pPr>
            <w:r>
              <w:rPr>
                <w:rFonts w:hint="eastAsia" w:ascii="宋体" w:hAnsi="宋体" w:eastAsia="宋体"/>
                <w:szCs w:val="21"/>
              </w:rPr>
              <w:t>单价</w:t>
            </w:r>
          </w:p>
        </w:tc>
      </w:tr>
      <w:tr w14:paraId="31DDC582">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76B0857">
            <w:pPr>
              <w:jc w:val="center"/>
              <w:rPr>
                <w:rFonts w:hint="eastAsia" w:ascii="宋体" w:hAnsi="宋体" w:eastAsia="宋体"/>
                <w:szCs w:val="21"/>
              </w:rPr>
            </w:pPr>
            <w:r>
              <w:rPr>
                <w:rFonts w:hint="eastAsia" w:ascii="宋体" w:hAnsi="宋体" w:eastAsia="宋体"/>
                <w:szCs w:val="21"/>
              </w:rPr>
              <w:t>1</w:t>
            </w:r>
          </w:p>
        </w:tc>
        <w:tc>
          <w:tcPr>
            <w:tcW w:w="1521" w:type="pct"/>
            <w:tcBorders>
              <w:top w:val="single" w:color="000000" w:sz="4" w:space="0"/>
              <w:left w:val="single" w:color="000000" w:sz="4" w:space="0"/>
              <w:bottom w:val="single" w:color="000000" w:sz="4" w:space="0"/>
              <w:right w:val="single" w:color="000000" w:sz="4" w:space="0"/>
            </w:tcBorders>
            <w:vAlign w:val="center"/>
          </w:tcPr>
          <w:p w14:paraId="602BDB8D">
            <w:pPr>
              <w:rPr>
                <w:rFonts w:hint="eastAsia" w:ascii="宋体" w:hAnsi="宋体" w:eastAsia="宋体"/>
                <w:szCs w:val="21"/>
              </w:rPr>
            </w:pPr>
            <w:r>
              <w:rPr>
                <w:rFonts w:hint="eastAsia" w:ascii="宋体" w:hAnsi="宋体" w:eastAsia="宋体"/>
                <w:szCs w:val="21"/>
              </w:rPr>
              <w:t>葡萄糖-6－磷酸脱氢酶活性</w:t>
            </w:r>
          </w:p>
        </w:tc>
        <w:tc>
          <w:tcPr>
            <w:tcW w:w="1196" w:type="pct"/>
            <w:tcBorders>
              <w:top w:val="single" w:color="000000" w:sz="4" w:space="0"/>
              <w:left w:val="single" w:color="000000" w:sz="4" w:space="0"/>
              <w:bottom w:val="single" w:color="000000" w:sz="4" w:space="0"/>
              <w:right w:val="single" w:color="000000" w:sz="4" w:space="0"/>
            </w:tcBorders>
            <w:vAlign w:val="center"/>
          </w:tcPr>
          <w:p w14:paraId="0D92AA6F">
            <w:pPr>
              <w:jc w:val="center"/>
              <w:rPr>
                <w:rFonts w:hint="eastAsia" w:ascii="宋体" w:hAnsi="宋体" w:eastAsia="宋体"/>
                <w:szCs w:val="21"/>
              </w:rPr>
            </w:pPr>
            <w:r>
              <w:rPr>
                <w:rFonts w:hint="eastAsia" w:ascii="宋体" w:hAnsi="宋体" w:eastAsia="宋体"/>
                <w:szCs w:val="21"/>
              </w:rPr>
              <w:t>【250202018】</w:t>
            </w:r>
          </w:p>
        </w:tc>
        <w:tc>
          <w:tcPr>
            <w:tcW w:w="1299" w:type="pct"/>
            <w:tcBorders>
              <w:top w:val="single" w:color="000000" w:sz="4" w:space="0"/>
              <w:left w:val="single" w:color="000000" w:sz="4" w:space="0"/>
              <w:bottom w:val="single" w:color="000000" w:sz="4" w:space="0"/>
              <w:right w:val="single" w:color="000000" w:sz="4" w:space="0"/>
            </w:tcBorders>
            <w:vAlign w:val="center"/>
          </w:tcPr>
          <w:p w14:paraId="4EA1219D">
            <w:pPr>
              <w:rPr>
                <w:rFonts w:hint="eastAsia" w:ascii="宋体" w:hAnsi="宋体" w:eastAsia="宋体"/>
                <w:szCs w:val="21"/>
              </w:rPr>
            </w:pPr>
            <w:r>
              <w:rPr>
                <w:rFonts w:hint="eastAsia" w:ascii="宋体" w:hAnsi="宋体" w:eastAsia="宋体"/>
                <w:szCs w:val="21"/>
              </w:rPr>
              <w:t>葡萄糖6－磷酸脱氢酶活性检测</w:t>
            </w:r>
          </w:p>
        </w:tc>
        <w:tc>
          <w:tcPr>
            <w:tcW w:w="514" w:type="pct"/>
            <w:tcBorders>
              <w:top w:val="single" w:color="000000" w:sz="4" w:space="0"/>
              <w:left w:val="single" w:color="000000" w:sz="4" w:space="0"/>
              <w:bottom w:val="single" w:color="000000" w:sz="4" w:space="0"/>
              <w:right w:val="single" w:color="000000" w:sz="4" w:space="0"/>
            </w:tcBorders>
            <w:vAlign w:val="center"/>
          </w:tcPr>
          <w:p w14:paraId="16937435">
            <w:pPr>
              <w:jc w:val="center"/>
              <w:rPr>
                <w:rFonts w:hint="eastAsia" w:ascii="宋体" w:hAnsi="宋体" w:eastAsia="宋体"/>
                <w:szCs w:val="21"/>
              </w:rPr>
            </w:pPr>
            <w:r>
              <w:rPr>
                <w:rFonts w:hint="eastAsia" w:ascii="宋体" w:hAnsi="宋体" w:eastAsia="宋体"/>
                <w:szCs w:val="21"/>
              </w:rPr>
              <w:t xml:space="preserve">4 </w:t>
            </w:r>
          </w:p>
        </w:tc>
      </w:tr>
      <w:tr w14:paraId="5E3E4BF0">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3EEE52B">
            <w:pPr>
              <w:jc w:val="center"/>
              <w:rPr>
                <w:rFonts w:hint="eastAsia" w:ascii="宋体" w:hAnsi="宋体" w:eastAsia="宋体"/>
                <w:szCs w:val="21"/>
              </w:rPr>
            </w:pPr>
            <w:r>
              <w:rPr>
                <w:rFonts w:hint="eastAsia" w:ascii="宋体" w:hAnsi="宋体" w:eastAsia="宋体"/>
                <w:szCs w:val="21"/>
              </w:rPr>
              <w:t>2</w:t>
            </w:r>
          </w:p>
        </w:tc>
        <w:tc>
          <w:tcPr>
            <w:tcW w:w="1521" w:type="pct"/>
            <w:tcBorders>
              <w:top w:val="single" w:color="000000" w:sz="4" w:space="0"/>
              <w:left w:val="single" w:color="000000" w:sz="4" w:space="0"/>
              <w:bottom w:val="single" w:color="000000" w:sz="4" w:space="0"/>
              <w:right w:val="single" w:color="000000" w:sz="4" w:space="0"/>
            </w:tcBorders>
            <w:vAlign w:val="center"/>
          </w:tcPr>
          <w:p w14:paraId="1EDA6D67">
            <w:pPr>
              <w:rPr>
                <w:rFonts w:hint="eastAsia" w:ascii="宋体" w:hAnsi="宋体" w:eastAsia="宋体"/>
                <w:szCs w:val="21"/>
              </w:rPr>
            </w:pPr>
            <w:r>
              <w:rPr>
                <w:rFonts w:hint="eastAsia" w:ascii="宋体" w:hAnsi="宋体" w:eastAsia="宋体"/>
                <w:szCs w:val="21"/>
              </w:rPr>
              <w:t>直接抗人球蛋白试验</w:t>
            </w:r>
          </w:p>
        </w:tc>
        <w:tc>
          <w:tcPr>
            <w:tcW w:w="1196" w:type="pct"/>
            <w:tcBorders>
              <w:top w:val="single" w:color="000000" w:sz="4" w:space="0"/>
              <w:left w:val="single" w:color="000000" w:sz="4" w:space="0"/>
              <w:bottom w:val="single" w:color="000000" w:sz="4" w:space="0"/>
              <w:right w:val="single" w:color="000000" w:sz="4" w:space="0"/>
            </w:tcBorders>
            <w:vAlign w:val="center"/>
          </w:tcPr>
          <w:p w14:paraId="3CA3C689">
            <w:pPr>
              <w:jc w:val="center"/>
              <w:rPr>
                <w:rFonts w:hint="eastAsia" w:ascii="宋体" w:hAnsi="宋体" w:eastAsia="宋体"/>
                <w:szCs w:val="21"/>
              </w:rPr>
            </w:pPr>
            <w:r>
              <w:rPr>
                <w:rFonts w:hint="eastAsia" w:ascii="宋体" w:hAnsi="宋体" w:eastAsia="宋体"/>
                <w:szCs w:val="21"/>
              </w:rPr>
              <w:t>【250202034-a】</w:t>
            </w:r>
          </w:p>
        </w:tc>
        <w:tc>
          <w:tcPr>
            <w:tcW w:w="1299" w:type="pct"/>
            <w:tcBorders>
              <w:top w:val="single" w:color="000000" w:sz="4" w:space="0"/>
              <w:left w:val="single" w:color="000000" w:sz="4" w:space="0"/>
              <w:bottom w:val="single" w:color="000000" w:sz="4" w:space="0"/>
              <w:right w:val="single" w:color="000000" w:sz="4" w:space="0"/>
            </w:tcBorders>
            <w:vAlign w:val="center"/>
          </w:tcPr>
          <w:p w14:paraId="72043F7F">
            <w:pPr>
              <w:rPr>
                <w:rFonts w:hint="eastAsia" w:ascii="宋体" w:hAnsi="宋体" w:eastAsia="宋体"/>
                <w:szCs w:val="21"/>
              </w:rPr>
            </w:pPr>
            <w:r>
              <w:rPr>
                <w:rFonts w:hint="eastAsia" w:ascii="宋体" w:hAnsi="宋体" w:eastAsia="宋体"/>
                <w:szCs w:val="21"/>
              </w:rPr>
              <w:t>直接抗人球蛋白试验(Coombs)</w:t>
            </w:r>
          </w:p>
        </w:tc>
        <w:tc>
          <w:tcPr>
            <w:tcW w:w="514" w:type="pct"/>
            <w:tcBorders>
              <w:top w:val="single" w:color="000000" w:sz="4" w:space="0"/>
              <w:left w:val="single" w:color="000000" w:sz="4" w:space="0"/>
              <w:bottom w:val="single" w:color="000000" w:sz="4" w:space="0"/>
              <w:right w:val="single" w:color="000000" w:sz="4" w:space="0"/>
            </w:tcBorders>
            <w:vAlign w:val="center"/>
          </w:tcPr>
          <w:p w14:paraId="2804E127">
            <w:pPr>
              <w:jc w:val="center"/>
              <w:rPr>
                <w:rFonts w:hint="eastAsia" w:ascii="宋体" w:hAnsi="宋体" w:eastAsia="宋体"/>
                <w:szCs w:val="21"/>
              </w:rPr>
            </w:pPr>
            <w:r>
              <w:rPr>
                <w:rFonts w:hint="eastAsia" w:ascii="宋体" w:hAnsi="宋体" w:eastAsia="宋体"/>
                <w:szCs w:val="21"/>
              </w:rPr>
              <w:t xml:space="preserve">55 </w:t>
            </w:r>
          </w:p>
        </w:tc>
      </w:tr>
      <w:tr w14:paraId="5C384E28">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6F42DED">
            <w:pPr>
              <w:jc w:val="center"/>
              <w:rPr>
                <w:rFonts w:hint="eastAsia" w:ascii="宋体" w:hAnsi="宋体" w:eastAsia="宋体"/>
                <w:szCs w:val="21"/>
              </w:rPr>
            </w:pPr>
            <w:r>
              <w:rPr>
                <w:rFonts w:hint="eastAsia" w:ascii="宋体" w:hAnsi="宋体" w:eastAsia="宋体"/>
                <w:szCs w:val="21"/>
              </w:rPr>
              <w:t>3</w:t>
            </w:r>
          </w:p>
        </w:tc>
        <w:tc>
          <w:tcPr>
            <w:tcW w:w="1521" w:type="pct"/>
            <w:tcBorders>
              <w:top w:val="single" w:color="000000" w:sz="4" w:space="0"/>
              <w:left w:val="single" w:color="000000" w:sz="4" w:space="0"/>
              <w:bottom w:val="single" w:color="000000" w:sz="4" w:space="0"/>
              <w:right w:val="single" w:color="000000" w:sz="4" w:space="0"/>
            </w:tcBorders>
            <w:vAlign w:val="center"/>
          </w:tcPr>
          <w:p w14:paraId="30929A9D">
            <w:pPr>
              <w:rPr>
                <w:rFonts w:hint="eastAsia" w:ascii="宋体" w:hAnsi="宋体" w:eastAsia="宋体"/>
                <w:szCs w:val="21"/>
              </w:rPr>
            </w:pPr>
            <w:r>
              <w:rPr>
                <w:rFonts w:hint="eastAsia" w:ascii="宋体" w:hAnsi="宋体" w:eastAsia="宋体"/>
                <w:szCs w:val="21"/>
              </w:rPr>
              <w:t>间接抗人球蛋白试验</w:t>
            </w:r>
          </w:p>
        </w:tc>
        <w:tc>
          <w:tcPr>
            <w:tcW w:w="1196" w:type="pct"/>
            <w:tcBorders>
              <w:top w:val="single" w:color="000000" w:sz="4" w:space="0"/>
              <w:left w:val="single" w:color="000000" w:sz="4" w:space="0"/>
              <w:bottom w:val="single" w:color="000000" w:sz="4" w:space="0"/>
              <w:right w:val="single" w:color="000000" w:sz="4" w:space="0"/>
            </w:tcBorders>
            <w:vAlign w:val="center"/>
          </w:tcPr>
          <w:p w14:paraId="034257C0">
            <w:pPr>
              <w:jc w:val="center"/>
              <w:rPr>
                <w:rFonts w:hint="eastAsia" w:ascii="宋体" w:hAnsi="宋体" w:eastAsia="宋体"/>
                <w:szCs w:val="21"/>
              </w:rPr>
            </w:pPr>
            <w:r>
              <w:rPr>
                <w:rFonts w:hint="eastAsia" w:ascii="宋体" w:hAnsi="宋体" w:eastAsia="宋体"/>
                <w:szCs w:val="21"/>
              </w:rPr>
              <w:t>【250202035-a】</w:t>
            </w:r>
          </w:p>
        </w:tc>
        <w:tc>
          <w:tcPr>
            <w:tcW w:w="1299" w:type="pct"/>
            <w:tcBorders>
              <w:top w:val="single" w:color="000000" w:sz="4" w:space="0"/>
              <w:left w:val="single" w:color="000000" w:sz="4" w:space="0"/>
              <w:bottom w:val="single" w:color="000000" w:sz="4" w:space="0"/>
              <w:right w:val="single" w:color="000000" w:sz="4" w:space="0"/>
            </w:tcBorders>
            <w:vAlign w:val="center"/>
          </w:tcPr>
          <w:p w14:paraId="232D04A5">
            <w:pPr>
              <w:rPr>
                <w:rFonts w:hint="eastAsia" w:ascii="宋体" w:hAnsi="宋体" w:eastAsia="宋体"/>
                <w:szCs w:val="21"/>
              </w:rPr>
            </w:pPr>
            <w:r>
              <w:rPr>
                <w:rFonts w:hint="eastAsia" w:ascii="宋体" w:hAnsi="宋体" w:eastAsia="宋体"/>
                <w:szCs w:val="21"/>
              </w:rPr>
              <w:t>间接抗人球蛋白试验</w:t>
            </w:r>
          </w:p>
        </w:tc>
        <w:tc>
          <w:tcPr>
            <w:tcW w:w="514" w:type="pct"/>
            <w:tcBorders>
              <w:top w:val="single" w:color="000000" w:sz="4" w:space="0"/>
              <w:left w:val="single" w:color="000000" w:sz="4" w:space="0"/>
              <w:bottom w:val="single" w:color="000000" w:sz="4" w:space="0"/>
              <w:right w:val="single" w:color="000000" w:sz="4" w:space="0"/>
            </w:tcBorders>
            <w:vAlign w:val="center"/>
          </w:tcPr>
          <w:p w14:paraId="1117E1A6">
            <w:pPr>
              <w:jc w:val="center"/>
              <w:rPr>
                <w:rFonts w:hint="eastAsia" w:ascii="宋体" w:hAnsi="宋体" w:eastAsia="宋体"/>
                <w:szCs w:val="21"/>
              </w:rPr>
            </w:pPr>
            <w:r>
              <w:rPr>
                <w:rFonts w:hint="eastAsia" w:ascii="宋体" w:hAnsi="宋体" w:eastAsia="宋体"/>
                <w:szCs w:val="21"/>
              </w:rPr>
              <w:t xml:space="preserve">55 </w:t>
            </w:r>
          </w:p>
        </w:tc>
      </w:tr>
      <w:tr w14:paraId="67E630AA">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71B3EDA">
            <w:pPr>
              <w:jc w:val="center"/>
              <w:rPr>
                <w:rFonts w:hint="eastAsia" w:ascii="宋体" w:hAnsi="宋体" w:eastAsia="宋体"/>
                <w:szCs w:val="21"/>
              </w:rPr>
            </w:pPr>
            <w:r>
              <w:rPr>
                <w:rFonts w:hint="eastAsia" w:ascii="宋体" w:hAnsi="宋体" w:eastAsia="宋体"/>
                <w:szCs w:val="21"/>
              </w:rPr>
              <w:t>4</w:t>
            </w:r>
          </w:p>
        </w:tc>
        <w:tc>
          <w:tcPr>
            <w:tcW w:w="1521" w:type="pct"/>
            <w:tcBorders>
              <w:top w:val="single" w:color="000000" w:sz="4" w:space="0"/>
              <w:left w:val="single" w:color="000000" w:sz="4" w:space="0"/>
              <w:bottom w:val="single" w:color="000000" w:sz="4" w:space="0"/>
              <w:right w:val="single" w:color="000000" w:sz="4" w:space="0"/>
            </w:tcBorders>
            <w:vAlign w:val="center"/>
          </w:tcPr>
          <w:p w14:paraId="6B4727BB">
            <w:pPr>
              <w:rPr>
                <w:rFonts w:hint="eastAsia" w:ascii="宋体" w:hAnsi="宋体" w:eastAsia="宋体"/>
                <w:szCs w:val="21"/>
              </w:rPr>
            </w:pPr>
            <w:r>
              <w:rPr>
                <w:rFonts w:hint="eastAsia" w:ascii="宋体" w:hAnsi="宋体" w:eastAsia="宋体"/>
                <w:szCs w:val="21"/>
              </w:rPr>
              <w:t>人类白细胞抗原B27测定</w:t>
            </w:r>
          </w:p>
        </w:tc>
        <w:tc>
          <w:tcPr>
            <w:tcW w:w="1196" w:type="pct"/>
            <w:tcBorders>
              <w:top w:val="single" w:color="000000" w:sz="4" w:space="0"/>
              <w:left w:val="single" w:color="000000" w:sz="4" w:space="0"/>
              <w:bottom w:val="single" w:color="000000" w:sz="4" w:space="0"/>
              <w:right w:val="single" w:color="000000" w:sz="4" w:space="0"/>
            </w:tcBorders>
            <w:vAlign w:val="center"/>
          </w:tcPr>
          <w:p w14:paraId="23CC1890">
            <w:pPr>
              <w:jc w:val="center"/>
              <w:rPr>
                <w:rFonts w:hint="eastAsia" w:ascii="宋体" w:hAnsi="宋体" w:eastAsia="宋体"/>
                <w:szCs w:val="21"/>
              </w:rPr>
            </w:pPr>
            <w:r>
              <w:rPr>
                <w:rFonts w:hint="eastAsia" w:ascii="宋体" w:hAnsi="宋体" w:eastAsia="宋体"/>
                <w:szCs w:val="21"/>
              </w:rPr>
              <w:t>【250203068】</w:t>
            </w:r>
          </w:p>
        </w:tc>
        <w:tc>
          <w:tcPr>
            <w:tcW w:w="1299" w:type="pct"/>
            <w:tcBorders>
              <w:top w:val="single" w:color="000000" w:sz="4" w:space="0"/>
              <w:left w:val="single" w:color="000000" w:sz="4" w:space="0"/>
              <w:bottom w:val="single" w:color="000000" w:sz="4" w:space="0"/>
              <w:right w:val="single" w:color="000000" w:sz="4" w:space="0"/>
            </w:tcBorders>
            <w:vAlign w:val="center"/>
          </w:tcPr>
          <w:p w14:paraId="67D707E1">
            <w:pPr>
              <w:rPr>
                <w:rFonts w:hint="eastAsia" w:ascii="宋体" w:hAnsi="宋体" w:eastAsia="宋体"/>
                <w:szCs w:val="21"/>
              </w:rPr>
            </w:pPr>
            <w:r>
              <w:rPr>
                <w:rFonts w:hint="eastAsia" w:ascii="宋体" w:hAnsi="宋体" w:eastAsia="宋体"/>
                <w:szCs w:val="21"/>
              </w:rPr>
              <w:t>人类白细胞抗原B27测定(HLA-B27)</w:t>
            </w:r>
          </w:p>
        </w:tc>
        <w:tc>
          <w:tcPr>
            <w:tcW w:w="514" w:type="pct"/>
            <w:tcBorders>
              <w:top w:val="single" w:color="000000" w:sz="4" w:space="0"/>
              <w:left w:val="single" w:color="000000" w:sz="4" w:space="0"/>
              <w:bottom w:val="single" w:color="000000" w:sz="4" w:space="0"/>
              <w:right w:val="single" w:color="000000" w:sz="4" w:space="0"/>
            </w:tcBorders>
            <w:vAlign w:val="center"/>
          </w:tcPr>
          <w:p w14:paraId="3F562C16">
            <w:pPr>
              <w:jc w:val="center"/>
              <w:rPr>
                <w:rFonts w:hint="eastAsia" w:ascii="宋体" w:hAnsi="宋体" w:eastAsia="宋体"/>
                <w:szCs w:val="21"/>
              </w:rPr>
            </w:pPr>
            <w:r>
              <w:rPr>
                <w:rFonts w:hint="eastAsia" w:ascii="宋体" w:hAnsi="宋体" w:eastAsia="宋体"/>
                <w:szCs w:val="21"/>
              </w:rPr>
              <w:t xml:space="preserve">100 </w:t>
            </w:r>
          </w:p>
        </w:tc>
      </w:tr>
      <w:tr w14:paraId="51F17CED">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4E5E073">
            <w:pPr>
              <w:jc w:val="center"/>
              <w:rPr>
                <w:rFonts w:hint="eastAsia" w:ascii="宋体" w:hAnsi="宋体" w:eastAsia="宋体"/>
                <w:szCs w:val="21"/>
              </w:rPr>
            </w:pPr>
            <w:r>
              <w:rPr>
                <w:rFonts w:hint="eastAsia" w:ascii="宋体" w:hAnsi="宋体" w:eastAsia="宋体"/>
                <w:szCs w:val="21"/>
              </w:rPr>
              <w:t>5</w:t>
            </w:r>
          </w:p>
        </w:tc>
        <w:tc>
          <w:tcPr>
            <w:tcW w:w="1521" w:type="pct"/>
            <w:tcBorders>
              <w:top w:val="single" w:color="000000" w:sz="4" w:space="0"/>
              <w:left w:val="single" w:color="000000" w:sz="4" w:space="0"/>
              <w:bottom w:val="single" w:color="000000" w:sz="4" w:space="0"/>
              <w:right w:val="single" w:color="000000" w:sz="4" w:space="0"/>
            </w:tcBorders>
            <w:vAlign w:val="center"/>
          </w:tcPr>
          <w:p w14:paraId="01E04478">
            <w:pPr>
              <w:rPr>
                <w:rFonts w:hint="eastAsia" w:ascii="宋体" w:hAnsi="宋体" w:eastAsia="宋体"/>
                <w:szCs w:val="21"/>
              </w:rPr>
            </w:pPr>
            <w:r>
              <w:rPr>
                <w:rFonts w:hint="eastAsia" w:ascii="宋体" w:hAnsi="宋体" w:eastAsia="宋体"/>
                <w:szCs w:val="21"/>
              </w:rPr>
              <w:t>转铁蛋白</w:t>
            </w:r>
          </w:p>
        </w:tc>
        <w:tc>
          <w:tcPr>
            <w:tcW w:w="1196" w:type="pct"/>
            <w:tcBorders>
              <w:top w:val="single" w:color="000000" w:sz="4" w:space="0"/>
              <w:left w:val="single" w:color="000000" w:sz="4" w:space="0"/>
              <w:bottom w:val="single" w:color="000000" w:sz="4" w:space="0"/>
              <w:right w:val="single" w:color="000000" w:sz="4" w:space="0"/>
            </w:tcBorders>
            <w:vAlign w:val="center"/>
          </w:tcPr>
          <w:p w14:paraId="13AF54E9">
            <w:pPr>
              <w:jc w:val="center"/>
              <w:rPr>
                <w:rFonts w:hint="eastAsia" w:ascii="宋体" w:hAnsi="宋体" w:eastAsia="宋体"/>
                <w:szCs w:val="21"/>
              </w:rPr>
            </w:pPr>
            <w:r>
              <w:rPr>
                <w:rFonts w:hint="eastAsia" w:ascii="宋体" w:hAnsi="宋体" w:eastAsia="宋体"/>
                <w:szCs w:val="21"/>
              </w:rPr>
              <w:t>【250301007】</w:t>
            </w:r>
          </w:p>
        </w:tc>
        <w:tc>
          <w:tcPr>
            <w:tcW w:w="1299" w:type="pct"/>
            <w:tcBorders>
              <w:top w:val="single" w:color="000000" w:sz="4" w:space="0"/>
              <w:left w:val="single" w:color="000000" w:sz="4" w:space="0"/>
              <w:bottom w:val="single" w:color="000000" w:sz="4" w:space="0"/>
              <w:right w:val="single" w:color="000000" w:sz="4" w:space="0"/>
            </w:tcBorders>
            <w:vAlign w:val="center"/>
          </w:tcPr>
          <w:p w14:paraId="485933A8">
            <w:pPr>
              <w:rPr>
                <w:rFonts w:hint="eastAsia" w:ascii="宋体" w:hAnsi="宋体" w:eastAsia="宋体"/>
                <w:szCs w:val="21"/>
              </w:rPr>
            </w:pPr>
            <w:r>
              <w:rPr>
                <w:rFonts w:hint="eastAsia" w:ascii="宋体" w:hAnsi="宋体" w:eastAsia="宋体"/>
                <w:szCs w:val="21"/>
              </w:rPr>
              <w:t>血清转铁蛋白测定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11F89AD">
            <w:pPr>
              <w:jc w:val="center"/>
              <w:rPr>
                <w:rFonts w:hint="eastAsia" w:ascii="宋体" w:hAnsi="宋体" w:eastAsia="宋体"/>
                <w:szCs w:val="21"/>
              </w:rPr>
            </w:pPr>
            <w:r>
              <w:rPr>
                <w:rFonts w:hint="eastAsia" w:ascii="宋体" w:hAnsi="宋体" w:eastAsia="宋体"/>
                <w:szCs w:val="21"/>
              </w:rPr>
              <w:t xml:space="preserve">20 </w:t>
            </w:r>
          </w:p>
        </w:tc>
      </w:tr>
      <w:tr w14:paraId="09668DC0">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8526A16">
            <w:pPr>
              <w:jc w:val="center"/>
              <w:rPr>
                <w:rFonts w:hint="eastAsia" w:ascii="宋体" w:hAnsi="宋体" w:eastAsia="宋体"/>
                <w:szCs w:val="21"/>
              </w:rPr>
            </w:pPr>
            <w:r>
              <w:rPr>
                <w:rFonts w:hint="eastAsia" w:ascii="宋体" w:hAnsi="宋体" w:eastAsia="宋体"/>
                <w:szCs w:val="21"/>
              </w:rPr>
              <w:t>6</w:t>
            </w:r>
          </w:p>
        </w:tc>
        <w:tc>
          <w:tcPr>
            <w:tcW w:w="1521" w:type="pct"/>
            <w:tcBorders>
              <w:top w:val="single" w:color="000000" w:sz="4" w:space="0"/>
              <w:left w:val="single" w:color="000000" w:sz="4" w:space="0"/>
              <w:bottom w:val="single" w:color="000000" w:sz="4" w:space="0"/>
              <w:right w:val="single" w:color="000000" w:sz="4" w:space="0"/>
            </w:tcBorders>
            <w:vAlign w:val="center"/>
          </w:tcPr>
          <w:p w14:paraId="4CBCAD9A">
            <w:pPr>
              <w:rPr>
                <w:rFonts w:hint="eastAsia" w:ascii="宋体" w:hAnsi="宋体" w:eastAsia="宋体"/>
                <w:szCs w:val="21"/>
              </w:rPr>
            </w:pPr>
            <w:r>
              <w:rPr>
                <w:rFonts w:hint="eastAsia" w:ascii="宋体" w:hAnsi="宋体" w:eastAsia="宋体"/>
                <w:szCs w:val="21"/>
              </w:rPr>
              <w:t>铁</w:t>
            </w:r>
          </w:p>
        </w:tc>
        <w:tc>
          <w:tcPr>
            <w:tcW w:w="1196" w:type="pct"/>
            <w:tcBorders>
              <w:top w:val="single" w:color="000000" w:sz="4" w:space="0"/>
              <w:left w:val="single" w:color="000000" w:sz="4" w:space="0"/>
              <w:bottom w:val="single" w:color="000000" w:sz="4" w:space="0"/>
              <w:right w:val="single" w:color="000000" w:sz="4" w:space="0"/>
            </w:tcBorders>
            <w:vAlign w:val="center"/>
          </w:tcPr>
          <w:p w14:paraId="7D5CBE17">
            <w:pPr>
              <w:jc w:val="center"/>
              <w:rPr>
                <w:rFonts w:hint="eastAsia" w:ascii="宋体" w:hAnsi="宋体" w:eastAsia="宋体"/>
                <w:szCs w:val="21"/>
              </w:rPr>
            </w:pPr>
            <w:r>
              <w:rPr>
                <w:rFonts w:hint="eastAsia" w:ascii="宋体" w:hAnsi="宋体" w:eastAsia="宋体"/>
                <w:szCs w:val="21"/>
              </w:rPr>
              <w:t>【250304007】</w:t>
            </w:r>
          </w:p>
        </w:tc>
        <w:tc>
          <w:tcPr>
            <w:tcW w:w="1299" w:type="pct"/>
            <w:tcBorders>
              <w:top w:val="single" w:color="000000" w:sz="4" w:space="0"/>
              <w:left w:val="single" w:color="000000" w:sz="4" w:space="0"/>
              <w:bottom w:val="single" w:color="000000" w:sz="4" w:space="0"/>
              <w:right w:val="single" w:color="000000" w:sz="4" w:space="0"/>
            </w:tcBorders>
            <w:vAlign w:val="center"/>
          </w:tcPr>
          <w:p w14:paraId="69F56DB1">
            <w:pPr>
              <w:rPr>
                <w:rFonts w:hint="eastAsia" w:ascii="宋体" w:hAnsi="宋体" w:eastAsia="宋体"/>
                <w:szCs w:val="21"/>
              </w:rPr>
            </w:pPr>
            <w:r>
              <w:rPr>
                <w:rFonts w:hint="eastAsia" w:ascii="宋体" w:hAnsi="宋体" w:eastAsia="宋体"/>
                <w:szCs w:val="21"/>
              </w:rPr>
              <w:t>铁测定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077E0A87">
            <w:pPr>
              <w:jc w:val="center"/>
              <w:rPr>
                <w:rFonts w:hint="eastAsia" w:ascii="宋体" w:hAnsi="宋体" w:eastAsia="宋体"/>
                <w:szCs w:val="21"/>
              </w:rPr>
            </w:pPr>
            <w:r>
              <w:rPr>
                <w:rFonts w:hint="eastAsia" w:ascii="宋体" w:hAnsi="宋体" w:eastAsia="宋体"/>
                <w:szCs w:val="21"/>
              </w:rPr>
              <w:t xml:space="preserve">5 </w:t>
            </w:r>
          </w:p>
        </w:tc>
      </w:tr>
      <w:tr w14:paraId="21A2D969">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E58B4C6">
            <w:pPr>
              <w:jc w:val="center"/>
              <w:rPr>
                <w:rFonts w:hint="eastAsia" w:ascii="宋体" w:hAnsi="宋体" w:eastAsia="宋体"/>
                <w:szCs w:val="21"/>
              </w:rPr>
            </w:pPr>
            <w:r>
              <w:rPr>
                <w:rFonts w:hint="eastAsia" w:ascii="宋体" w:hAnsi="宋体" w:eastAsia="宋体"/>
                <w:szCs w:val="21"/>
              </w:rPr>
              <w:t>7</w:t>
            </w:r>
          </w:p>
        </w:tc>
        <w:tc>
          <w:tcPr>
            <w:tcW w:w="1521" w:type="pct"/>
            <w:tcBorders>
              <w:top w:val="single" w:color="000000" w:sz="4" w:space="0"/>
              <w:left w:val="single" w:color="000000" w:sz="4" w:space="0"/>
              <w:bottom w:val="single" w:color="000000" w:sz="4" w:space="0"/>
              <w:right w:val="single" w:color="000000" w:sz="4" w:space="0"/>
            </w:tcBorders>
            <w:vAlign w:val="center"/>
          </w:tcPr>
          <w:p w14:paraId="6C1BE858">
            <w:pPr>
              <w:rPr>
                <w:rFonts w:hint="eastAsia" w:ascii="宋体" w:hAnsi="宋体" w:eastAsia="宋体"/>
                <w:szCs w:val="21"/>
              </w:rPr>
            </w:pPr>
            <w:r>
              <w:rPr>
                <w:rFonts w:hint="eastAsia" w:ascii="宋体" w:hAnsi="宋体" w:eastAsia="宋体"/>
                <w:szCs w:val="21"/>
              </w:rPr>
              <w:t>葡萄糖-6－磷酸脱氢酶活性</w:t>
            </w:r>
          </w:p>
        </w:tc>
        <w:tc>
          <w:tcPr>
            <w:tcW w:w="1196" w:type="pct"/>
            <w:tcBorders>
              <w:top w:val="single" w:color="000000" w:sz="4" w:space="0"/>
              <w:left w:val="single" w:color="000000" w:sz="4" w:space="0"/>
              <w:bottom w:val="single" w:color="000000" w:sz="4" w:space="0"/>
              <w:right w:val="single" w:color="000000" w:sz="4" w:space="0"/>
            </w:tcBorders>
            <w:vAlign w:val="center"/>
          </w:tcPr>
          <w:p w14:paraId="05AD5EB3">
            <w:pPr>
              <w:jc w:val="center"/>
              <w:rPr>
                <w:rFonts w:hint="eastAsia" w:ascii="宋体" w:hAnsi="宋体" w:eastAsia="宋体"/>
                <w:szCs w:val="21"/>
              </w:rPr>
            </w:pPr>
            <w:r>
              <w:rPr>
                <w:rFonts w:hint="eastAsia" w:ascii="宋体" w:hAnsi="宋体" w:eastAsia="宋体"/>
                <w:szCs w:val="21"/>
              </w:rPr>
              <w:t>【250304007】</w:t>
            </w:r>
          </w:p>
        </w:tc>
        <w:tc>
          <w:tcPr>
            <w:tcW w:w="1299" w:type="pct"/>
            <w:tcBorders>
              <w:top w:val="single" w:color="000000" w:sz="4" w:space="0"/>
              <w:left w:val="single" w:color="000000" w:sz="4" w:space="0"/>
              <w:bottom w:val="single" w:color="000000" w:sz="4" w:space="0"/>
              <w:right w:val="single" w:color="000000" w:sz="4" w:space="0"/>
            </w:tcBorders>
            <w:vAlign w:val="center"/>
          </w:tcPr>
          <w:p w14:paraId="6716ADB3">
            <w:pPr>
              <w:rPr>
                <w:rFonts w:hint="eastAsia" w:ascii="宋体" w:hAnsi="宋体" w:eastAsia="宋体"/>
                <w:szCs w:val="21"/>
              </w:rPr>
            </w:pPr>
            <w:r>
              <w:rPr>
                <w:rFonts w:hint="eastAsia" w:ascii="宋体" w:hAnsi="宋体" w:eastAsia="宋体"/>
                <w:szCs w:val="21"/>
              </w:rPr>
              <w:t>铁测定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C12A077">
            <w:pPr>
              <w:jc w:val="center"/>
              <w:rPr>
                <w:rFonts w:hint="eastAsia" w:ascii="宋体" w:hAnsi="宋体" w:eastAsia="宋体"/>
                <w:szCs w:val="21"/>
              </w:rPr>
            </w:pPr>
            <w:r>
              <w:rPr>
                <w:rFonts w:hint="eastAsia" w:ascii="宋体" w:hAnsi="宋体" w:eastAsia="宋体"/>
                <w:szCs w:val="21"/>
              </w:rPr>
              <w:t xml:space="preserve">5 </w:t>
            </w:r>
          </w:p>
        </w:tc>
      </w:tr>
      <w:tr w14:paraId="4AE7B939">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F7B656F">
            <w:pPr>
              <w:jc w:val="center"/>
              <w:rPr>
                <w:rFonts w:hint="eastAsia" w:ascii="宋体" w:hAnsi="宋体" w:eastAsia="宋体"/>
                <w:szCs w:val="21"/>
              </w:rPr>
            </w:pPr>
            <w:r>
              <w:rPr>
                <w:rFonts w:hint="eastAsia" w:ascii="宋体" w:hAnsi="宋体" w:eastAsia="宋体"/>
                <w:szCs w:val="21"/>
              </w:rPr>
              <w:t>8</w:t>
            </w:r>
          </w:p>
        </w:tc>
        <w:tc>
          <w:tcPr>
            <w:tcW w:w="1521" w:type="pct"/>
            <w:vMerge w:val="restart"/>
            <w:tcBorders>
              <w:top w:val="single" w:color="000000" w:sz="4" w:space="0"/>
              <w:left w:val="single" w:color="000000" w:sz="4" w:space="0"/>
              <w:right w:val="single" w:color="000000" w:sz="4" w:space="0"/>
            </w:tcBorders>
            <w:vAlign w:val="center"/>
          </w:tcPr>
          <w:p w14:paraId="3BEF60CA">
            <w:pPr>
              <w:rPr>
                <w:rFonts w:hint="eastAsia" w:ascii="宋体" w:hAnsi="宋体" w:eastAsia="宋体"/>
                <w:szCs w:val="21"/>
              </w:rPr>
            </w:pPr>
            <w:r>
              <w:rPr>
                <w:rFonts w:hint="eastAsia" w:ascii="宋体" w:hAnsi="宋体" w:eastAsia="宋体"/>
                <w:szCs w:val="21"/>
              </w:rPr>
              <w:t>血铁三项</w:t>
            </w:r>
          </w:p>
        </w:tc>
        <w:tc>
          <w:tcPr>
            <w:tcW w:w="1196" w:type="pct"/>
            <w:tcBorders>
              <w:top w:val="single" w:color="000000" w:sz="4" w:space="0"/>
              <w:left w:val="single" w:color="000000" w:sz="4" w:space="0"/>
              <w:bottom w:val="single" w:color="000000" w:sz="4" w:space="0"/>
              <w:right w:val="single" w:color="000000" w:sz="4" w:space="0"/>
            </w:tcBorders>
            <w:vAlign w:val="center"/>
          </w:tcPr>
          <w:p w14:paraId="6960FCD2">
            <w:pPr>
              <w:jc w:val="center"/>
              <w:rPr>
                <w:rFonts w:hint="eastAsia" w:ascii="宋体" w:hAnsi="宋体" w:eastAsia="宋体"/>
                <w:szCs w:val="21"/>
              </w:rPr>
            </w:pPr>
            <w:r>
              <w:rPr>
                <w:rFonts w:hint="eastAsia" w:ascii="宋体" w:hAnsi="宋体" w:eastAsia="宋体"/>
                <w:szCs w:val="21"/>
              </w:rPr>
              <w:t>【250304008】</w:t>
            </w:r>
          </w:p>
        </w:tc>
        <w:tc>
          <w:tcPr>
            <w:tcW w:w="1299" w:type="pct"/>
            <w:tcBorders>
              <w:top w:val="single" w:color="000000" w:sz="4" w:space="0"/>
              <w:left w:val="single" w:color="000000" w:sz="4" w:space="0"/>
              <w:bottom w:val="single" w:color="000000" w:sz="4" w:space="0"/>
              <w:right w:val="single" w:color="000000" w:sz="4" w:space="0"/>
            </w:tcBorders>
            <w:vAlign w:val="center"/>
          </w:tcPr>
          <w:p w14:paraId="48D00384">
            <w:pPr>
              <w:rPr>
                <w:rFonts w:hint="eastAsia" w:ascii="宋体" w:hAnsi="宋体" w:eastAsia="宋体"/>
                <w:szCs w:val="21"/>
              </w:rPr>
            </w:pPr>
            <w:r>
              <w:rPr>
                <w:rFonts w:hint="eastAsia" w:ascii="宋体" w:hAnsi="宋体" w:eastAsia="宋体"/>
                <w:szCs w:val="21"/>
              </w:rPr>
              <w:t>血清总铁结合力测定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F23C920">
            <w:pPr>
              <w:jc w:val="center"/>
              <w:rPr>
                <w:rFonts w:hint="eastAsia" w:ascii="宋体" w:hAnsi="宋体" w:eastAsia="宋体"/>
                <w:szCs w:val="21"/>
              </w:rPr>
            </w:pPr>
            <w:r>
              <w:rPr>
                <w:rFonts w:hint="eastAsia" w:ascii="宋体" w:hAnsi="宋体" w:eastAsia="宋体"/>
                <w:szCs w:val="21"/>
              </w:rPr>
              <w:t xml:space="preserve">10 </w:t>
            </w:r>
          </w:p>
        </w:tc>
      </w:tr>
      <w:tr w14:paraId="51BE3C4B">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6B9AF6D">
            <w:pPr>
              <w:jc w:val="center"/>
              <w:rPr>
                <w:rFonts w:hint="eastAsia" w:ascii="宋体" w:hAnsi="宋体" w:eastAsia="宋体"/>
                <w:szCs w:val="21"/>
              </w:rPr>
            </w:pPr>
            <w:r>
              <w:rPr>
                <w:rFonts w:hint="eastAsia" w:ascii="宋体" w:hAnsi="宋体" w:eastAsia="宋体"/>
                <w:szCs w:val="21"/>
              </w:rPr>
              <w:t>9</w:t>
            </w:r>
          </w:p>
        </w:tc>
        <w:tc>
          <w:tcPr>
            <w:tcW w:w="1521" w:type="pct"/>
            <w:vMerge w:val="continue"/>
            <w:tcBorders>
              <w:left w:val="single" w:color="000000" w:sz="4" w:space="0"/>
              <w:bottom w:val="single" w:color="000000" w:sz="4" w:space="0"/>
              <w:right w:val="single" w:color="000000" w:sz="4" w:space="0"/>
            </w:tcBorders>
            <w:vAlign w:val="center"/>
          </w:tcPr>
          <w:p w14:paraId="0C8BBBC6">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67AF3FDE">
            <w:pPr>
              <w:jc w:val="center"/>
              <w:rPr>
                <w:rFonts w:hint="eastAsia" w:ascii="宋体" w:hAnsi="宋体" w:eastAsia="宋体"/>
                <w:szCs w:val="21"/>
              </w:rPr>
            </w:pPr>
            <w:r>
              <w:rPr>
                <w:rFonts w:hint="eastAsia" w:ascii="宋体" w:hAnsi="宋体" w:eastAsia="宋体"/>
                <w:szCs w:val="21"/>
              </w:rPr>
              <w:t>【250304009-a】</w:t>
            </w:r>
          </w:p>
        </w:tc>
        <w:tc>
          <w:tcPr>
            <w:tcW w:w="1299" w:type="pct"/>
            <w:tcBorders>
              <w:top w:val="single" w:color="000000" w:sz="4" w:space="0"/>
              <w:left w:val="single" w:color="000000" w:sz="4" w:space="0"/>
              <w:bottom w:val="single" w:color="000000" w:sz="4" w:space="0"/>
              <w:right w:val="single" w:color="000000" w:sz="4" w:space="0"/>
            </w:tcBorders>
            <w:vAlign w:val="center"/>
          </w:tcPr>
          <w:p w14:paraId="4932168B">
            <w:pPr>
              <w:rPr>
                <w:rFonts w:hint="eastAsia" w:ascii="宋体" w:hAnsi="宋体" w:eastAsia="宋体"/>
                <w:szCs w:val="21"/>
              </w:rPr>
            </w:pPr>
            <w:r>
              <w:rPr>
                <w:rFonts w:hint="eastAsia" w:ascii="宋体" w:hAnsi="宋体" w:eastAsia="宋体"/>
                <w:szCs w:val="21"/>
              </w:rPr>
              <w:t>全血铅测定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197A5BE">
            <w:pPr>
              <w:jc w:val="center"/>
              <w:rPr>
                <w:rFonts w:hint="eastAsia" w:ascii="宋体" w:hAnsi="宋体" w:eastAsia="宋体"/>
                <w:szCs w:val="21"/>
              </w:rPr>
            </w:pPr>
            <w:r>
              <w:rPr>
                <w:rFonts w:hint="eastAsia" w:ascii="宋体" w:hAnsi="宋体" w:eastAsia="宋体"/>
                <w:szCs w:val="21"/>
              </w:rPr>
              <w:t xml:space="preserve">20 </w:t>
            </w:r>
          </w:p>
        </w:tc>
      </w:tr>
      <w:tr w14:paraId="7B72D344">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A1BF406">
            <w:pPr>
              <w:jc w:val="center"/>
              <w:rPr>
                <w:rFonts w:hint="eastAsia" w:ascii="宋体" w:hAnsi="宋体" w:eastAsia="宋体"/>
                <w:szCs w:val="21"/>
              </w:rPr>
            </w:pPr>
            <w:r>
              <w:rPr>
                <w:rFonts w:hint="eastAsia" w:ascii="宋体" w:hAnsi="宋体" w:eastAsia="宋体"/>
                <w:szCs w:val="21"/>
              </w:rPr>
              <w:t>10</w:t>
            </w:r>
          </w:p>
        </w:tc>
        <w:tc>
          <w:tcPr>
            <w:tcW w:w="1521" w:type="pct"/>
            <w:tcBorders>
              <w:top w:val="single" w:color="000000" w:sz="4" w:space="0"/>
              <w:left w:val="single" w:color="000000" w:sz="4" w:space="0"/>
              <w:bottom w:val="single" w:color="000000" w:sz="4" w:space="0"/>
              <w:right w:val="single" w:color="000000" w:sz="4" w:space="0"/>
            </w:tcBorders>
            <w:vAlign w:val="center"/>
          </w:tcPr>
          <w:p w14:paraId="6D6D376F">
            <w:pPr>
              <w:rPr>
                <w:rFonts w:hint="eastAsia" w:ascii="宋体" w:hAnsi="宋体" w:eastAsia="宋体"/>
                <w:szCs w:val="21"/>
              </w:rPr>
            </w:pPr>
            <w:r>
              <w:rPr>
                <w:rFonts w:hint="eastAsia" w:ascii="宋体" w:hAnsi="宋体" w:eastAsia="宋体"/>
                <w:szCs w:val="21"/>
              </w:rPr>
              <w:t>铅元素</w:t>
            </w:r>
          </w:p>
        </w:tc>
        <w:tc>
          <w:tcPr>
            <w:tcW w:w="1196" w:type="pct"/>
            <w:tcBorders>
              <w:top w:val="single" w:color="000000" w:sz="4" w:space="0"/>
              <w:left w:val="single" w:color="000000" w:sz="4" w:space="0"/>
              <w:bottom w:val="single" w:color="000000" w:sz="4" w:space="0"/>
              <w:right w:val="single" w:color="000000" w:sz="4" w:space="0"/>
            </w:tcBorders>
            <w:vAlign w:val="center"/>
          </w:tcPr>
          <w:p w14:paraId="11F49271">
            <w:pPr>
              <w:jc w:val="center"/>
              <w:rPr>
                <w:rFonts w:hint="eastAsia" w:ascii="宋体" w:hAnsi="宋体" w:eastAsia="宋体"/>
                <w:szCs w:val="21"/>
              </w:rPr>
            </w:pPr>
            <w:r>
              <w:rPr>
                <w:rFonts w:hint="eastAsia" w:ascii="宋体" w:hAnsi="宋体" w:eastAsia="宋体"/>
                <w:szCs w:val="21"/>
              </w:rPr>
              <w:t>【250305018】</w:t>
            </w:r>
          </w:p>
        </w:tc>
        <w:tc>
          <w:tcPr>
            <w:tcW w:w="1299" w:type="pct"/>
            <w:tcBorders>
              <w:top w:val="single" w:color="000000" w:sz="4" w:space="0"/>
              <w:left w:val="single" w:color="000000" w:sz="4" w:space="0"/>
              <w:bottom w:val="single" w:color="000000" w:sz="4" w:space="0"/>
              <w:right w:val="single" w:color="000000" w:sz="4" w:space="0"/>
            </w:tcBorders>
            <w:vAlign w:val="center"/>
          </w:tcPr>
          <w:p w14:paraId="6EA2A8ED">
            <w:pPr>
              <w:rPr>
                <w:rFonts w:hint="eastAsia" w:ascii="宋体" w:hAnsi="宋体" w:eastAsia="宋体"/>
                <w:szCs w:val="21"/>
              </w:rPr>
            </w:pPr>
            <w:r>
              <w:rPr>
                <w:rFonts w:hint="eastAsia" w:ascii="宋体" w:hAnsi="宋体" w:eastAsia="宋体"/>
                <w:szCs w:val="21"/>
              </w:rPr>
              <w:t>血清Ⅳ型胶原测定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71378EEB">
            <w:pPr>
              <w:jc w:val="center"/>
              <w:rPr>
                <w:rFonts w:hint="eastAsia" w:ascii="宋体" w:hAnsi="宋体" w:eastAsia="宋体"/>
                <w:szCs w:val="21"/>
              </w:rPr>
            </w:pPr>
            <w:r>
              <w:rPr>
                <w:rFonts w:hint="eastAsia" w:ascii="宋体" w:hAnsi="宋体" w:eastAsia="宋体"/>
                <w:szCs w:val="21"/>
              </w:rPr>
              <w:t xml:space="preserve">30 </w:t>
            </w:r>
          </w:p>
        </w:tc>
      </w:tr>
      <w:tr w14:paraId="50A53E01">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F1FC851">
            <w:pPr>
              <w:jc w:val="center"/>
              <w:rPr>
                <w:rFonts w:hint="eastAsia" w:ascii="宋体" w:hAnsi="宋体" w:eastAsia="宋体"/>
                <w:szCs w:val="21"/>
              </w:rPr>
            </w:pPr>
            <w:r>
              <w:rPr>
                <w:rFonts w:hint="eastAsia" w:ascii="宋体" w:hAnsi="宋体" w:eastAsia="宋体"/>
                <w:szCs w:val="21"/>
              </w:rPr>
              <w:t>11</w:t>
            </w:r>
          </w:p>
        </w:tc>
        <w:tc>
          <w:tcPr>
            <w:tcW w:w="1521" w:type="pct"/>
            <w:tcBorders>
              <w:top w:val="single" w:color="000000" w:sz="4" w:space="0"/>
              <w:left w:val="single" w:color="000000" w:sz="4" w:space="0"/>
              <w:bottom w:val="single" w:color="000000" w:sz="4" w:space="0"/>
              <w:right w:val="single" w:color="000000" w:sz="4" w:space="0"/>
            </w:tcBorders>
            <w:vAlign w:val="center"/>
          </w:tcPr>
          <w:p w14:paraId="0154CBEF">
            <w:pPr>
              <w:rPr>
                <w:rFonts w:hint="eastAsia" w:ascii="宋体" w:hAnsi="宋体" w:eastAsia="宋体"/>
                <w:szCs w:val="21"/>
              </w:rPr>
            </w:pPr>
            <w:r>
              <w:rPr>
                <w:rFonts w:hint="eastAsia" w:ascii="宋体" w:hAnsi="宋体" w:eastAsia="宋体"/>
                <w:szCs w:val="21"/>
              </w:rPr>
              <w:t>Ⅳ型胶原</w:t>
            </w:r>
          </w:p>
        </w:tc>
        <w:tc>
          <w:tcPr>
            <w:tcW w:w="1196" w:type="pct"/>
            <w:tcBorders>
              <w:top w:val="single" w:color="000000" w:sz="4" w:space="0"/>
              <w:left w:val="single" w:color="000000" w:sz="4" w:space="0"/>
              <w:bottom w:val="single" w:color="000000" w:sz="4" w:space="0"/>
              <w:right w:val="single" w:color="000000" w:sz="4" w:space="0"/>
            </w:tcBorders>
            <w:vAlign w:val="center"/>
          </w:tcPr>
          <w:p w14:paraId="2D2030B8">
            <w:pPr>
              <w:jc w:val="center"/>
              <w:rPr>
                <w:rFonts w:hint="eastAsia" w:ascii="宋体" w:hAnsi="宋体" w:eastAsia="宋体"/>
                <w:szCs w:val="21"/>
              </w:rPr>
            </w:pPr>
            <w:r>
              <w:rPr>
                <w:rFonts w:hint="eastAsia" w:ascii="宋体" w:hAnsi="宋体" w:eastAsia="宋体"/>
                <w:szCs w:val="21"/>
              </w:rPr>
              <w:t>【250305019】</w:t>
            </w:r>
          </w:p>
        </w:tc>
        <w:tc>
          <w:tcPr>
            <w:tcW w:w="1299" w:type="pct"/>
            <w:tcBorders>
              <w:top w:val="single" w:color="000000" w:sz="4" w:space="0"/>
              <w:left w:val="single" w:color="000000" w:sz="4" w:space="0"/>
              <w:bottom w:val="single" w:color="000000" w:sz="4" w:space="0"/>
              <w:right w:val="single" w:color="000000" w:sz="4" w:space="0"/>
            </w:tcBorders>
            <w:vAlign w:val="center"/>
          </w:tcPr>
          <w:p w14:paraId="46F9D2B8">
            <w:pPr>
              <w:rPr>
                <w:rFonts w:hint="eastAsia" w:ascii="宋体" w:hAnsi="宋体" w:eastAsia="宋体"/>
                <w:szCs w:val="21"/>
              </w:rPr>
            </w:pPr>
            <w:r>
              <w:rPr>
                <w:rFonts w:hint="eastAsia" w:ascii="宋体" w:hAnsi="宋体" w:eastAsia="宋体"/>
                <w:szCs w:val="21"/>
              </w:rPr>
              <w:t>血清Ⅲ型胶原测定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7915B3F2">
            <w:pPr>
              <w:jc w:val="center"/>
              <w:rPr>
                <w:rFonts w:hint="eastAsia" w:ascii="宋体" w:hAnsi="宋体" w:eastAsia="宋体"/>
                <w:szCs w:val="21"/>
              </w:rPr>
            </w:pPr>
            <w:r>
              <w:rPr>
                <w:rFonts w:hint="eastAsia" w:ascii="宋体" w:hAnsi="宋体" w:eastAsia="宋体"/>
                <w:szCs w:val="21"/>
              </w:rPr>
              <w:t xml:space="preserve">30 </w:t>
            </w:r>
          </w:p>
        </w:tc>
      </w:tr>
      <w:tr w14:paraId="19456D72">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E488633">
            <w:pPr>
              <w:jc w:val="center"/>
              <w:rPr>
                <w:rFonts w:hint="eastAsia" w:ascii="宋体" w:hAnsi="宋体" w:eastAsia="宋体"/>
                <w:szCs w:val="21"/>
              </w:rPr>
            </w:pPr>
            <w:r>
              <w:rPr>
                <w:rFonts w:hint="eastAsia" w:ascii="宋体" w:hAnsi="宋体" w:eastAsia="宋体"/>
                <w:szCs w:val="21"/>
              </w:rPr>
              <w:t>12</w:t>
            </w:r>
          </w:p>
        </w:tc>
        <w:tc>
          <w:tcPr>
            <w:tcW w:w="1521" w:type="pct"/>
            <w:tcBorders>
              <w:top w:val="single" w:color="000000" w:sz="4" w:space="0"/>
              <w:left w:val="single" w:color="000000" w:sz="4" w:space="0"/>
              <w:bottom w:val="single" w:color="000000" w:sz="4" w:space="0"/>
              <w:right w:val="single" w:color="000000" w:sz="4" w:space="0"/>
            </w:tcBorders>
            <w:vAlign w:val="center"/>
          </w:tcPr>
          <w:p w14:paraId="6F514A8F">
            <w:pPr>
              <w:rPr>
                <w:rFonts w:hint="eastAsia" w:ascii="宋体" w:hAnsi="宋体" w:eastAsia="宋体"/>
                <w:szCs w:val="21"/>
              </w:rPr>
            </w:pPr>
            <w:r>
              <w:rPr>
                <w:rFonts w:hint="eastAsia" w:ascii="宋体" w:hAnsi="宋体" w:eastAsia="宋体"/>
                <w:szCs w:val="21"/>
              </w:rPr>
              <w:t>人Ⅲ型前胶原肽</w:t>
            </w:r>
          </w:p>
        </w:tc>
        <w:tc>
          <w:tcPr>
            <w:tcW w:w="1196" w:type="pct"/>
            <w:tcBorders>
              <w:top w:val="single" w:color="000000" w:sz="4" w:space="0"/>
              <w:left w:val="single" w:color="000000" w:sz="4" w:space="0"/>
              <w:bottom w:val="single" w:color="000000" w:sz="4" w:space="0"/>
              <w:right w:val="single" w:color="000000" w:sz="4" w:space="0"/>
            </w:tcBorders>
            <w:vAlign w:val="center"/>
          </w:tcPr>
          <w:p w14:paraId="1CA64FDB">
            <w:pPr>
              <w:jc w:val="center"/>
              <w:rPr>
                <w:rFonts w:hint="eastAsia" w:ascii="宋体" w:hAnsi="宋体" w:eastAsia="宋体"/>
                <w:szCs w:val="21"/>
              </w:rPr>
            </w:pPr>
            <w:r>
              <w:rPr>
                <w:rFonts w:hint="eastAsia" w:ascii="宋体" w:hAnsi="宋体" w:eastAsia="宋体"/>
                <w:szCs w:val="21"/>
              </w:rPr>
              <w:t>【250305022】</w:t>
            </w:r>
          </w:p>
        </w:tc>
        <w:tc>
          <w:tcPr>
            <w:tcW w:w="1299" w:type="pct"/>
            <w:tcBorders>
              <w:top w:val="single" w:color="000000" w:sz="4" w:space="0"/>
              <w:left w:val="single" w:color="000000" w:sz="4" w:space="0"/>
              <w:bottom w:val="single" w:color="000000" w:sz="4" w:space="0"/>
              <w:right w:val="single" w:color="000000" w:sz="4" w:space="0"/>
            </w:tcBorders>
            <w:vAlign w:val="center"/>
          </w:tcPr>
          <w:p w14:paraId="33523A6F">
            <w:pPr>
              <w:rPr>
                <w:rFonts w:hint="eastAsia" w:ascii="宋体" w:hAnsi="宋体" w:eastAsia="宋体"/>
                <w:szCs w:val="21"/>
              </w:rPr>
            </w:pPr>
            <w:r>
              <w:rPr>
                <w:rFonts w:hint="eastAsia" w:ascii="宋体" w:hAnsi="宋体" w:eastAsia="宋体"/>
                <w:szCs w:val="21"/>
              </w:rPr>
              <w:t>血清透明质酸酶测定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74987ECD">
            <w:pPr>
              <w:jc w:val="center"/>
              <w:rPr>
                <w:rFonts w:hint="eastAsia" w:ascii="宋体" w:hAnsi="宋体" w:eastAsia="宋体"/>
                <w:szCs w:val="21"/>
              </w:rPr>
            </w:pPr>
            <w:r>
              <w:rPr>
                <w:rFonts w:hint="eastAsia" w:ascii="宋体" w:hAnsi="宋体" w:eastAsia="宋体"/>
                <w:szCs w:val="21"/>
              </w:rPr>
              <w:t xml:space="preserve">30 </w:t>
            </w:r>
          </w:p>
        </w:tc>
      </w:tr>
      <w:tr w14:paraId="7A2B9685">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7846258">
            <w:pPr>
              <w:jc w:val="center"/>
              <w:rPr>
                <w:rFonts w:hint="eastAsia" w:ascii="宋体" w:hAnsi="宋体" w:eastAsia="宋体"/>
                <w:szCs w:val="21"/>
              </w:rPr>
            </w:pPr>
            <w:r>
              <w:rPr>
                <w:rFonts w:hint="eastAsia" w:ascii="宋体" w:hAnsi="宋体" w:eastAsia="宋体"/>
                <w:szCs w:val="21"/>
              </w:rPr>
              <w:t>13</w:t>
            </w:r>
          </w:p>
        </w:tc>
        <w:tc>
          <w:tcPr>
            <w:tcW w:w="1521" w:type="pct"/>
            <w:tcBorders>
              <w:top w:val="single" w:color="000000" w:sz="4" w:space="0"/>
              <w:left w:val="single" w:color="000000" w:sz="4" w:space="0"/>
              <w:bottom w:val="single" w:color="000000" w:sz="4" w:space="0"/>
              <w:right w:val="single" w:color="000000" w:sz="4" w:space="0"/>
            </w:tcBorders>
            <w:vAlign w:val="center"/>
          </w:tcPr>
          <w:p w14:paraId="4CBD78B9">
            <w:pPr>
              <w:rPr>
                <w:rFonts w:hint="eastAsia" w:ascii="宋体" w:hAnsi="宋体" w:eastAsia="宋体"/>
                <w:szCs w:val="21"/>
              </w:rPr>
            </w:pPr>
            <w:r>
              <w:rPr>
                <w:rFonts w:hint="eastAsia" w:ascii="宋体" w:hAnsi="宋体" w:eastAsia="宋体"/>
                <w:szCs w:val="21"/>
              </w:rPr>
              <w:t>透明质酸</w:t>
            </w:r>
          </w:p>
        </w:tc>
        <w:tc>
          <w:tcPr>
            <w:tcW w:w="1196" w:type="pct"/>
            <w:tcBorders>
              <w:top w:val="single" w:color="000000" w:sz="4" w:space="0"/>
              <w:left w:val="single" w:color="000000" w:sz="4" w:space="0"/>
              <w:bottom w:val="single" w:color="000000" w:sz="4" w:space="0"/>
              <w:right w:val="single" w:color="000000" w:sz="4" w:space="0"/>
            </w:tcBorders>
            <w:vAlign w:val="center"/>
          </w:tcPr>
          <w:p w14:paraId="1BCD383C">
            <w:pPr>
              <w:jc w:val="center"/>
              <w:rPr>
                <w:rFonts w:hint="eastAsia" w:ascii="宋体" w:hAnsi="宋体" w:eastAsia="宋体"/>
                <w:szCs w:val="21"/>
              </w:rPr>
            </w:pPr>
            <w:r>
              <w:rPr>
                <w:rFonts w:hint="eastAsia" w:ascii="宋体" w:hAnsi="宋体" w:eastAsia="宋体"/>
                <w:szCs w:val="21"/>
              </w:rPr>
              <w:t>【250307010-a】</w:t>
            </w:r>
          </w:p>
        </w:tc>
        <w:tc>
          <w:tcPr>
            <w:tcW w:w="1299" w:type="pct"/>
            <w:tcBorders>
              <w:top w:val="single" w:color="000000" w:sz="4" w:space="0"/>
              <w:left w:val="single" w:color="000000" w:sz="4" w:space="0"/>
              <w:bottom w:val="single" w:color="000000" w:sz="4" w:space="0"/>
              <w:right w:val="single" w:color="000000" w:sz="4" w:space="0"/>
            </w:tcBorders>
            <w:vAlign w:val="center"/>
          </w:tcPr>
          <w:p w14:paraId="2AF32645">
            <w:pPr>
              <w:rPr>
                <w:rFonts w:hint="eastAsia" w:ascii="宋体" w:hAnsi="宋体" w:eastAsia="宋体"/>
                <w:szCs w:val="21"/>
              </w:rPr>
            </w:pPr>
            <w:r>
              <w:rPr>
                <w:rFonts w:hint="eastAsia" w:ascii="宋体" w:hAnsi="宋体" w:eastAsia="宋体"/>
                <w:szCs w:val="21"/>
              </w:rPr>
              <w:t>尿蛋白电泳分析</w:t>
            </w:r>
          </w:p>
        </w:tc>
        <w:tc>
          <w:tcPr>
            <w:tcW w:w="514" w:type="pct"/>
            <w:tcBorders>
              <w:top w:val="single" w:color="000000" w:sz="4" w:space="0"/>
              <w:left w:val="single" w:color="000000" w:sz="4" w:space="0"/>
              <w:bottom w:val="single" w:color="000000" w:sz="4" w:space="0"/>
              <w:right w:val="single" w:color="000000" w:sz="4" w:space="0"/>
            </w:tcBorders>
            <w:vAlign w:val="center"/>
          </w:tcPr>
          <w:p w14:paraId="4D10020D">
            <w:pPr>
              <w:jc w:val="center"/>
              <w:rPr>
                <w:rFonts w:hint="eastAsia" w:ascii="宋体" w:hAnsi="宋体" w:eastAsia="宋体"/>
                <w:szCs w:val="21"/>
              </w:rPr>
            </w:pPr>
            <w:r>
              <w:rPr>
                <w:rFonts w:hint="eastAsia" w:ascii="宋体" w:hAnsi="宋体" w:eastAsia="宋体"/>
                <w:szCs w:val="21"/>
              </w:rPr>
              <w:t xml:space="preserve">100 </w:t>
            </w:r>
          </w:p>
        </w:tc>
      </w:tr>
      <w:tr w14:paraId="126934DB">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53A586F">
            <w:pPr>
              <w:jc w:val="center"/>
              <w:rPr>
                <w:rFonts w:hint="eastAsia" w:ascii="宋体" w:hAnsi="宋体" w:eastAsia="宋体"/>
                <w:szCs w:val="21"/>
              </w:rPr>
            </w:pPr>
            <w:r>
              <w:rPr>
                <w:rFonts w:hint="eastAsia" w:ascii="宋体" w:hAnsi="宋体" w:eastAsia="宋体"/>
                <w:szCs w:val="21"/>
              </w:rPr>
              <w:t>14</w:t>
            </w:r>
          </w:p>
        </w:tc>
        <w:tc>
          <w:tcPr>
            <w:tcW w:w="1521" w:type="pct"/>
            <w:vMerge w:val="restart"/>
            <w:tcBorders>
              <w:top w:val="single" w:color="000000" w:sz="4" w:space="0"/>
              <w:left w:val="single" w:color="000000" w:sz="4" w:space="0"/>
              <w:right w:val="single" w:color="000000" w:sz="4" w:space="0"/>
            </w:tcBorders>
            <w:vAlign w:val="center"/>
          </w:tcPr>
          <w:p w14:paraId="5A5F9EB9">
            <w:pPr>
              <w:rPr>
                <w:rFonts w:hint="eastAsia" w:ascii="宋体" w:hAnsi="宋体" w:eastAsia="宋体"/>
                <w:szCs w:val="21"/>
              </w:rPr>
            </w:pPr>
            <w:r>
              <w:rPr>
                <w:rFonts w:hint="eastAsia" w:ascii="宋体" w:hAnsi="宋体" w:eastAsia="宋体"/>
                <w:szCs w:val="21"/>
              </w:rPr>
              <w:t>尿蛋白电泳</w:t>
            </w:r>
          </w:p>
        </w:tc>
        <w:tc>
          <w:tcPr>
            <w:tcW w:w="1196" w:type="pct"/>
            <w:tcBorders>
              <w:top w:val="single" w:color="000000" w:sz="4" w:space="0"/>
              <w:left w:val="single" w:color="000000" w:sz="4" w:space="0"/>
              <w:bottom w:val="single" w:color="000000" w:sz="4" w:space="0"/>
              <w:right w:val="single" w:color="000000" w:sz="4" w:space="0"/>
            </w:tcBorders>
            <w:vAlign w:val="center"/>
          </w:tcPr>
          <w:p w14:paraId="2158F78D">
            <w:pPr>
              <w:jc w:val="center"/>
              <w:rPr>
                <w:rFonts w:hint="eastAsia" w:ascii="宋体" w:hAnsi="宋体" w:eastAsia="宋体"/>
                <w:szCs w:val="21"/>
              </w:rPr>
            </w:pPr>
            <w:r>
              <w:rPr>
                <w:rFonts w:hint="eastAsia" w:ascii="宋体" w:hAnsi="宋体" w:eastAsia="宋体"/>
                <w:szCs w:val="21"/>
              </w:rPr>
              <w:t>【TY21316230】</w:t>
            </w:r>
          </w:p>
        </w:tc>
        <w:tc>
          <w:tcPr>
            <w:tcW w:w="1299" w:type="pct"/>
            <w:tcBorders>
              <w:top w:val="single" w:color="000000" w:sz="4" w:space="0"/>
              <w:left w:val="single" w:color="000000" w:sz="4" w:space="0"/>
              <w:bottom w:val="single" w:color="000000" w:sz="4" w:space="0"/>
              <w:right w:val="single" w:color="000000" w:sz="4" w:space="0"/>
            </w:tcBorders>
            <w:vAlign w:val="center"/>
          </w:tcPr>
          <w:p w14:paraId="6D1D959E">
            <w:pPr>
              <w:rPr>
                <w:rFonts w:hint="eastAsia" w:ascii="宋体" w:hAnsi="宋体" w:eastAsia="宋体"/>
                <w:szCs w:val="21"/>
              </w:rPr>
            </w:pPr>
            <w:r>
              <w:rPr>
                <w:rFonts w:hint="eastAsia" w:ascii="宋体" w:hAnsi="宋体" w:eastAsia="宋体"/>
                <w:szCs w:val="21"/>
              </w:rPr>
              <w:t>一次性密闭体液采集器</w:t>
            </w:r>
          </w:p>
        </w:tc>
        <w:tc>
          <w:tcPr>
            <w:tcW w:w="514" w:type="pct"/>
            <w:tcBorders>
              <w:top w:val="single" w:color="000000" w:sz="4" w:space="0"/>
              <w:left w:val="single" w:color="000000" w:sz="4" w:space="0"/>
              <w:bottom w:val="single" w:color="000000" w:sz="4" w:space="0"/>
              <w:right w:val="single" w:color="000000" w:sz="4" w:space="0"/>
            </w:tcBorders>
            <w:vAlign w:val="center"/>
          </w:tcPr>
          <w:p w14:paraId="2301AD7C">
            <w:pPr>
              <w:jc w:val="center"/>
              <w:rPr>
                <w:rFonts w:hint="eastAsia" w:ascii="宋体" w:hAnsi="宋体" w:eastAsia="宋体"/>
                <w:szCs w:val="21"/>
              </w:rPr>
            </w:pPr>
            <w:r>
              <w:rPr>
                <w:rFonts w:hint="eastAsia" w:ascii="宋体" w:hAnsi="宋体" w:eastAsia="宋体"/>
                <w:szCs w:val="21"/>
              </w:rPr>
              <w:t xml:space="preserve">10 </w:t>
            </w:r>
          </w:p>
        </w:tc>
      </w:tr>
      <w:tr w14:paraId="20DBD62F">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91D81FC">
            <w:pPr>
              <w:jc w:val="center"/>
              <w:rPr>
                <w:rFonts w:hint="eastAsia" w:ascii="宋体" w:hAnsi="宋体" w:eastAsia="宋体"/>
                <w:szCs w:val="21"/>
              </w:rPr>
            </w:pPr>
            <w:r>
              <w:rPr>
                <w:rFonts w:hint="eastAsia" w:ascii="宋体" w:hAnsi="宋体" w:eastAsia="宋体"/>
                <w:szCs w:val="21"/>
              </w:rPr>
              <w:t>15</w:t>
            </w:r>
          </w:p>
        </w:tc>
        <w:tc>
          <w:tcPr>
            <w:tcW w:w="1521" w:type="pct"/>
            <w:vMerge w:val="continue"/>
            <w:tcBorders>
              <w:left w:val="single" w:color="000000" w:sz="4" w:space="0"/>
              <w:bottom w:val="single" w:color="000000" w:sz="4" w:space="0"/>
              <w:right w:val="single" w:color="000000" w:sz="4" w:space="0"/>
            </w:tcBorders>
            <w:vAlign w:val="center"/>
          </w:tcPr>
          <w:p w14:paraId="2C1084E1">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10C66789">
            <w:pPr>
              <w:jc w:val="center"/>
              <w:rPr>
                <w:rFonts w:hint="eastAsia" w:ascii="宋体" w:hAnsi="宋体" w:eastAsia="宋体"/>
                <w:szCs w:val="21"/>
              </w:rPr>
            </w:pPr>
            <w:r>
              <w:rPr>
                <w:rFonts w:hint="eastAsia" w:ascii="宋体" w:hAnsi="宋体" w:eastAsia="宋体"/>
                <w:szCs w:val="21"/>
              </w:rPr>
              <w:t>【250307011】</w:t>
            </w:r>
          </w:p>
        </w:tc>
        <w:tc>
          <w:tcPr>
            <w:tcW w:w="1299" w:type="pct"/>
            <w:tcBorders>
              <w:top w:val="single" w:color="000000" w:sz="4" w:space="0"/>
              <w:left w:val="single" w:color="000000" w:sz="4" w:space="0"/>
              <w:bottom w:val="single" w:color="000000" w:sz="4" w:space="0"/>
              <w:right w:val="single" w:color="000000" w:sz="4" w:space="0"/>
            </w:tcBorders>
            <w:vAlign w:val="center"/>
          </w:tcPr>
          <w:p w14:paraId="267EA44D">
            <w:pPr>
              <w:rPr>
                <w:rFonts w:hint="eastAsia" w:ascii="宋体" w:hAnsi="宋体" w:eastAsia="宋体"/>
                <w:szCs w:val="21"/>
              </w:rPr>
            </w:pPr>
            <w:r>
              <w:rPr>
                <w:rFonts w:hint="eastAsia" w:ascii="宋体" w:hAnsi="宋体" w:eastAsia="宋体"/>
                <w:szCs w:val="21"/>
              </w:rPr>
              <w:t>尿N-酰-β-D-氨基葡萄糖苷酶测定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371D3EB">
            <w:pPr>
              <w:jc w:val="center"/>
              <w:rPr>
                <w:rFonts w:hint="eastAsia" w:ascii="宋体" w:hAnsi="宋体" w:eastAsia="宋体"/>
                <w:szCs w:val="21"/>
              </w:rPr>
            </w:pPr>
            <w:r>
              <w:rPr>
                <w:rFonts w:hint="eastAsia" w:ascii="宋体" w:hAnsi="宋体" w:eastAsia="宋体"/>
                <w:szCs w:val="21"/>
              </w:rPr>
              <w:t xml:space="preserve">5 </w:t>
            </w:r>
          </w:p>
        </w:tc>
      </w:tr>
      <w:tr w14:paraId="736E234D">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CB48D8F">
            <w:pPr>
              <w:jc w:val="center"/>
              <w:rPr>
                <w:rFonts w:hint="eastAsia" w:ascii="宋体" w:hAnsi="宋体" w:eastAsia="宋体"/>
                <w:szCs w:val="21"/>
              </w:rPr>
            </w:pPr>
            <w:r>
              <w:rPr>
                <w:rFonts w:hint="eastAsia" w:ascii="宋体" w:hAnsi="宋体" w:eastAsia="宋体"/>
                <w:szCs w:val="21"/>
              </w:rPr>
              <w:t>16</w:t>
            </w:r>
          </w:p>
        </w:tc>
        <w:tc>
          <w:tcPr>
            <w:tcW w:w="1521" w:type="pct"/>
            <w:tcBorders>
              <w:top w:val="single" w:color="000000" w:sz="4" w:space="0"/>
              <w:left w:val="single" w:color="000000" w:sz="4" w:space="0"/>
              <w:bottom w:val="single" w:color="000000" w:sz="4" w:space="0"/>
              <w:right w:val="single" w:color="000000" w:sz="4" w:space="0"/>
            </w:tcBorders>
            <w:vAlign w:val="center"/>
          </w:tcPr>
          <w:p w14:paraId="25A7818A">
            <w:pPr>
              <w:rPr>
                <w:rFonts w:hint="eastAsia" w:ascii="宋体" w:hAnsi="宋体" w:eastAsia="宋体"/>
                <w:szCs w:val="21"/>
              </w:rPr>
            </w:pPr>
            <w:r>
              <w:rPr>
                <w:rFonts w:hint="eastAsia" w:ascii="宋体" w:hAnsi="宋体" w:eastAsia="宋体"/>
                <w:szCs w:val="21"/>
              </w:rPr>
              <w:t>尿N-乙酰氨基葡萄糖苷酶活性</w:t>
            </w:r>
          </w:p>
        </w:tc>
        <w:tc>
          <w:tcPr>
            <w:tcW w:w="1196" w:type="pct"/>
            <w:tcBorders>
              <w:top w:val="single" w:color="000000" w:sz="4" w:space="0"/>
              <w:left w:val="single" w:color="000000" w:sz="4" w:space="0"/>
              <w:bottom w:val="single" w:color="000000" w:sz="4" w:space="0"/>
              <w:right w:val="single" w:color="000000" w:sz="4" w:space="0"/>
            </w:tcBorders>
            <w:vAlign w:val="center"/>
          </w:tcPr>
          <w:p w14:paraId="262155C3">
            <w:pPr>
              <w:jc w:val="center"/>
              <w:rPr>
                <w:rFonts w:hint="eastAsia" w:ascii="宋体" w:hAnsi="宋体" w:eastAsia="宋体"/>
                <w:szCs w:val="21"/>
              </w:rPr>
            </w:pPr>
            <w:r>
              <w:rPr>
                <w:rFonts w:hint="eastAsia" w:ascii="宋体" w:hAnsi="宋体" w:eastAsia="宋体"/>
                <w:szCs w:val="21"/>
              </w:rPr>
              <w:t>【250308008-a】</w:t>
            </w:r>
          </w:p>
        </w:tc>
        <w:tc>
          <w:tcPr>
            <w:tcW w:w="1299" w:type="pct"/>
            <w:tcBorders>
              <w:top w:val="single" w:color="000000" w:sz="4" w:space="0"/>
              <w:left w:val="single" w:color="000000" w:sz="4" w:space="0"/>
              <w:bottom w:val="single" w:color="000000" w:sz="4" w:space="0"/>
              <w:right w:val="single" w:color="000000" w:sz="4" w:space="0"/>
            </w:tcBorders>
            <w:vAlign w:val="center"/>
          </w:tcPr>
          <w:p w14:paraId="67E3F061">
            <w:pPr>
              <w:rPr>
                <w:rFonts w:hint="eastAsia" w:ascii="宋体" w:hAnsi="宋体" w:eastAsia="宋体"/>
                <w:szCs w:val="21"/>
              </w:rPr>
            </w:pPr>
            <w:r>
              <w:rPr>
                <w:rFonts w:hint="eastAsia" w:ascii="宋体" w:hAnsi="宋体" w:eastAsia="宋体"/>
                <w:szCs w:val="21"/>
              </w:rPr>
              <w:t>血清骨钙素测定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E89B193">
            <w:pPr>
              <w:jc w:val="center"/>
              <w:rPr>
                <w:rFonts w:hint="eastAsia" w:ascii="宋体" w:hAnsi="宋体" w:eastAsia="宋体"/>
                <w:szCs w:val="21"/>
              </w:rPr>
            </w:pPr>
            <w:r>
              <w:rPr>
                <w:rFonts w:hint="eastAsia" w:ascii="宋体" w:hAnsi="宋体" w:eastAsia="宋体"/>
                <w:szCs w:val="21"/>
              </w:rPr>
              <w:t xml:space="preserve">90 </w:t>
            </w:r>
          </w:p>
        </w:tc>
      </w:tr>
      <w:tr w14:paraId="338855C0">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34D2513">
            <w:pPr>
              <w:jc w:val="center"/>
              <w:rPr>
                <w:rFonts w:hint="eastAsia" w:ascii="宋体" w:hAnsi="宋体" w:eastAsia="宋体"/>
                <w:szCs w:val="21"/>
              </w:rPr>
            </w:pPr>
            <w:r>
              <w:rPr>
                <w:rFonts w:hint="eastAsia" w:ascii="宋体" w:hAnsi="宋体" w:eastAsia="宋体"/>
                <w:szCs w:val="21"/>
              </w:rPr>
              <w:t>17</w:t>
            </w:r>
          </w:p>
        </w:tc>
        <w:tc>
          <w:tcPr>
            <w:tcW w:w="1521" w:type="pct"/>
            <w:tcBorders>
              <w:top w:val="single" w:color="000000" w:sz="4" w:space="0"/>
              <w:left w:val="single" w:color="000000" w:sz="4" w:space="0"/>
              <w:bottom w:val="single" w:color="000000" w:sz="4" w:space="0"/>
              <w:right w:val="single" w:color="000000" w:sz="4" w:space="0"/>
            </w:tcBorders>
            <w:vAlign w:val="center"/>
          </w:tcPr>
          <w:p w14:paraId="21943D85">
            <w:pPr>
              <w:rPr>
                <w:rFonts w:hint="eastAsia" w:ascii="宋体" w:hAnsi="宋体" w:eastAsia="宋体"/>
                <w:szCs w:val="21"/>
              </w:rPr>
            </w:pPr>
            <w:r>
              <w:rPr>
                <w:rFonts w:hint="eastAsia" w:ascii="宋体" w:hAnsi="宋体" w:eastAsia="宋体"/>
                <w:szCs w:val="21"/>
              </w:rPr>
              <w:t>骨钙素</w:t>
            </w:r>
          </w:p>
        </w:tc>
        <w:tc>
          <w:tcPr>
            <w:tcW w:w="1196" w:type="pct"/>
            <w:tcBorders>
              <w:top w:val="single" w:color="000000" w:sz="4" w:space="0"/>
              <w:left w:val="single" w:color="000000" w:sz="4" w:space="0"/>
              <w:bottom w:val="single" w:color="000000" w:sz="4" w:space="0"/>
              <w:right w:val="single" w:color="000000" w:sz="4" w:space="0"/>
            </w:tcBorders>
            <w:vAlign w:val="center"/>
          </w:tcPr>
          <w:p w14:paraId="4F08D535">
            <w:pPr>
              <w:jc w:val="center"/>
              <w:rPr>
                <w:rFonts w:hint="eastAsia" w:ascii="宋体" w:hAnsi="宋体" w:eastAsia="宋体"/>
                <w:szCs w:val="21"/>
              </w:rPr>
            </w:pPr>
            <w:r>
              <w:rPr>
                <w:rFonts w:hint="eastAsia" w:ascii="宋体" w:hAnsi="宋体" w:eastAsia="宋体"/>
                <w:szCs w:val="21"/>
              </w:rPr>
              <w:t>【250309003-a】</w:t>
            </w:r>
          </w:p>
        </w:tc>
        <w:tc>
          <w:tcPr>
            <w:tcW w:w="1299" w:type="pct"/>
            <w:tcBorders>
              <w:top w:val="single" w:color="000000" w:sz="4" w:space="0"/>
              <w:left w:val="single" w:color="000000" w:sz="4" w:space="0"/>
              <w:bottom w:val="single" w:color="000000" w:sz="4" w:space="0"/>
              <w:right w:val="single" w:color="000000" w:sz="4" w:space="0"/>
            </w:tcBorders>
            <w:vAlign w:val="center"/>
          </w:tcPr>
          <w:p w14:paraId="20E82D72">
            <w:pPr>
              <w:rPr>
                <w:rFonts w:hint="eastAsia" w:ascii="宋体" w:hAnsi="宋体" w:eastAsia="宋体"/>
                <w:szCs w:val="21"/>
              </w:rPr>
            </w:pPr>
            <w:r>
              <w:rPr>
                <w:rFonts w:hint="eastAsia" w:ascii="宋体" w:hAnsi="宋体" w:eastAsia="宋体"/>
                <w:szCs w:val="21"/>
              </w:rPr>
              <w:t>叶酸测定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06242411">
            <w:pPr>
              <w:jc w:val="center"/>
              <w:rPr>
                <w:rFonts w:hint="eastAsia" w:ascii="宋体" w:hAnsi="宋体" w:eastAsia="宋体"/>
                <w:szCs w:val="21"/>
              </w:rPr>
            </w:pPr>
            <w:r>
              <w:rPr>
                <w:rFonts w:hint="eastAsia" w:ascii="宋体" w:hAnsi="宋体" w:eastAsia="宋体"/>
                <w:szCs w:val="21"/>
              </w:rPr>
              <w:t xml:space="preserve">40 </w:t>
            </w:r>
          </w:p>
        </w:tc>
      </w:tr>
      <w:tr w14:paraId="7825C7BF">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04E7BB9">
            <w:pPr>
              <w:jc w:val="center"/>
              <w:rPr>
                <w:rFonts w:hint="eastAsia" w:ascii="宋体" w:hAnsi="宋体" w:eastAsia="宋体"/>
                <w:szCs w:val="21"/>
              </w:rPr>
            </w:pPr>
            <w:r>
              <w:rPr>
                <w:rFonts w:hint="eastAsia" w:ascii="宋体" w:hAnsi="宋体" w:eastAsia="宋体"/>
                <w:szCs w:val="21"/>
              </w:rPr>
              <w:t>18</w:t>
            </w:r>
          </w:p>
        </w:tc>
        <w:tc>
          <w:tcPr>
            <w:tcW w:w="1521" w:type="pct"/>
            <w:tcBorders>
              <w:top w:val="single" w:color="000000" w:sz="4" w:space="0"/>
              <w:left w:val="single" w:color="000000" w:sz="4" w:space="0"/>
              <w:bottom w:val="single" w:color="000000" w:sz="4" w:space="0"/>
              <w:right w:val="single" w:color="000000" w:sz="4" w:space="0"/>
            </w:tcBorders>
            <w:vAlign w:val="center"/>
          </w:tcPr>
          <w:p w14:paraId="2DED1AEF">
            <w:pPr>
              <w:rPr>
                <w:rFonts w:hint="eastAsia" w:ascii="宋体" w:hAnsi="宋体" w:eastAsia="宋体"/>
                <w:szCs w:val="21"/>
              </w:rPr>
            </w:pPr>
            <w:r>
              <w:rPr>
                <w:rFonts w:hint="eastAsia" w:ascii="宋体" w:hAnsi="宋体" w:eastAsia="宋体"/>
                <w:szCs w:val="21"/>
              </w:rPr>
              <w:t>叶酸</w:t>
            </w:r>
          </w:p>
        </w:tc>
        <w:tc>
          <w:tcPr>
            <w:tcW w:w="1196" w:type="pct"/>
            <w:tcBorders>
              <w:top w:val="single" w:color="000000" w:sz="4" w:space="0"/>
              <w:left w:val="single" w:color="000000" w:sz="4" w:space="0"/>
              <w:bottom w:val="single" w:color="000000" w:sz="4" w:space="0"/>
              <w:right w:val="single" w:color="000000" w:sz="4" w:space="0"/>
            </w:tcBorders>
            <w:vAlign w:val="center"/>
          </w:tcPr>
          <w:p w14:paraId="7C2F1B89">
            <w:pPr>
              <w:jc w:val="center"/>
              <w:rPr>
                <w:rFonts w:hint="eastAsia" w:ascii="宋体" w:hAnsi="宋体" w:eastAsia="宋体"/>
                <w:szCs w:val="21"/>
              </w:rPr>
            </w:pPr>
            <w:r>
              <w:rPr>
                <w:rFonts w:hint="eastAsia" w:ascii="宋体" w:hAnsi="宋体" w:eastAsia="宋体"/>
                <w:szCs w:val="21"/>
              </w:rPr>
              <w:t>【250309004】</w:t>
            </w:r>
          </w:p>
        </w:tc>
        <w:tc>
          <w:tcPr>
            <w:tcW w:w="1299" w:type="pct"/>
            <w:tcBorders>
              <w:top w:val="single" w:color="000000" w:sz="4" w:space="0"/>
              <w:left w:val="single" w:color="000000" w:sz="4" w:space="0"/>
              <w:bottom w:val="single" w:color="000000" w:sz="4" w:space="0"/>
              <w:right w:val="single" w:color="000000" w:sz="4" w:space="0"/>
            </w:tcBorders>
            <w:vAlign w:val="center"/>
          </w:tcPr>
          <w:p w14:paraId="3640595F">
            <w:pPr>
              <w:rPr>
                <w:rFonts w:hint="eastAsia" w:ascii="宋体" w:hAnsi="宋体" w:eastAsia="宋体"/>
                <w:szCs w:val="21"/>
              </w:rPr>
            </w:pPr>
            <w:r>
              <w:rPr>
                <w:rFonts w:hint="eastAsia" w:ascii="宋体" w:hAnsi="宋体" w:eastAsia="宋体"/>
                <w:szCs w:val="21"/>
              </w:rPr>
              <w:t>血清维生素测定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5DB15C10">
            <w:pPr>
              <w:jc w:val="center"/>
              <w:rPr>
                <w:rFonts w:hint="eastAsia" w:ascii="宋体" w:hAnsi="宋体" w:eastAsia="宋体"/>
                <w:szCs w:val="21"/>
              </w:rPr>
            </w:pPr>
            <w:r>
              <w:rPr>
                <w:rFonts w:hint="eastAsia" w:ascii="宋体" w:hAnsi="宋体" w:eastAsia="宋体"/>
                <w:szCs w:val="21"/>
              </w:rPr>
              <w:t xml:space="preserve">40 </w:t>
            </w:r>
          </w:p>
        </w:tc>
      </w:tr>
      <w:tr w14:paraId="16C1CCFF">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C6CE6D7">
            <w:pPr>
              <w:jc w:val="center"/>
              <w:rPr>
                <w:rFonts w:hint="eastAsia" w:ascii="宋体" w:hAnsi="宋体" w:eastAsia="宋体"/>
                <w:szCs w:val="21"/>
              </w:rPr>
            </w:pPr>
            <w:r>
              <w:rPr>
                <w:rFonts w:hint="eastAsia" w:ascii="宋体" w:hAnsi="宋体" w:eastAsia="宋体"/>
                <w:szCs w:val="21"/>
              </w:rPr>
              <w:t>19</w:t>
            </w:r>
          </w:p>
        </w:tc>
        <w:tc>
          <w:tcPr>
            <w:tcW w:w="1521" w:type="pct"/>
            <w:tcBorders>
              <w:top w:val="single" w:color="000000" w:sz="4" w:space="0"/>
              <w:left w:val="single" w:color="000000" w:sz="4" w:space="0"/>
              <w:bottom w:val="single" w:color="000000" w:sz="4" w:space="0"/>
              <w:right w:val="single" w:color="000000" w:sz="4" w:space="0"/>
            </w:tcBorders>
            <w:vAlign w:val="center"/>
          </w:tcPr>
          <w:p w14:paraId="58E0BB11">
            <w:pPr>
              <w:rPr>
                <w:rFonts w:hint="eastAsia" w:ascii="宋体" w:hAnsi="宋体" w:eastAsia="宋体"/>
                <w:szCs w:val="21"/>
              </w:rPr>
            </w:pPr>
            <w:r>
              <w:rPr>
                <w:rFonts w:hint="eastAsia" w:ascii="宋体" w:hAnsi="宋体" w:eastAsia="宋体"/>
                <w:szCs w:val="21"/>
              </w:rPr>
              <w:t>维生素B12</w:t>
            </w:r>
          </w:p>
        </w:tc>
        <w:tc>
          <w:tcPr>
            <w:tcW w:w="1196" w:type="pct"/>
            <w:tcBorders>
              <w:top w:val="single" w:color="000000" w:sz="4" w:space="0"/>
              <w:left w:val="single" w:color="000000" w:sz="4" w:space="0"/>
              <w:bottom w:val="single" w:color="000000" w:sz="4" w:space="0"/>
              <w:right w:val="single" w:color="000000" w:sz="4" w:space="0"/>
            </w:tcBorders>
            <w:vAlign w:val="center"/>
          </w:tcPr>
          <w:p w14:paraId="407569C5">
            <w:pPr>
              <w:jc w:val="center"/>
              <w:rPr>
                <w:rFonts w:hint="eastAsia" w:ascii="宋体" w:hAnsi="宋体" w:eastAsia="宋体"/>
                <w:szCs w:val="21"/>
              </w:rPr>
            </w:pPr>
            <w:r>
              <w:rPr>
                <w:rFonts w:hint="eastAsia" w:ascii="宋体" w:hAnsi="宋体" w:eastAsia="宋体"/>
                <w:szCs w:val="21"/>
              </w:rPr>
              <w:t>【250310003-a】</w:t>
            </w:r>
          </w:p>
        </w:tc>
        <w:tc>
          <w:tcPr>
            <w:tcW w:w="1299" w:type="pct"/>
            <w:tcBorders>
              <w:top w:val="single" w:color="000000" w:sz="4" w:space="0"/>
              <w:left w:val="single" w:color="000000" w:sz="4" w:space="0"/>
              <w:bottom w:val="single" w:color="000000" w:sz="4" w:space="0"/>
              <w:right w:val="single" w:color="000000" w:sz="4" w:space="0"/>
            </w:tcBorders>
            <w:vAlign w:val="center"/>
          </w:tcPr>
          <w:p w14:paraId="7367884D">
            <w:pPr>
              <w:rPr>
                <w:rFonts w:hint="eastAsia" w:ascii="宋体" w:hAnsi="宋体" w:eastAsia="宋体"/>
                <w:szCs w:val="21"/>
              </w:rPr>
            </w:pPr>
            <w:r>
              <w:rPr>
                <w:rFonts w:hint="eastAsia" w:ascii="宋体" w:hAnsi="宋体" w:eastAsia="宋体"/>
                <w:szCs w:val="21"/>
              </w:rPr>
              <w:t>血清生长激素测定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5E4D4BA">
            <w:pPr>
              <w:jc w:val="center"/>
              <w:rPr>
                <w:rFonts w:hint="eastAsia" w:ascii="宋体" w:hAnsi="宋体" w:eastAsia="宋体"/>
                <w:szCs w:val="21"/>
              </w:rPr>
            </w:pPr>
            <w:r>
              <w:rPr>
                <w:rFonts w:hint="eastAsia" w:ascii="宋体" w:hAnsi="宋体" w:eastAsia="宋体"/>
                <w:szCs w:val="21"/>
              </w:rPr>
              <w:t xml:space="preserve">60 </w:t>
            </w:r>
          </w:p>
        </w:tc>
      </w:tr>
      <w:tr w14:paraId="630CF7A0">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3E21BEB">
            <w:pPr>
              <w:jc w:val="center"/>
              <w:rPr>
                <w:rFonts w:hint="eastAsia" w:ascii="宋体" w:hAnsi="宋体" w:eastAsia="宋体"/>
                <w:szCs w:val="21"/>
              </w:rPr>
            </w:pPr>
            <w:r>
              <w:rPr>
                <w:rFonts w:hint="eastAsia" w:ascii="宋体" w:hAnsi="宋体" w:eastAsia="宋体"/>
                <w:szCs w:val="21"/>
              </w:rPr>
              <w:t>20</w:t>
            </w:r>
          </w:p>
        </w:tc>
        <w:tc>
          <w:tcPr>
            <w:tcW w:w="1521" w:type="pct"/>
            <w:tcBorders>
              <w:top w:val="single" w:color="000000" w:sz="4" w:space="0"/>
              <w:left w:val="single" w:color="000000" w:sz="4" w:space="0"/>
              <w:bottom w:val="single" w:color="000000" w:sz="4" w:space="0"/>
              <w:right w:val="single" w:color="000000" w:sz="4" w:space="0"/>
            </w:tcBorders>
            <w:vAlign w:val="center"/>
          </w:tcPr>
          <w:p w14:paraId="3455D293">
            <w:pPr>
              <w:rPr>
                <w:rFonts w:hint="eastAsia" w:ascii="宋体" w:hAnsi="宋体" w:eastAsia="宋体"/>
                <w:szCs w:val="21"/>
              </w:rPr>
            </w:pPr>
            <w:r>
              <w:rPr>
                <w:rFonts w:hint="eastAsia" w:ascii="宋体" w:hAnsi="宋体" w:eastAsia="宋体"/>
                <w:szCs w:val="21"/>
              </w:rPr>
              <w:t>生长激素（GH）</w:t>
            </w:r>
          </w:p>
        </w:tc>
        <w:tc>
          <w:tcPr>
            <w:tcW w:w="1196" w:type="pct"/>
            <w:tcBorders>
              <w:top w:val="single" w:color="000000" w:sz="4" w:space="0"/>
              <w:left w:val="single" w:color="000000" w:sz="4" w:space="0"/>
              <w:bottom w:val="single" w:color="000000" w:sz="4" w:space="0"/>
              <w:right w:val="single" w:color="000000" w:sz="4" w:space="0"/>
            </w:tcBorders>
            <w:vAlign w:val="center"/>
          </w:tcPr>
          <w:p w14:paraId="5B7C20D3">
            <w:pPr>
              <w:jc w:val="center"/>
              <w:rPr>
                <w:rFonts w:hint="eastAsia" w:ascii="宋体" w:hAnsi="宋体" w:eastAsia="宋体"/>
                <w:szCs w:val="21"/>
              </w:rPr>
            </w:pPr>
            <w:r>
              <w:rPr>
                <w:rFonts w:hint="eastAsia" w:ascii="宋体" w:hAnsi="宋体" w:eastAsia="宋体"/>
                <w:szCs w:val="21"/>
              </w:rPr>
              <w:t>【250310006-a】</w:t>
            </w:r>
          </w:p>
        </w:tc>
        <w:tc>
          <w:tcPr>
            <w:tcW w:w="1299" w:type="pct"/>
            <w:tcBorders>
              <w:top w:val="single" w:color="000000" w:sz="4" w:space="0"/>
              <w:left w:val="single" w:color="000000" w:sz="4" w:space="0"/>
              <w:bottom w:val="single" w:color="000000" w:sz="4" w:space="0"/>
              <w:right w:val="single" w:color="000000" w:sz="4" w:space="0"/>
            </w:tcBorders>
            <w:vAlign w:val="center"/>
          </w:tcPr>
          <w:p w14:paraId="44042D2C">
            <w:pPr>
              <w:rPr>
                <w:rFonts w:hint="eastAsia" w:ascii="宋体" w:hAnsi="宋体" w:eastAsia="宋体"/>
                <w:szCs w:val="21"/>
              </w:rPr>
            </w:pPr>
            <w:r>
              <w:rPr>
                <w:rFonts w:hint="eastAsia" w:ascii="宋体" w:hAnsi="宋体" w:eastAsia="宋体"/>
                <w:szCs w:val="21"/>
              </w:rPr>
              <w:t>血清促肾上腺皮质激素测定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F45C7C0">
            <w:pPr>
              <w:jc w:val="center"/>
              <w:rPr>
                <w:rFonts w:hint="eastAsia" w:ascii="宋体" w:hAnsi="宋体" w:eastAsia="宋体"/>
                <w:szCs w:val="21"/>
              </w:rPr>
            </w:pPr>
            <w:r>
              <w:rPr>
                <w:rFonts w:hint="eastAsia" w:ascii="宋体" w:hAnsi="宋体" w:eastAsia="宋体"/>
                <w:szCs w:val="21"/>
              </w:rPr>
              <w:t xml:space="preserve">60 </w:t>
            </w:r>
          </w:p>
        </w:tc>
      </w:tr>
      <w:tr w14:paraId="7BAA3E96">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3849E1B">
            <w:pPr>
              <w:jc w:val="center"/>
              <w:rPr>
                <w:rFonts w:hint="eastAsia" w:ascii="宋体" w:hAnsi="宋体" w:eastAsia="宋体"/>
                <w:szCs w:val="21"/>
              </w:rPr>
            </w:pPr>
            <w:r>
              <w:rPr>
                <w:rFonts w:hint="eastAsia" w:ascii="宋体" w:hAnsi="宋体" w:eastAsia="宋体"/>
                <w:szCs w:val="21"/>
              </w:rPr>
              <w:t>21</w:t>
            </w:r>
          </w:p>
        </w:tc>
        <w:tc>
          <w:tcPr>
            <w:tcW w:w="1521" w:type="pct"/>
            <w:tcBorders>
              <w:top w:val="single" w:color="000000" w:sz="4" w:space="0"/>
              <w:left w:val="single" w:color="000000" w:sz="4" w:space="0"/>
              <w:bottom w:val="single" w:color="000000" w:sz="4" w:space="0"/>
              <w:right w:val="single" w:color="000000" w:sz="4" w:space="0"/>
            </w:tcBorders>
            <w:vAlign w:val="center"/>
          </w:tcPr>
          <w:p w14:paraId="11B21148">
            <w:pPr>
              <w:rPr>
                <w:rFonts w:hint="eastAsia" w:ascii="宋体" w:hAnsi="宋体" w:eastAsia="宋体"/>
                <w:szCs w:val="21"/>
              </w:rPr>
            </w:pPr>
            <w:r>
              <w:rPr>
                <w:rFonts w:hint="eastAsia" w:ascii="宋体" w:hAnsi="宋体" w:eastAsia="宋体"/>
                <w:szCs w:val="21"/>
              </w:rPr>
              <w:t>促肾上腺皮质激素</w:t>
            </w:r>
          </w:p>
        </w:tc>
        <w:tc>
          <w:tcPr>
            <w:tcW w:w="1196" w:type="pct"/>
            <w:tcBorders>
              <w:top w:val="single" w:color="000000" w:sz="4" w:space="0"/>
              <w:left w:val="single" w:color="000000" w:sz="4" w:space="0"/>
              <w:bottom w:val="single" w:color="000000" w:sz="4" w:space="0"/>
              <w:right w:val="single" w:color="000000" w:sz="4" w:space="0"/>
            </w:tcBorders>
            <w:vAlign w:val="center"/>
          </w:tcPr>
          <w:p w14:paraId="774DB5B8">
            <w:pPr>
              <w:jc w:val="center"/>
              <w:rPr>
                <w:rFonts w:hint="eastAsia" w:ascii="宋体" w:hAnsi="宋体" w:eastAsia="宋体"/>
                <w:szCs w:val="21"/>
              </w:rPr>
            </w:pPr>
            <w:r>
              <w:rPr>
                <w:rFonts w:hint="eastAsia" w:ascii="宋体" w:hAnsi="宋体" w:eastAsia="宋体"/>
                <w:szCs w:val="21"/>
              </w:rPr>
              <w:t>【250310009-a】</w:t>
            </w:r>
          </w:p>
        </w:tc>
        <w:tc>
          <w:tcPr>
            <w:tcW w:w="1299" w:type="pct"/>
            <w:tcBorders>
              <w:top w:val="single" w:color="000000" w:sz="4" w:space="0"/>
              <w:left w:val="single" w:color="000000" w:sz="4" w:space="0"/>
              <w:bottom w:val="single" w:color="000000" w:sz="4" w:space="0"/>
              <w:right w:val="single" w:color="000000" w:sz="4" w:space="0"/>
            </w:tcBorders>
            <w:vAlign w:val="center"/>
          </w:tcPr>
          <w:p w14:paraId="7B414761">
            <w:pPr>
              <w:rPr>
                <w:rFonts w:hint="eastAsia" w:ascii="宋体" w:hAnsi="宋体" w:eastAsia="宋体"/>
                <w:szCs w:val="21"/>
              </w:rPr>
            </w:pPr>
            <w:r>
              <w:rPr>
                <w:rFonts w:hint="eastAsia" w:ascii="宋体" w:hAnsi="宋体" w:eastAsia="宋体"/>
                <w:szCs w:val="21"/>
              </w:rPr>
              <w:t>甲状旁腺激素测定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25C580A">
            <w:pPr>
              <w:jc w:val="center"/>
              <w:rPr>
                <w:rFonts w:hint="eastAsia" w:ascii="宋体" w:hAnsi="宋体" w:eastAsia="宋体"/>
                <w:szCs w:val="21"/>
              </w:rPr>
            </w:pPr>
            <w:r>
              <w:rPr>
                <w:rFonts w:hint="eastAsia" w:ascii="宋体" w:hAnsi="宋体" w:eastAsia="宋体"/>
                <w:szCs w:val="21"/>
              </w:rPr>
              <w:t xml:space="preserve">40 </w:t>
            </w:r>
          </w:p>
        </w:tc>
      </w:tr>
      <w:tr w14:paraId="4658D4E0">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D300138">
            <w:pPr>
              <w:jc w:val="center"/>
              <w:rPr>
                <w:rFonts w:hint="eastAsia" w:ascii="宋体" w:hAnsi="宋体" w:eastAsia="宋体"/>
                <w:szCs w:val="21"/>
              </w:rPr>
            </w:pPr>
            <w:r>
              <w:rPr>
                <w:rFonts w:hint="eastAsia" w:ascii="宋体" w:hAnsi="宋体" w:eastAsia="宋体"/>
                <w:szCs w:val="21"/>
              </w:rPr>
              <w:t>22</w:t>
            </w:r>
          </w:p>
        </w:tc>
        <w:tc>
          <w:tcPr>
            <w:tcW w:w="1521" w:type="pct"/>
            <w:tcBorders>
              <w:top w:val="single" w:color="000000" w:sz="4" w:space="0"/>
              <w:left w:val="single" w:color="000000" w:sz="4" w:space="0"/>
              <w:bottom w:val="single" w:color="000000" w:sz="4" w:space="0"/>
              <w:right w:val="single" w:color="000000" w:sz="4" w:space="0"/>
            </w:tcBorders>
            <w:vAlign w:val="center"/>
          </w:tcPr>
          <w:p w14:paraId="45AB9D95">
            <w:pPr>
              <w:rPr>
                <w:rFonts w:hint="eastAsia" w:ascii="宋体" w:hAnsi="宋体" w:eastAsia="宋体"/>
                <w:szCs w:val="21"/>
              </w:rPr>
            </w:pPr>
            <w:r>
              <w:rPr>
                <w:rFonts w:hint="eastAsia" w:ascii="宋体" w:hAnsi="宋体" w:eastAsia="宋体"/>
                <w:szCs w:val="21"/>
              </w:rPr>
              <w:t>甲状旁腺素</w:t>
            </w:r>
          </w:p>
        </w:tc>
        <w:tc>
          <w:tcPr>
            <w:tcW w:w="1196" w:type="pct"/>
            <w:tcBorders>
              <w:top w:val="single" w:color="000000" w:sz="4" w:space="0"/>
              <w:left w:val="single" w:color="000000" w:sz="4" w:space="0"/>
              <w:bottom w:val="single" w:color="000000" w:sz="4" w:space="0"/>
              <w:right w:val="single" w:color="000000" w:sz="4" w:space="0"/>
            </w:tcBorders>
            <w:vAlign w:val="center"/>
          </w:tcPr>
          <w:p w14:paraId="63C9279B">
            <w:pPr>
              <w:jc w:val="center"/>
              <w:rPr>
                <w:rFonts w:hint="eastAsia" w:ascii="宋体" w:hAnsi="宋体" w:eastAsia="宋体"/>
                <w:szCs w:val="21"/>
              </w:rPr>
            </w:pPr>
            <w:r>
              <w:rPr>
                <w:rFonts w:hint="eastAsia" w:ascii="宋体" w:hAnsi="宋体" w:eastAsia="宋体"/>
                <w:szCs w:val="21"/>
              </w:rPr>
              <w:t>【250310016-a】</w:t>
            </w:r>
          </w:p>
        </w:tc>
        <w:tc>
          <w:tcPr>
            <w:tcW w:w="1299" w:type="pct"/>
            <w:tcBorders>
              <w:top w:val="single" w:color="000000" w:sz="4" w:space="0"/>
              <w:left w:val="single" w:color="000000" w:sz="4" w:space="0"/>
              <w:bottom w:val="single" w:color="000000" w:sz="4" w:space="0"/>
              <w:right w:val="single" w:color="000000" w:sz="4" w:space="0"/>
            </w:tcBorders>
            <w:vAlign w:val="center"/>
          </w:tcPr>
          <w:p w14:paraId="37015447">
            <w:pPr>
              <w:rPr>
                <w:rFonts w:hint="eastAsia" w:ascii="宋体" w:hAnsi="宋体" w:eastAsia="宋体"/>
                <w:szCs w:val="21"/>
              </w:rPr>
            </w:pPr>
            <w:r>
              <w:rPr>
                <w:rFonts w:hint="eastAsia" w:ascii="宋体" w:hAnsi="宋体" w:eastAsia="宋体"/>
                <w:szCs w:val="21"/>
              </w:rPr>
              <w:t>血清甲状腺结合球蛋白测定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490B0202">
            <w:pPr>
              <w:jc w:val="center"/>
              <w:rPr>
                <w:rFonts w:hint="eastAsia" w:ascii="宋体" w:hAnsi="宋体" w:eastAsia="宋体"/>
                <w:szCs w:val="21"/>
              </w:rPr>
            </w:pPr>
            <w:r>
              <w:rPr>
                <w:rFonts w:hint="eastAsia" w:ascii="宋体" w:hAnsi="宋体" w:eastAsia="宋体"/>
                <w:szCs w:val="21"/>
              </w:rPr>
              <w:t xml:space="preserve">60 </w:t>
            </w:r>
          </w:p>
        </w:tc>
      </w:tr>
      <w:tr w14:paraId="77A6AE4F">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8EB8085">
            <w:pPr>
              <w:jc w:val="center"/>
              <w:rPr>
                <w:rFonts w:hint="eastAsia" w:ascii="宋体" w:hAnsi="宋体" w:eastAsia="宋体"/>
                <w:szCs w:val="21"/>
              </w:rPr>
            </w:pPr>
            <w:r>
              <w:rPr>
                <w:rFonts w:hint="eastAsia" w:ascii="宋体" w:hAnsi="宋体" w:eastAsia="宋体"/>
                <w:szCs w:val="21"/>
              </w:rPr>
              <w:t>23</w:t>
            </w:r>
          </w:p>
        </w:tc>
        <w:tc>
          <w:tcPr>
            <w:tcW w:w="1521" w:type="pct"/>
            <w:tcBorders>
              <w:top w:val="single" w:color="000000" w:sz="4" w:space="0"/>
              <w:left w:val="single" w:color="000000" w:sz="4" w:space="0"/>
              <w:bottom w:val="single" w:color="000000" w:sz="4" w:space="0"/>
              <w:right w:val="single" w:color="000000" w:sz="4" w:space="0"/>
            </w:tcBorders>
            <w:vAlign w:val="center"/>
          </w:tcPr>
          <w:p w14:paraId="5DAE64C7">
            <w:pPr>
              <w:rPr>
                <w:rFonts w:hint="eastAsia" w:ascii="宋体" w:hAnsi="宋体" w:eastAsia="宋体"/>
                <w:szCs w:val="21"/>
              </w:rPr>
            </w:pPr>
            <w:r>
              <w:rPr>
                <w:rFonts w:hint="eastAsia" w:ascii="宋体" w:hAnsi="宋体" w:eastAsia="宋体"/>
                <w:szCs w:val="21"/>
              </w:rPr>
              <w:t>甲状腺结合球蛋白（TBG）</w:t>
            </w:r>
          </w:p>
        </w:tc>
        <w:tc>
          <w:tcPr>
            <w:tcW w:w="1196" w:type="pct"/>
            <w:tcBorders>
              <w:top w:val="single" w:color="000000" w:sz="4" w:space="0"/>
              <w:left w:val="single" w:color="000000" w:sz="4" w:space="0"/>
              <w:bottom w:val="single" w:color="000000" w:sz="4" w:space="0"/>
              <w:right w:val="single" w:color="000000" w:sz="4" w:space="0"/>
            </w:tcBorders>
            <w:vAlign w:val="center"/>
          </w:tcPr>
          <w:p w14:paraId="065D06CE">
            <w:pPr>
              <w:jc w:val="center"/>
              <w:rPr>
                <w:rFonts w:hint="eastAsia" w:ascii="宋体" w:hAnsi="宋体" w:eastAsia="宋体"/>
                <w:szCs w:val="21"/>
              </w:rPr>
            </w:pPr>
            <w:r>
              <w:rPr>
                <w:rFonts w:hint="eastAsia" w:ascii="宋体" w:hAnsi="宋体" w:eastAsia="宋体"/>
                <w:szCs w:val="21"/>
              </w:rPr>
              <w:t>【250310017-a】</w:t>
            </w:r>
          </w:p>
        </w:tc>
        <w:tc>
          <w:tcPr>
            <w:tcW w:w="1299" w:type="pct"/>
            <w:tcBorders>
              <w:top w:val="single" w:color="000000" w:sz="4" w:space="0"/>
              <w:left w:val="single" w:color="000000" w:sz="4" w:space="0"/>
              <w:bottom w:val="single" w:color="000000" w:sz="4" w:space="0"/>
              <w:right w:val="single" w:color="000000" w:sz="4" w:space="0"/>
            </w:tcBorders>
            <w:vAlign w:val="center"/>
          </w:tcPr>
          <w:p w14:paraId="39DABE84">
            <w:pPr>
              <w:rPr>
                <w:rFonts w:hint="eastAsia" w:ascii="宋体" w:hAnsi="宋体" w:eastAsia="宋体"/>
                <w:szCs w:val="21"/>
              </w:rPr>
            </w:pPr>
            <w:r>
              <w:rPr>
                <w:rFonts w:hint="eastAsia" w:ascii="宋体" w:hAnsi="宋体" w:eastAsia="宋体"/>
                <w:szCs w:val="21"/>
              </w:rPr>
              <w:t>促甲状腺素受体抗体测定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7CB91D7">
            <w:pPr>
              <w:jc w:val="center"/>
              <w:rPr>
                <w:rFonts w:hint="eastAsia" w:ascii="宋体" w:hAnsi="宋体" w:eastAsia="宋体"/>
                <w:szCs w:val="21"/>
              </w:rPr>
            </w:pPr>
            <w:r>
              <w:rPr>
                <w:rFonts w:hint="eastAsia" w:ascii="宋体" w:hAnsi="宋体" w:eastAsia="宋体"/>
                <w:szCs w:val="21"/>
              </w:rPr>
              <w:t xml:space="preserve">60 </w:t>
            </w:r>
          </w:p>
        </w:tc>
      </w:tr>
      <w:tr w14:paraId="02887F60">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079F84C">
            <w:pPr>
              <w:jc w:val="center"/>
              <w:rPr>
                <w:rFonts w:hint="eastAsia" w:ascii="宋体" w:hAnsi="宋体" w:eastAsia="宋体"/>
                <w:szCs w:val="21"/>
              </w:rPr>
            </w:pPr>
            <w:r>
              <w:rPr>
                <w:rFonts w:hint="eastAsia" w:ascii="宋体" w:hAnsi="宋体" w:eastAsia="宋体"/>
                <w:szCs w:val="21"/>
              </w:rPr>
              <w:t>24</w:t>
            </w:r>
          </w:p>
        </w:tc>
        <w:tc>
          <w:tcPr>
            <w:tcW w:w="1521" w:type="pct"/>
            <w:tcBorders>
              <w:top w:val="single" w:color="000000" w:sz="4" w:space="0"/>
              <w:left w:val="single" w:color="000000" w:sz="4" w:space="0"/>
              <w:bottom w:val="single" w:color="000000" w:sz="4" w:space="0"/>
              <w:right w:val="single" w:color="000000" w:sz="4" w:space="0"/>
            </w:tcBorders>
            <w:vAlign w:val="center"/>
          </w:tcPr>
          <w:p w14:paraId="72374F27">
            <w:pPr>
              <w:rPr>
                <w:rFonts w:hint="eastAsia" w:ascii="宋体" w:hAnsi="宋体" w:eastAsia="宋体"/>
                <w:szCs w:val="21"/>
              </w:rPr>
            </w:pPr>
            <w:r>
              <w:rPr>
                <w:rFonts w:hint="eastAsia" w:ascii="宋体" w:hAnsi="宋体" w:eastAsia="宋体"/>
                <w:szCs w:val="21"/>
              </w:rPr>
              <w:t>促甲状腺素受体抗体</w:t>
            </w:r>
          </w:p>
        </w:tc>
        <w:tc>
          <w:tcPr>
            <w:tcW w:w="1196" w:type="pct"/>
            <w:tcBorders>
              <w:top w:val="single" w:color="000000" w:sz="4" w:space="0"/>
              <w:left w:val="single" w:color="000000" w:sz="4" w:space="0"/>
              <w:bottom w:val="single" w:color="000000" w:sz="4" w:space="0"/>
              <w:right w:val="single" w:color="000000" w:sz="4" w:space="0"/>
            </w:tcBorders>
            <w:vAlign w:val="center"/>
          </w:tcPr>
          <w:p w14:paraId="4EE47950">
            <w:pPr>
              <w:jc w:val="center"/>
              <w:rPr>
                <w:rFonts w:hint="eastAsia" w:ascii="宋体" w:hAnsi="宋体" w:eastAsia="宋体"/>
                <w:szCs w:val="21"/>
              </w:rPr>
            </w:pPr>
            <w:r>
              <w:rPr>
                <w:rFonts w:hint="eastAsia" w:ascii="宋体" w:hAnsi="宋体" w:eastAsia="宋体"/>
                <w:szCs w:val="21"/>
              </w:rPr>
              <w:t>【250310018-a】</w:t>
            </w:r>
          </w:p>
        </w:tc>
        <w:tc>
          <w:tcPr>
            <w:tcW w:w="1299" w:type="pct"/>
            <w:tcBorders>
              <w:top w:val="single" w:color="000000" w:sz="4" w:space="0"/>
              <w:left w:val="single" w:color="000000" w:sz="4" w:space="0"/>
              <w:bottom w:val="single" w:color="000000" w:sz="4" w:space="0"/>
              <w:right w:val="single" w:color="000000" w:sz="4" w:space="0"/>
            </w:tcBorders>
            <w:vAlign w:val="center"/>
          </w:tcPr>
          <w:p w14:paraId="2E0ECC81">
            <w:pPr>
              <w:rPr>
                <w:rFonts w:hint="eastAsia" w:ascii="宋体" w:hAnsi="宋体" w:eastAsia="宋体"/>
                <w:szCs w:val="21"/>
              </w:rPr>
            </w:pPr>
            <w:r>
              <w:rPr>
                <w:rFonts w:hint="eastAsia" w:ascii="宋体" w:hAnsi="宋体" w:eastAsia="宋体"/>
                <w:szCs w:val="21"/>
              </w:rPr>
              <w:t>血浆皮质醇测定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08C82D8F">
            <w:pPr>
              <w:jc w:val="center"/>
              <w:rPr>
                <w:rFonts w:hint="eastAsia" w:ascii="宋体" w:hAnsi="宋体" w:eastAsia="宋体"/>
                <w:szCs w:val="21"/>
              </w:rPr>
            </w:pPr>
            <w:r>
              <w:rPr>
                <w:rFonts w:hint="eastAsia" w:ascii="宋体" w:hAnsi="宋体" w:eastAsia="宋体"/>
                <w:szCs w:val="21"/>
              </w:rPr>
              <w:t xml:space="preserve">60 </w:t>
            </w:r>
          </w:p>
        </w:tc>
      </w:tr>
      <w:tr w14:paraId="6364AF39">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98B30BC">
            <w:pPr>
              <w:jc w:val="center"/>
              <w:rPr>
                <w:rFonts w:hint="eastAsia" w:ascii="宋体" w:hAnsi="宋体" w:eastAsia="宋体"/>
                <w:szCs w:val="21"/>
              </w:rPr>
            </w:pPr>
            <w:r>
              <w:rPr>
                <w:rFonts w:hint="eastAsia" w:ascii="宋体" w:hAnsi="宋体" w:eastAsia="宋体"/>
                <w:szCs w:val="21"/>
              </w:rPr>
              <w:t>25</w:t>
            </w:r>
          </w:p>
        </w:tc>
        <w:tc>
          <w:tcPr>
            <w:tcW w:w="1521" w:type="pct"/>
            <w:tcBorders>
              <w:top w:val="single" w:color="000000" w:sz="4" w:space="0"/>
              <w:left w:val="single" w:color="000000" w:sz="4" w:space="0"/>
              <w:bottom w:val="single" w:color="000000" w:sz="4" w:space="0"/>
              <w:right w:val="single" w:color="000000" w:sz="4" w:space="0"/>
            </w:tcBorders>
            <w:vAlign w:val="center"/>
          </w:tcPr>
          <w:p w14:paraId="7BD9723D">
            <w:pPr>
              <w:rPr>
                <w:rFonts w:hint="eastAsia" w:ascii="宋体" w:hAnsi="宋体" w:eastAsia="宋体"/>
                <w:szCs w:val="21"/>
              </w:rPr>
            </w:pPr>
            <w:r>
              <w:rPr>
                <w:rFonts w:hint="eastAsia" w:ascii="宋体" w:hAnsi="宋体" w:eastAsia="宋体"/>
                <w:szCs w:val="21"/>
              </w:rPr>
              <w:t>皮质醇</w:t>
            </w:r>
          </w:p>
        </w:tc>
        <w:tc>
          <w:tcPr>
            <w:tcW w:w="1196" w:type="pct"/>
            <w:tcBorders>
              <w:top w:val="single" w:color="000000" w:sz="4" w:space="0"/>
              <w:left w:val="single" w:color="000000" w:sz="4" w:space="0"/>
              <w:bottom w:val="single" w:color="000000" w:sz="4" w:space="0"/>
              <w:right w:val="single" w:color="000000" w:sz="4" w:space="0"/>
            </w:tcBorders>
            <w:vAlign w:val="center"/>
          </w:tcPr>
          <w:p w14:paraId="60008C1D">
            <w:pPr>
              <w:jc w:val="center"/>
              <w:rPr>
                <w:rFonts w:hint="eastAsia" w:ascii="宋体" w:hAnsi="宋体" w:eastAsia="宋体"/>
                <w:szCs w:val="21"/>
              </w:rPr>
            </w:pPr>
            <w:r>
              <w:rPr>
                <w:rFonts w:hint="eastAsia" w:ascii="宋体" w:hAnsi="宋体" w:eastAsia="宋体"/>
                <w:szCs w:val="21"/>
              </w:rPr>
              <w:t>【250310020-a】</w:t>
            </w:r>
          </w:p>
        </w:tc>
        <w:tc>
          <w:tcPr>
            <w:tcW w:w="1299" w:type="pct"/>
            <w:tcBorders>
              <w:top w:val="single" w:color="000000" w:sz="4" w:space="0"/>
              <w:left w:val="single" w:color="000000" w:sz="4" w:space="0"/>
              <w:bottom w:val="single" w:color="000000" w:sz="4" w:space="0"/>
              <w:right w:val="single" w:color="000000" w:sz="4" w:space="0"/>
            </w:tcBorders>
            <w:vAlign w:val="center"/>
          </w:tcPr>
          <w:p w14:paraId="100C1B6A">
            <w:pPr>
              <w:rPr>
                <w:rFonts w:hint="eastAsia" w:ascii="宋体" w:hAnsi="宋体" w:eastAsia="宋体"/>
                <w:szCs w:val="21"/>
              </w:rPr>
            </w:pPr>
            <w:r>
              <w:rPr>
                <w:rFonts w:hint="eastAsia" w:ascii="宋体" w:hAnsi="宋体" w:eastAsia="宋体"/>
                <w:szCs w:val="21"/>
              </w:rPr>
              <w:t>尿17-羟皮质类固醇测定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3B84740B">
            <w:pPr>
              <w:jc w:val="center"/>
              <w:rPr>
                <w:rFonts w:hint="eastAsia" w:ascii="宋体" w:hAnsi="宋体" w:eastAsia="宋体"/>
                <w:szCs w:val="21"/>
              </w:rPr>
            </w:pPr>
            <w:r>
              <w:rPr>
                <w:rFonts w:hint="eastAsia" w:ascii="宋体" w:hAnsi="宋体" w:eastAsia="宋体"/>
                <w:szCs w:val="21"/>
              </w:rPr>
              <w:t xml:space="preserve">60 </w:t>
            </w:r>
          </w:p>
        </w:tc>
      </w:tr>
      <w:tr w14:paraId="6047DF7E">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8A306C2">
            <w:pPr>
              <w:jc w:val="center"/>
              <w:rPr>
                <w:rFonts w:hint="eastAsia" w:ascii="宋体" w:hAnsi="宋体" w:eastAsia="宋体"/>
                <w:szCs w:val="21"/>
              </w:rPr>
            </w:pPr>
            <w:r>
              <w:rPr>
                <w:rFonts w:hint="eastAsia" w:ascii="宋体" w:hAnsi="宋体" w:eastAsia="宋体"/>
                <w:szCs w:val="21"/>
              </w:rPr>
              <w:t>26</w:t>
            </w:r>
          </w:p>
        </w:tc>
        <w:tc>
          <w:tcPr>
            <w:tcW w:w="1521" w:type="pct"/>
            <w:tcBorders>
              <w:top w:val="single" w:color="000000" w:sz="4" w:space="0"/>
              <w:left w:val="single" w:color="000000" w:sz="4" w:space="0"/>
              <w:bottom w:val="single" w:color="000000" w:sz="4" w:space="0"/>
              <w:right w:val="single" w:color="000000" w:sz="4" w:space="0"/>
            </w:tcBorders>
            <w:vAlign w:val="center"/>
          </w:tcPr>
          <w:p w14:paraId="11470D48">
            <w:pPr>
              <w:rPr>
                <w:rFonts w:hint="eastAsia" w:ascii="宋体" w:hAnsi="宋体" w:eastAsia="宋体"/>
                <w:szCs w:val="21"/>
              </w:rPr>
            </w:pPr>
            <w:r>
              <w:rPr>
                <w:rFonts w:hint="eastAsia" w:ascii="宋体" w:hAnsi="宋体" w:eastAsia="宋体"/>
                <w:szCs w:val="21"/>
              </w:rPr>
              <w:t>尿17-羟皮质类固醇</w:t>
            </w:r>
          </w:p>
        </w:tc>
        <w:tc>
          <w:tcPr>
            <w:tcW w:w="1196" w:type="pct"/>
            <w:tcBorders>
              <w:top w:val="single" w:color="000000" w:sz="4" w:space="0"/>
              <w:left w:val="single" w:color="000000" w:sz="4" w:space="0"/>
              <w:bottom w:val="single" w:color="000000" w:sz="4" w:space="0"/>
              <w:right w:val="single" w:color="000000" w:sz="4" w:space="0"/>
            </w:tcBorders>
            <w:vAlign w:val="center"/>
          </w:tcPr>
          <w:p w14:paraId="6DD53D99">
            <w:pPr>
              <w:jc w:val="center"/>
              <w:rPr>
                <w:rFonts w:hint="eastAsia" w:ascii="宋体" w:hAnsi="宋体" w:eastAsia="宋体"/>
                <w:szCs w:val="21"/>
              </w:rPr>
            </w:pPr>
            <w:r>
              <w:rPr>
                <w:rFonts w:hint="eastAsia" w:ascii="宋体" w:hAnsi="宋体" w:eastAsia="宋体"/>
                <w:szCs w:val="21"/>
              </w:rPr>
              <w:t>【250310021-a】</w:t>
            </w:r>
          </w:p>
        </w:tc>
        <w:tc>
          <w:tcPr>
            <w:tcW w:w="1299" w:type="pct"/>
            <w:tcBorders>
              <w:top w:val="single" w:color="000000" w:sz="4" w:space="0"/>
              <w:left w:val="single" w:color="000000" w:sz="4" w:space="0"/>
              <w:bottom w:val="single" w:color="000000" w:sz="4" w:space="0"/>
              <w:right w:val="single" w:color="000000" w:sz="4" w:space="0"/>
            </w:tcBorders>
            <w:vAlign w:val="center"/>
          </w:tcPr>
          <w:p w14:paraId="28A90A7F">
            <w:pPr>
              <w:rPr>
                <w:rFonts w:hint="eastAsia" w:ascii="宋体" w:hAnsi="宋体" w:eastAsia="宋体"/>
                <w:szCs w:val="21"/>
              </w:rPr>
            </w:pPr>
            <w:r>
              <w:rPr>
                <w:rFonts w:hint="eastAsia" w:ascii="宋体" w:hAnsi="宋体" w:eastAsia="宋体"/>
                <w:szCs w:val="21"/>
              </w:rPr>
              <w:t>尿17-酮类固醇测定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780483F9">
            <w:pPr>
              <w:jc w:val="center"/>
              <w:rPr>
                <w:rFonts w:hint="eastAsia" w:ascii="宋体" w:hAnsi="宋体" w:eastAsia="宋体"/>
                <w:szCs w:val="21"/>
              </w:rPr>
            </w:pPr>
            <w:r>
              <w:rPr>
                <w:rFonts w:hint="eastAsia" w:ascii="宋体" w:hAnsi="宋体" w:eastAsia="宋体"/>
                <w:szCs w:val="21"/>
              </w:rPr>
              <w:t xml:space="preserve">60 </w:t>
            </w:r>
          </w:p>
        </w:tc>
      </w:tr>
      <w:tr w14:paraId="2ED5ACCE">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055BE50">
            <w:pPr>
              <w:jc w:val="center"/>
              <w:rPr>
                <w:rFonts w:hint="eastAsia" w:ascii="宋体" w:hAnsi="宋体" w:eastAsia="宋体"/>
                <w:szCs w:val="21"/>
              </w:rPr>
            </w:pPr>
            <w:r>
              <w:rPr>
                <w:rFonts w:hint="eastAsia" w:ascii="宋体" w:hAnsi="宋体" w:eastAsia="宋体"/>
                <w:szCs w:val="21"/>
              </w:rPr>
              <w:t>27</w:t>
            </w:r>
          </w:p>
        </w:tc>
        <w:tc>
          <w:tcPr>
            <w:tcW w:w="1521" w:type="pct"/>
            <w:tcBorders>
              <w:top w:val="single" w:color="000000" w:sz="4" w:space="0"/>
              <w:left w:val="single" w:color="000000" w:sz="4" w:space="0"/>
              <w:bottom w:val="single" w:color="000000" w:sz="4" w:space="0"/>
              <w:right w:val="single" w:color="000000" w:sz="4" w:space="0"/>
            </w:tcBorders>
            <w:vAlign w:val="center"/>
          </w:tcPr>
          <w:p w14:paraId="3472DF3A">
            <w:pPr>
              <w:rPr>
                <w:rFonts w:hint="eastAsia" w:ascii="宋体" w:hAnsi="宋体" w:eastAsia="宋体"/>
                <w:szCs w:val="21"/>
              </w:rPr>
            </w:pPr>
            <w:r>
              <w:rPr>
                <w:rFonts w:hint="eastAsia" w:ascii="宋体" w:hAnsi="宋体" w:eastAsia="宋体"/>
                <w:szCs w:val="21"/>
              </w:rPr>
              <w:t>尿17-酮类固醇</w:t>
            </w:r>
          </w:p>
        </w:tc>
        <w:tc>
          <w:tcPr>
            <w:tcW w:w="1196" w:type="pct"/>
            <w:tcBorders>
              <w:top w:val="single" w:color="000000" w:sz="4" w:space="0"/>
              <w:left w:val="single" w:color="000000" w:sz="4" w:space="0"/>
              <w:bottom w:val="single" w:color="000000" w:sz="4" w:space="0"/>
              <w:right w:val="single" w:color="000000" w:sz="4" w:space="0"/>
            </w:tcBorders>
            <w:vAlign w:val="center"/>
          </w:tcPr>
          <w:p w14:paraId="35EA7795">
            <w:pPr>
              <w:jc w:val="center"/>
              <w:rPr>
                <w:rFonts w:hint="eastAsia" w:ascii="宋体" w:hAnsi="宋体" w:eastAsia="宋体"/>
                <w:szCs w:val="21"/>
              </w:rPr>
            </w:pPr>
            <w:r>
              <w:rPr>
                <w:rFonts w:hint="eastAsia" w:ascii="宋体" w:hAnsi="宋体" w:eastAsia="宋体"/>
                <w:szCs w:val="21"/>
              </w:rPr>
              <w:t>【250310022-a】</w:t>
            </w:r>
          </w:p>
        </w:tc>
        <w:tc>
          <w:tcPr>
            <w:tcW w:w="1299" w:type="pct"/>
            <w:tcBorders>
              <w:top w:val="single" w:color="000000" w:sz="4" w:space="0"/>
              <w:left w:val="single" w:color="000000" w:sz="4" w:space="0"/>
              <w:bottom w:val="single" w:color="000000" w:sz="4" w:space="0"/>
              <w:right w:val="single" w:color="000000" w:sz="4" w:space="0"/>
            </w:tcBorders>
            <w:vAlign w:val="center"/>
          </w:tcPr>
          <w:p w14:paraId="7EFA5BDA">
            <w:pPr>
              <w:rPr>
                <w:rFonts w:hint="eastAsia" w:ascii="宋体" w:hAnsi="宋体" w:eastAsia="宋体"/>
                <w:szCs w:val="21"/>
              </w:rPr>
            </w:pPr>
            <w:r>
              <w:rPr>
                <w:rFonts w:hint="eastAsia" w:ascii="宋体" w:hAnsi="宋体" w:eastAsia="宋体"/>
                <w:szCs w:val="21"/>
              </w:rPr>
              <w:t>血清脱氢表雄酮及硫酸酯测定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5A2BA65">
            <w:pPr>
              <w:jc w:val="center"/>
              <w:rPr>
                <w:rFonts w:hint="eastAsia" w:ascii="宋体" w:hAnsi="宋体" w:eastAsia="宋体"/>
                <w:szCs w:val="21"/>
              </w:rPr>
            </w:pPr>
            <w:r>
              <w:rPr>
                <w:rFonts w:hint="eastAsia" w:ascii="宋体" w:hAnsi="宋体" w:eastAsia="宋体"/>
                <w:szCs w:val="21"/>
              </w:rPr>
              <w:t xml:space="preserve">40 </w:t>
            </w:r>
          </w:p>
        </w:tc>
      </w:tr>
      <w:tr w14:paraId="6BE3B1ED">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65314D4">
            <w:pPr>
              <w:jc w:val="center"/>
              <w:rPr>
                <w:rFonts w:hint="eastAsia" w:ascii="宋体" w:hAnsi="宋体" w:eastAsia="宋体"/>
                <w:szCs w:val="21"/>
              </w:rPr>
            </w:pPr>
            <w:r>
              <w:rPr>
                <w:rFonts w:hint="eastAsia" w:ascii="宋体" w:hAnsi="宋体" w:eastAsia="宋体"/>
                <w:szCs w:val="21"/>
              </w:rPr>
              <w:t>28</w:t>
            </w:r>
          </w:p>
        </w:tc>
        <w:tc>
          <w:tcPr>
            <w:tcW w:w="1521" w:type="pct"/>
            <w:tcBorders>
              <w:top w:val="single" w:color="000000" w:sz="4" w:space="0"/>
              <w:left w:val="single" w:color="000000" w:sz="4" w:space="0"/>
              <w:bottom w:val="single" w:color="000000" w:sz="4" w:space="0"/>
              <w:right w:val="single" w:color="000000" w:sz="4" w:space="0"/>
            </w:tcBorders>
            <w:vAlign w:val="center"/>
          </w:tcPr>
          <w:p w14:paraId="4C52F97C">
            <w:pPr>
              <w:rPr>
                <w:rFonts w:hint="eastAsia" w:ascii="宋体" w:hAnsi="宋体" w:eastAsia="宋体"/>
                <w:szCs w:val="21"/>
              </w:rPr>
            </w:pPr>
            <w:r>
              <w:rPr>
                <w:rFonts w:hint="eastAsia" w:ascii="宋体" w:hAnsi="宋体" w:eastAsia="宋体"/>
                <w:szCs w:val="21"/>
              </w:rPr>
              <w:t>血清脱氢表雄酮</w:t>
            </w:r>
          </w:p>
        </w:tc>
        <w:tc>
          <w:tcPr>
            <w:tcW w:w="1196" w:type="pct"/>
            <w:tcBorders>
              <w:top w:val="single" w:color="000000" w:sz="4" w:space="0"/>
              <w:left w:val="single" w:color="000000" w:sz="4" w:space="0"/>
              <w:bottom w:val="single" w:color="000000" w:sz="4" w:space="0"/>
              <w:right w:val="single" w:color="000000" w:sz="4" w:space="0"/>
            </w:tcBorders>
            <w:vAlign w:val="center"/>
          </w:tcPr>
          <w:p w14:paraId="2639D62D">
            <w:pPr>
              <w:jc w:val="center"/>
              <w:rPr>
                <w:rFonts w:hint="eastAsia" w:ascii="宋体" w:hAnsi="宋体" w:eastAsia="宋体"/>
                <w:szCs w:val="21"/>
              </w:rPr>
            </w:pPr>
            <w:r>
              <w:rPr>
                <w:rFonts w:hint="eastAsia" w:ascii="宋体" w:hAnsi="宋体" w:eastAsia="宋体"/>
                <w:szCs w:val="21"/>
              </w:rPr>
              <w:t>【250310023-a】</w:t>
            </w:r>
          </w:p>
        </w:tc>
        <w:tc>
          <w:tcPr>
            <w:tcW w:w="1299" w:type="pct"/>
            <w:tcBorders>
              <w:top w:val="single" w:color="000000" w:sz="4" w:space="0"/>
              <w:left w:val="single" w:color="000000" w:sz="4" w:space="0"/>
              <w:bottom w:val="single" w:color="000000" w:sz="4" w:space="0"/>
              <w:right w:val="single" w:color="000000" w:sz="4" w:space="0"/>
            </w:tcBorders>
            <w:vAlign w:val="center"/>
          </w:tcPr>
          <w:p w14:paraId="13DA44CE">
            <w:pPr>
              <w:rPr>
                <w:rFonts w:hint="eastAsia" w:ascii="宋体" w:hAnsi="宋体" w:eastAsia="宋体"/>
                <w:szCs w:val="21"/>
              </w:rPr>
            </w:pPr>
            <w:r>
              <w:rPr>
                <w:rFonts w:hint="eastAsia" w:ascii="宋体" w:hAnsi="宋体" w:eastAsia="宋体"/>
                <w:szCs w:val="21"/>
              </w:rPr>
              <w:t>醛固酮测定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378E5F1D">
            <w:pPr>
              <w:jc w:val="center"/>
              <w:rPr>
                <w:rFonts w:hint="eastAsia" w:ascii="宋体" w:hAnsi="宋体" w:eastAsia="宋体"/>
                <w:szCs w:val="21"/>
              </w:rPr>
            </w:pPr>
            <w:r>
              <w:rPr>
                <w:rFonts w:hint="eastAsia" w:ascii="宋体" w:hAnsi="宋体" w:eastAsia="宋体"/>
                <w:szCs w:val="21"/>
              </w:rPr>
              <w:t xml:space="preserve">40 </w:t>
            </w:r>
          </w:p>
        </w:tc>
      </w:tr>
      <w:tr w14:paraId="55933784">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92DBB80">
            <w:pPr>
              <w:jc w:val="center"/>
              <w:rPr>
                <w:rFonts w:hint="eastAsia" w:ascii="宋体" w:hAnsi="宋体" w:eastAsia="宋体"/>
                <w:szCs w:val="21"/>
              </w:rPr>
            </w:pPr>
            <w:r>
              <w:rPr>
                <w:rFonts w:hint="eastAsia" w:ascii="宋体" w:hAnsi="宋体" w:eastAsia="宋体"/>
                <w:szCs w:val="21"/>
              </w:rPr>
              <w:t>29</w:t>
            </w:r>
          </w:p>
        </w:tc>
        <w:tc>
          <w:tcPr>
            <w:tcW w:w="1521" w:type="pct"/>
            <w:tcBorders>
              <w:top w:val="single" w:color="000000" w:sz="4" w:space="0"/>
              <w:left w:val="single" w:color="000000" w:sz="4" w:space="0"/>
              <w:bottom w:val="single" w:color="000000" w:sz="4" w:space="0"/>
              <w:right w:val="single" w:color="000000" w:sz="4" w:space="0"/>
            </w:tcBorders>
            <w:vAlign w:val="center"/>
          </w:tcPr>
          <w:p w14:paraId="0A7ECE48">
            <w:pPr>
              <w:rPr>
                <w:rFonts w:hint="eastAsia" w:ascii="宋体" w:hAnsi="宋体" w:eastAsia="宋体"/>
                <w:szCs w:val="21"/>
              </w:rPr>
            </w:pPr>
            <w:r>
              <w:rPr>
                <w:rFonts w:hint="eastAsia" w:ascii="宋体" w:hAnsi="宋体" w:eastAsia="宋体"/>
                <w:szCs w:val="21"/>
              </w:rPr>
              <w:t>醛固酮（立位）</w:t>
            </w:r>
          </w:p>
        </w:tc>
        <w:tc>
          <w:tcPr>
            <w:tcW w:w="1196" w:type="pct"/>
            <w:tcBorders>
              <w:top w:val="single" w:color="000000" w:sz="4" w:space="0"/>
              <w:left w:val="single" w:color="000000" w:sz="4" w:space="0"/>
              <w:bottom w:val="single" w:color="000000" w:sz="4" w:space="0"/>
              <w:right w:val="single" w:color="000000" w:sz="4" w:space="0"/>
            </w:tcBorders>
            <w:vAlign w:val="center"/>
          </w:tcPr>
          <w:p w14:paraId="3DBC5D26">
            <w:pPr>
              <w:jc w:val="center"/>
              <w:rPr>
                <w:rFonts w:hint="eastAsia" w:ascii="宋体" w:hAnsi="宋体" w:eastAsia="宋体"/>
                <w:szCs w:val="21"/>
              </w:rPr>
            </w:pPr>
            <w:r>
              <w:rPr>
                <w:rFonts w:hint="eastAsia" w:ascii="宋体" w:hAnsi="宋体" w:eastAsia="宋体"/>
                <w:szCs w:val="21"/>
              </w:rPr>
              <w:t>【250310024-a】</w:t>
            </w:r>
          </w:p>
        </w:tc>
        <w:tc>
          <w:tcPr>
            <w:tcW w:w="1299" w:type="pct"/>
            <w:tcBorders>
              <w:top w:val="single" w:color="000000" w:sz="4" w:space="0"/>
              <w:left w:val="single" w:color="000000" w:sz="4" w:space="0"/>
              <w:bottom w:val="single" w:color="000000" w:sz="4" w:space="0"/>
              <w:right w:val="single" w:color="000000" w:sz="4" w:space="0"/>
            </w:tcBorders>
            <w:vAlign w:val="center"/>
          </w:tcPr>
          <w:p w14:paraId="7E4E4F18">
            <w:pPr>
              <w:rPr>
                <w:rFonts w:hint="eastAsia" w:ascii="宋体" w:hAnsi="宋体" w:eastAsia="宋体"/>
                <w:szCs w:val="21"/>
              </w:rPr>
            </w:pPr>
            <w:r>
              <w:rPr>
                <w:rFonts w:hint="eastAsia" w:ascii="宋体" w:hAnsi="宋体" w:eastAsia="宋体"/>
                <w:szCs w:val="21"/>
              </w:rPr>
              <w:t>尿儿茶酚胺测定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D3D5930">
            <w:pPr>
              <w:jc w:val="center"/>
              <w:rPr>
                <w:rFonts w:hint="eastAsia" w:ascii="宋体" w:hAnsi="宋体" w:eastAsia="宋体"/>
                <w:szCs w:val="21"/>
              </w:rPr>
            </w:pPr>
            <w:r>
              <w:rPr>
                <w:rFonts w:hint="eastAsia" w:ascii="宋体" w:hAnsi="宋体" w:eastAsia="宋体"/>
                <w:szCs w:val="21"/>
              </w:rPr>
              <w:t xml:space="preserve">60 </w:t>
            </w:r>
          </w:p>
        </w:tc>
      </w:tr>
      <w:tr w14:paraId="523BCB27">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BC59BD2">
            <w:pPr>
              <w:jc w:val="center"/>
              <w:rPr>
                <w:rFonts w:hint="eastAsia" w:ascii="宋体" w:hAnsi="宋体" w:eastAsia="宋体"/>
                <w:szCs w:val="21"/>
              </w:rPr>
            </w:pPr>
            <w:r>
              <w:rPr>
                <w:rFonts w:hint="eastAsia" w:ascii="宋体" w:hAnsi="宋体" w:eastAsia="宋体"/>
                <w:szCs w:val="21"/>
              </w:rPr>
              <w:t>30</w:t>
            </w:r>
          </w:p>
        </w:tc>
        <w:tc>
          <w:tcPr>
            <w:tcW w:w="1521" w:type="pct"/>
            <w:tcBorders>
              <w:top w:val="single" w:color="000000" w:sz="4" w:space="0"/>
              <w:left w:val="single" w:color="000000" w:sz="4" w:space="0"/>
              <w:bottom w:val="single" w:color="000000" w:sz="4" w:space="0"/>
              <w:right w:val="single" w:color="000000" w:sz="4" w:space="0"/>
            </w:tcBorders>
            <w:vAlign w:val="center"/>
          </w:tcPr>
          <w:p w14:paraId="36F78B1A">
            <w:pPr>
              <w:rPr>
                <w:rFonts w:hint="eastAsia" w:ascii="宋体" w:hAnsi="宋体" w:eastAsia="宋体"/>
                <w:szCs w:val="21"/>
              </w:rPr>
            </w:pPr>
            <w:r>
              <w:rPr>
                <w:rFonts w:hint="eastAsia" w:ascii="宋体" w:hAnsi="宋体" w:eastAsia="宋体"/>
                <w:szCs w:val="21"/>
              </w:rPr>
              <w:t>儿茶酚胺（尿液）</w:t>
            </w:r>
          </w:p>
        </w:tc>
        <w:tc>
          <w:tcPr>
            <w:tcW w:w="1196" w:type="pct"/>
            <w:tcBorders>
              <w:top w:val="single" w:color="000000" w:sz="4" w:space="0"/>
              <w:left w:val="single" w:color="000000" w:sz="4" w:space="0"/>
              <w:bottom w:val="single" w:color="000000" w:sz="4" w:space="0"/>
              <w:right w:val="single" w:color="000000" w:sz="4" w:space="0"/>
            </w:tcBorders>
            <w:vAlign w:val="center"/>
          </w:tcPr>
          <w:p w14:paraId="51A026AE">
            <w:pPr>
              <w:jc w:val="center"/>
              <w:rPr>
                <w:rFonts w:hint="eastAsia" w:ascii="宋体" w:hAnsi="宋体" w:eastAsia="宋体"/>
                <w:szCs w:val="21"/>
              </w:rPr>
            </w:pPr>
            <w:r>
              <w:rPr>
                <w:rFonts w:hint="eastAsia" w:ascii="宋体" w:hAnsi="宋体" w:eastAsia="宋体"/>
                <w:szCs w:val="21"/>
              </w:rPr>
              <w:t>【250310025-a】</w:t>
            </w:r>
          </w:p>
        </w:tc>
        <w:tc>
          <w:tcPr>
            <w:tcW w:w="1299" w:type="pct"/>
            <w:tcBorders>
              <w:top w:val="single" w:color="000000" w:sz="4" w:space="0"/>
              <w:left w:val="single" w:color="000000" w:sz="4" w:space="0"/>
              <w:bottom w:val="single" w:color="000000" w:sz="4" w:space="0"/>
              <w:right w:val="single" w:color="000000" w:sz="4" w:space="0"/>
            </w:tcBorders>
            <w:vAlign w:val="center"/>
          </w:tcPr>
          <w:p w14:paraId="07F8D0EF">
            <w:pPr>
              <w:rPr>
                <w:rFonts w:hint="eastAsia" w:ascii="宋体" w:hAnsi="宋体" w:eastAsia="宋体"/>
                <w:szCs w:val="21"/>
              </w:rPr>
            </w:pPr>
            <w:r>
              <w:rPr>
                <w:rFonts w:hint="eastAsia" w:ascii="宋体" w:hAnsi="宋体" w:eastAsia="宋体"/>
                <w:szCs w:val="21"/>
              </w:rPr>
              <w:t>尿香草苦杏仁酸(VMA)测定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F740DA1">
            <w:pPr>
              <w:jc w:val="center"/>
              <w:rPr>
                <w:rFonts w:hint="eastAsia" w:ascii="宋体" w:hAnsi="宋体" w:eastAsia="宋体"/>
                <w:szCs w:val="21"/>
              </w:rPr>
            </w:pPr>
            <w:r>
              <w:rPr>
                <w:rFonts w:hint="eastAsia" w:ascii="宋体" w:hAnsi="宋体" w:eastAsia="宋体"/>
                <w:szCs w:val="21"/>
              </w:rPr>
              <w:t xml:space="preserve">40 </w:t>
            </w:r>
          </w:p>
        </w:tc>
      </w:tr>
      <w:tr w14:paraId="7C2CBF8B">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AED8623">
            <w:pPr>
              <w:jc w:val="center"/>
              <w:rPr>
                <w:rFonts w:hint="eastAsia" w:ascii="宋体" w:hAnsi="宋体" w:eastAsia="宋体"/>
                <w:szCs w:val="21"/>
              </w:rPr>
            </w:pPr>
            <w:r>
              <w:rPr>
                <w:rFonts w:hint="eastAsia" w:ascii="宋体" w:hAnsi="宋体" w:eastAsia="宋体"/>
                <w:szCs w:val="21"/>
              </w:rPr>
              <w:t>31</w:t>
            </w:r>
          </w:p>
        </w:tc>
        <w:tc>
          <w:tcPr>
            <w:tcW w:w="1521" w:type="pct"/>
            <w:tcBorders>
              <w:top w:val="single" w:color="000000" w:sz="4" w:space="0"/>
              <w:left w:val="single" w:color="000000" w:sz="4" w:space="0"/>
              <w:bottom w:val="single" w:color="000000" w:sz="4" w:space="0"/>
              <w:right w:val="single" w:color="000000" w:sz="4" w:space="0"/>
            </w:tcBorders>
            <w:vAlign w:val="center"/>
          </w:tcPr>
          <w:p w14:paraId="653FC6ED">
            <w:pPr>
              <w:rPr>
                <w:rFonts w:hint="eastAsia" w:ascii="宋体" w:hAnsi="宋体" w:eastAsia="宋体"/>
                <w:szCs w:val="21"/>
              </w:rPr>
            </w:pPr>
            <w:r>
              <w:rPr>
                <w:rFonts w:hint="eastAsia" w:ascii="宋体" w:hAnsi="宋体" w:eastAsia="宋体"/>
                <w:szCs w:val="21"/>
              </w:rPr>
              <w:t>【250300135】香草苦杏仁酸</w:t>
            </w:r>
          </w:p>
        </w:tc>
        <w:tc>
          <w:tcPr>
            <w:tcW w:w="1196" w:type="pct"/>
            <w:tcBorders>
              <w:top w:val="single" w:color="000000" w:sz="4" w:space="0"/>
              <w:left w:val="single" w:color="000000" w:sz="4" w:space="0"/>
              <w:bottom w:val="single" w:color="000000" w:sz="4" w:space="0"/>
              <w:right w:val="single" w:color="000000" w:sz="4" w:space="0"/>
            </w:tcBorders>
            <w:vAlign w:val="center"/>
          </w:tcPr>
          <w:p w14:paraId="5ABF669C">
            <w:pPr>
              <w:jc w:val="center"/>
              <w:rPr>
                <w:rFonts w:hint="eastAsia" w:ascii="宋体" w:hAnsi="宋体" w:eastAsia="宋体"/>
                <w:szCs w:val="21"/>
              </w:rPr>
            </w:pPr>
            <w:r>
              <w:rPr>
                <w:rFonts w:hint="eastAsia" w:ascii="宋体" w:hAnsi="宋体" w:eastAsia="宋体"/>
                <w:szCs w:val="21"/>
              </w:rPr>
              <w:t>【250310028】</w:t>
            </w:r>
          </w:p>
        </w:tc>
        <w:tc>
          <w:tcPr>
            <w:tcW w:w="1299" w:type="pct"/>
            <w:tcBorders>
              <w:top w:val="single" w:color="000000" w:sz="4" w:space="0"/>
              <w:left w:val="single" w:color="000000" w:sz="4" w:space="0"/>
              <w:bottom w:val="single" w:color="000000" w:sz="4" w:space="0"/>
              <w:right w:val="single" w:color="000000" w:sz="4" w:space="0"/>
            </w:tcBorders>
            <w:vAlign w:val="center"/>
          </w:tcPr>
          <w:p w14:paraId="7BD059D1">
            <w:pPr>
              <w:rPr>
                <w:rFonts w:hint="eastAsia" w:ascii="宋体" w:hAnsi="宋体" w:eastAsia="宋体"/>
                <w:szCs w:val="21"/>
              </w:rPr>
            </w:pPr>
            <w:r>
              <w:rPr>
                <w:rFonts w:hint="eastAsia" w:ascii="宋体" w:hAnsi="宋体" w:eastAsia="宋体"/>
                <w:szCs w:val="21"/>
              </w:rPr>
              <w:t>血管紧张素Ⅱ测定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03129D64">
            <w:pPr>
              <w:jc w:val="center"/>
              <w:rPr>
                <w:rFonts w:hint="eastAsia" w:ascii="宋体" w:hAnsi="宋体" w:eastAsia="宋体"/>
                <w:szCs w:val="21"/>
              </w:rPr>
            </w:pPr>
            <w:r>
              <w:rPr>
                <w:rFonts w:hint="eastAsia" w:ascii="宋体" w:hAnsi="宋体" w:eastAsia="宋体"/>
                <w:szCs w:val="21"/>
              </w:rPr>
              <w:t xml:space="preserve">12 </w:t>
            </w:r>
          </w:p>
        </w:tc>
      </w:tr>
      <w:tr w14:paraId="0C2D1FEB">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BBD3CDF">
            <w:pPr>
              <w:jc w:val="center"/>
              <w:rPr>
                <w:rFonts w:hint="eastAsia" w:ascii="宋体" w:hAnsi="宋体" w:eastAsia="宋体"/>
                <w:szCs w:val="21"/>
              </w:rPr>
            </w:pPr>
            <w:r>
              <w:rPr>
                <w:rFonts w:hint="eastAsia" w:ascii="宋体" w:hAnsi="宋体" w:eastAsia="宋体"/>
                <w:szCs w:val="21"/>
              </w:rPr>
              <w:t xml:space="preserve"> 32</w:t>
            </w:r>
          </w:p>
        </w:tc>
        <w:tc>
          <w:tcPr>
            <w:tcW w:w="1521" w:type="pct"/>
            <w:tcBorders>
              <w:top w:val="single" w:color="000000" w:sz="4" w:space="0"/>
              <w:left w:val="single" w:color="000000" w:sz="4" w:space="0"/>
              <w:bottom w:val="single" w:color="000000" w:sz="4" w:space="0"/>
              <w:right w:val="single" w:color="000000" w:sz="4" w:space="0"/>
            </w:tcBorders>
            <w:vAlign w:val="center"/>
          </w:tcPr>
          <w:p w14:paraId="05D50DDC">
            <w:pPr>
              <w:rPr>
                <w:rFonts w:hint="eastAsia" w:ascii="宋体" w:hAnsi="宋体" w:eastAsia="宋体"/>
                <w:szCs w:val="21"/>
              </w:rPr>
            </w:pPr>
            <w:r>
              <w:rPr>
                <w:rFonts w:hint="eastAsia" w:ascii="宋体" w:hAnsi="宋体" w:eastAsia="宋体"/>
                <w:szCs w:val="21"/>
              </w:rPr>
              <w:t>血管紧张素Ⅱ（立位）</w:t>
            </w:r>
          </w:p>
        </w:tc>
        <w:tc>
          <w:tcPr>
            <w:tcW w:w="1196" w:type="pct"/>
            <w:tcBorders>
              <w:top w:val="single" w:color="000000" w:sz="4" w:space="0"/>
              <w:left w:val="single" w:color="000000" w:sz="4" w:space="0"/>
              <w:bottom w:val="single" w:color="000000" w:sz="4" w:space="0"/>
              <w:right w:val="single" w:color="000000" w:sz="4" w:space="0"/>
            </w:tcBorders>
            <w:vAlign w:val="center"/>
          </w:tcPr>
          <w:p w14:paraId="5981520A">
            <w:pPr>
              <w:jc w:val="center"/>
              <w:rPr>
                <w:rFonts w:hint="eastAsia" w:ascii="宋体" w:hAnsi="宋体" w:eastAsia="宋体"/>
                <w:szCs w:val="21"/>
              </w:rPr>
            </w:pPr>
            <w:r>
              <w:rPr>
                <w:rFonts w:hint="eastAsia" w:ascii="宋体" w:hAnsi="宋体" w:eastAsia="宋体"/>
                <w:szCs w:val="21"/>
              </w:rPr>
              <w:t>【250310029-a】</w:t>
            </w:r>
          </w:p>
        </w:tc>
        <w:tc>
          <w:tcPr>
            <w:tcW w:w="1299" w:type="pct"/>
            <w:tcBorders>
              <w:top w:val="single" w:color="000000" w:sz="4" w:space="0"/>
              <w:left w:val="single" w:color="000000" w:sz="4" w:space="0"/>
              <w:bottom w:val="single" w:color="000000" w:sz="4" w:space="0"/>
              <w:right w:val="single" w:color="000000" w:sz="4" w:space="0"/>
            </w:tcBorders>
            <w:vAlign w:val="center"/>
          </w:tcPr>
          <w:p w14:paraId="51352E69">
            <w:pPr>
              <w:rPr>
                <w:rFonts w:hint="eastAsia" w:ascii="宋体" w:hAnsi="宋体" w:eastAsia="宋体"/>
                <w:szCs w:val="21"/>
              </w:rPr>
            </w:pPr>
            <w:r>
              <w:rPr>
                <w:rFonts w:hint="eastAsia" w:ascii="宋体" w:hAnsi="宋体" w:eastAsia="宋体"/>
                <w:szCs w:val="21"/>
              </w:rPr>
              <w:t>促红细胞生成素测定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004257C0">
            <w:pPr>
              <w:jc w:val="center"/>
              <w:rPr>
                <w:rFonts w:hint="eastAsia" w:ascii="宋体" w:hAnsi="宋体" w:eastAsia="宋体"/>
                <w:szCs w:val="21"/>
              </w:rPr>
            </w:pPr>
            <w:r>
              <w:rPr>
                <w:rFonts w:hint="eastAsia" w:ascii="宋体" w:hAnsi="宋体" w:eastAsia="宋体"/>
                <w:szCs w:val="21"/>
              </w:rPr>
              <w:t xml:space="preserve">70 </w:t>
            </w:r>
          </w:p>
        </w:tc>
      </w:tr>
      <w:tr w14:paraId="5E010801">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A2E3292">
            <w:pPr>
              <w:jc w:val="center"/>
              <w:rPr>
                <w:rFonts w:hint="eastAsia" w:ascii="宋体" w:hAnsi="宋体" w:eastAsia="宋体"/>
                <w:szCs w:val="21"/>
              </w:rPr>
            </w:pPr>
            <w:r>
              <w:rPr>
                <w:rFonts w:hint="eastAsia" w:ascii="宋体" w:hAnsi="宋体" w:eastAsia="宋体"/>
                <w:szCs w:val="21"/>
              </w:rPr>
              <w:t>33</w:t>
            </w:r>
          </w:p>
        </w:tc>
        <w:tc>
          <w:tcPr>
            <w:tcW w:w="1521" w:type="pct"/>
            <w:tcBorders>
              <w:top w:val="single" w:color="000000" w:sz="4" w:space="0"/>
              <w:left w:val="single" w:color="000000" w:sz="4" w:space="0"/>
              <w:bottom w:val="single" w:color="000000" w:sz="4" w:space="0"/>
              <w:right w:val="single" w:color="000000" w:sz="4" w:space="0"/>
            </w:tcBorders>
            <w:vAlign w:val="center"/>
          </w:tcPr>
          <w:p w14:paraId="1956D5BC">
            <w:pPr>
              <w:rPr>
                <w:rFonts w:hint="eastAsia" w:ascii="宋体" w:hAnsi="宋体" w:eastAsia="宋体"/>
                <w:szCs w:val="21"/>
              </w:rPr>
            </w:pPr>
            <w:r>
              <w:rPr>
                <w:rFonts w:hint="eastAsia" w:ascii="宋体" w:hAnsi="宋体" w:eastAsia="宋体"/>
                <w:szCs w:val="21"/>
              </w:rPr>
              <w:t>促红细胞生成素测定</w:t>
            </w:r>
          </w:p>
        </w:tc>
        <w:tc>
          <w:tcPr>
            <w:tcW w:w="1196" w:type="pct"/>
            <w:tcBorders>
              <w:top w:val="single" w:color="000000" w:sz="4" w:space="0"/>
              <w:left w:val="single" w:color="000000" w:sz="4" w:space="0"/>
              <w:bottom w:val="single" w:color="000000" w:sz="4" w:space="0"/>
              <w:right w:val="single" w:color="000000" w:sz="4" w:space="0"/>
            </w:tcBorders>
            <w:vAlign w:val="center"/>
          </w:tcPr>
          <w:p w14:paraId="33525B86">
            <w:pPr>
              <w:jc w:val="center"/>
              <w:rPr>
                <w:rFonts w:hint="eastAsia" w:ascii="宋体" w:hAnsi="宋体" w:eastAsia="宋体"/>
                <w:szCs w:val="21"/>
              </w:rPr>
            </w:pPr>
            <w:r>
              <w:rPr>
                <w:rFonts w:hint="eastAsia" w:ascii="宋体" w:hAnsi="宋体" w:eastAsia="宋体"/>
                <w:szCs w:val="21"/>
              </w:rPr>
              <w:t>【250310031-a】</w:t>
            </w:r>
          </w:p>
        </w:tc>
        <w:tc>
          <w:tcPr>
            <w:tcW w:w="1299" w:type="pct"/>
            <w:tcBorders>
              <w:top w:val="single" w:color="000000" w:sz="4" w:space="0"/>
              <w:left w:val="single" w:color="000000" w:sz="4" w:space="0"/>
              <w:bottom w:val="single" w:color="000000" w:sz="4" w:space="0"/>
              <w:right w:val="single" w:color="000000" w:sz="4" w:space="0"/>
            </w:tcBorders>
            <w:vAlign w:val="center"/>
          </w:tcPr>
          <w:p w14:paraId="798DEF6E">
            <w:pPr>
              <w:rPr>
                <w:rFonts w:hint="eastAsia" w:ascii="宋体" w:hAnsi="宋体" w:eastAsia="宋体"/>
                <w:szCs w:val="21"/>
              </w:rPr>
            </w:pPr>
            <w:r>
              <w:rPr>
                <w:rFonts w:hint="eastAsia" w:ascii="宋体" w:hAnsi="宋体" w:eastAsia="宋体"/>
                <w:szCs w:val="21"/>
              </w:rPr>
              <w:t>血清双氢睾酮测定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5527414D">
            <w:pPr>
              <w:jc w:val="center"/>
              <w:rPr>
                <w:rFonts w:hint="eastAsia" w:ascii="宋体" w:hAnsi="宋体" w:eastAsia="宋体"/>
                <w:szCs w:val="21"/>
              </w:rPr>
            </w:pPr>
            <w:r>
              <w:rPr>
                <w:rFonts w:hint="eastAsia" w:ascii="宋体" w:hAnsi="宋体" w:eastAsia="宋体"/>
                <w:szCs w:val="21"/>
              </w:rPr>
              <w:t xml:space="preserve">60 </w:t>
            </w:r>
          </w:p>
        </w:tc>
      </w:tr>
      <w:tr w14:paraId="7E6D2B62">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89CF0D1">
            <w:pPr>
              <w:jc w:val="center"/>
              <w:rPr>
                <w:rFonts w:hint="eastAsia" w:ascii="宋体" w:hAnsi="宋体" w:eastAsia="宋体"/>
                <w:szCs w:val="21"/>
              </w:rPr>
            </w:pPr>
            <w:r>
              <w:rPr>
                <w:rFonts w:hint="eastAsia" w:ascii="宋体" w:hAnsi="宋体" w:eastAsia="宋体"/>
                <w:szCs w:val="21"/>
              </w:rPr>
              <w:t>34</w:t>
            </w:r>
          </w:p>
        </w:tc>
        <w:tc>
          <w:tcPr>
            <w:tcW w:w="1521" w:type="pct"/>
            <w:tcBorders>
              <w:top w:val="single" w:color="000000" w:sz="4" w:space="0"/>
              <w:left w:val="single" w:color="000000" w:sz="4" w:space="0"/>
              <w:bottom w:val="single" w:color="000000" w:sz="4" w:space="0"/>
              <w:right w:val="single" w:color="000000" w:sz="4" w:space="0"/>
            </w:tcBorders>
            <w:vAlign w:val="center"/>
          </w:tcPr>
          <w:p w14:paraId="67CF75B0">
            <w:pPr>
              <w:rPr>
                <w:rFonts w:hint="eastAsia" w:ascii="宋体" w:hAnsi="宋体" w:eastAsia="宋体"/>
                <w:szCs w:val="21"/>
              </w:rPr>
            </w:pPr>
            <w:r>
              <w:rPr>
                <w:rFonts w:hint="eastAsia" w:ascii="宋体" w:hAnsi="宋体" w:eastAsia="宋体"/>
                <w:szCs w:val="21"/>
              </w:rPr>
              <w:t>双氢睾酮</w:t>
            </w:r>
          </w:p>
        </w:tc>
        <w:tc>
          <w:tcPr>
            <w:tcW w:w="1196" w:type="pct"/>
            <w:tcBorders>
              <w:top w:val="single" w:color="000000" w:sz="4" w:space="0"/>
              <w:left w:val="single" w:color="000000" w:sz="4" w:space="0"/>
              <w:bottom w:val="single" w:color="000000" w:sz="4" w:space="0"/>
              <w:right w:val="single" w:color="000000" w:sz="4" w:space="0"/>
            </w:tcBorders>
            <w:vAlign w:val="center"/>
          </w:tcPr>
          <w:p w14:paraId="1CE2D321">
            <w:pPr>
              <w:jc w:val="center"/>
              <w:rPr>
                <w:rFonts w:hint="eastAsia" w:ascii="宋体" w:hAnsi="宋体" w:eastAsia="宋体"/>
                <w:szCs w:val="21"/>
              </w:rPr>
            </w:pPr>
            <w:r>
              <w:rPr>
                <w:rFonts w:hint="eastAsia" w:ascii="宋体" w:hAnsi="宋体" w:eastAsia="宋体"/>
                <w:szCs w:val="21"/>
              </w:rPr>
              <w:t>【250310033-a】</w:t>
            </w:r>
          </w:p>
        </w:tc>
        <w:tc>
          <w:tcPr>
            <w:tcW w:w="1299" w:type="pct"/>
            <w:tcBorders>
              <w:top w:val="single" w:color="000000" w:sz="4" w:space="0"/>
              <w:left w:val="single" w:color="000000" w:sz="4" w:space="0"/>
              <w:bottom w:val="single" w:color="000000" w:sz="4" w:space="0"/>
              <w:right w:val="single" w:color="000000" w:sz="4" w:space="0"/>
            </w:tcBorders>
            <w:vAlign w:val="center"/>
          </w:tcPr>
          <w:p w14:paraId="44CA6BEF">
            <w:pPr>
              <w:rPr>
                <w:rFonts w:hint="eastAsia" w:ascii="宋体" w:hAnsi="宋体" w:eastAsia="宋体"/>
                <w:szCs w:val="21"/>
              </w:rPr>
            </w:pPr>
            <w:r>
              <w:rPr>
                <w:rFonts w:hint="eastAsia" w:ascii="宋体" w:hAnsi="宋体" w:eastAsia="宋体"/>
                <w:szCs w:val="21"/>
              </w:rPr>
              <w:t>17α羟孕酮测定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49B8C96">
            <w:pPr>
              <w:jc w:val="center"/>
              <w:rPr>
                <w:rFonts w:hint="eastAsia" w:ascii="宋体" w:hAnsi="宋体" w:eastAsia="宋体"/>
                <w:szCs w:val="21"/>
              </w:rPr>
            </w:pPr>
            <w:r>
              <w:rPr>
                <w:rFonts w:hint="eastAsia" w:ascii="宋体" w:hAnsi="宋体" w:eastAsia="宋体"/>
                <w:szCs w:val="21"/>
              </w:rPr>
              <w:t xml:space="preserve">35 </w:t>
            </w:r>
          </w:p>
        </w:tc>
      </w:tr>
      <w:tr w14:paraId="5A4A8276">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D264716">
            <w:pPr>
              <w:jc w:val="center"/>
              <w:rPr>
                <w:rFonts w:hint="eastAsia" w:ascii="宋体" w:hAnsi="宋体" w:eastAsia="宋体"/>
                <w:szCs w:val="21"/>
              </w:rPr>
            </w:pPr>
            <w:r>
              <w:rPr>
                <w:rFonts w:hint="eastAsia" w:ascii="宋体" w:hAnsi="宋体" w:eastAsia="宋体"/>
                <w:szCs w:val="21"/>
              </w:rPr>
              <w:t>35</w:t>
            </w:r>
          </w:p>
        </w:tc>
        <w:tc>
          <w:tcPr>
            <w:tcW w:w="1521" w:type="pct"/>
            <w:tcBorders>
              <w:top w:val="single" w:color="000000" w:sz="4" w:space="0"/>
              <w:left w:val="single" w:color="000000" w:sz="4" w:space="0"/>
              <w:bottom w:val="single" w:color="000000" w:sz="4" w:space="0"/>
              <w:right w:val="single" w:color="000000" w:sz="4" w:space="0"/>
            </w:tcBorders>
            <w:vAlign w:val="center"/>
          </w:tcPr>
          <w:p w14:paraId="0081F3D5">
            <w:pPr>
              <w:rPr>
                <w:rFonts w:hint="eastAsia" w:ascii="宋体" w:hAnsi="宋体" w:eastAsia="宋体"/>
                <w:szCs w:val="21"/>
              </w:rPr>
            </w:pPr>
            <w:r>
              <w:rPr>
                <w:rFonts w:hint="eastAsia" w:ascii="宋体" w:hAnsi="宋体" w:eastAsia="宋体"/>
                <w:szCs w:val="21"/>
              </w:rPr>
              <w:t>17α羟基孕酮</w:t>
            </w:r>
          </w:p>
        </w:tc>
        <w:tc>
          <w:tcPr>
            <w:tcW w:w="1196" w:type="pct"/>
            <w:tcBorders>
              <w:top w:val="single" w:color="000000" w:sz="4" w:space="0"/>
              <w:left w:val="single" w:color="000000" w:sz="4" w:space="0"/>
              <w:bottom w:val="single" w:color="000000" w:sz="4" w:space="0"/>
              <w:right w:val="single" w:color="000000" w:sz="4" w:space="0"/>
            </w:tcBorders>
            <w:vAlign w:val="center"/>
          </w:tcPr>
          <w:p w14:paraId="1473E7E1">
            <w:pPr>
              <w:jc w:val="center"/>
              <w:rPr>
                <w:rFonts w:hint="eastAsia" w:ascii="宋体" w:hAnsi="宋体" w:eastAsia="宋体"/>
                <w:szCs w:val="21"/>
              </w:rPr>
            </w:pPr>
            <w:r>
              <w:rPr>
                <w:rFonts w:hint="eastAsia" w:ascii="宋体" w:hAnsi="宋体" w:eastAsia="宋体"/>
                <w:szCs w:val="21"/>
              </w:rPr>
              <w:t>【250310034-a】</w:t>
            </w:r>
          </w:p>
        </w:tc>
        <w:tc>
          <w:tcPr>
            <w:tcW w:w="1299" w:type="pct"/>
            <w:tcBorders>
              <w:top w:val="single" w:color="000000" w:sz="4" w:space="0"/>
              <w:left w:val="single" w:color="000000" w:sz="4" w:space="0"/>
              <w:bottom w:val="single" w:color="000000" w:sz="4" w:space="0"/>
              <w:right w:val="single" w:color="000000" w:sz="4" w:space="0"/>
            </w:tcBorders>
            <w:vAlign w:val="center"/>
          </w:tcPr>
          <w:p w14:paraId="3D9370BE">
            <w:pPr>
              <w:rPr>
                <w:rFonts w:hint="eastAsia" w:ascii="宋体" w:hAnsi="宋体" w:eastAsia="宋体"/>
                <w:szCs w:val="21"/>
              </w:rPr>
            </w:pPr>
            <w:r>
              <w:rPr>
                <w:rFonts w:hint="eastAsia" w:ascii="宋体" w:hAnsi="宋体" w:eastAsia="宋体"/>
                <w:szCs w:val="21"/>
              </w:rPr>
              <w:t>雌酮测定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5C58EB5F">
            <w:pPr>
              <w:jc w:val="center"/>
              <w:rPr>
                <w:rFonts w:hint="eastAsia" w:ascii="宋体" w:hAnsi="宋体" w:eastAsia="宋体"/>
                <w:szCs w:val="21"/>
              </w:rPr>
            </w:pPr>
            <w:r>
              <w:rPr>
                <w:rFonts w:hint="eastAsia" w:ascii="宋体" w:hAnsi="宋体" w:eastAsia="宋体"/>
                <w:szCs w:val="21"/>
              </w:rPr>
              <w:t xml:space="preserve">40 </w:t>
            </w:r>
          </w:p>
        </w:tc>
      </w:tr>
      <w:tr w14:paraId="4F68B8CE">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77BD8BB">
            <w:pPr>
              <w:jc w:val="center"/>
              <w:rPr>
                <w:rFonts w:hint="eastAsia" w:ascii="宋体" w:hAnsi="宋体" w:eastAsia="宋体"/>
                <w:szCs w:val="21"/>
              </w:rPr>
            </w:pPr>
            <w:r>
              <w:rPr>
                <w:rFonts w:hint="eastAsia" w:ascii="宋体" w:hAnsi="宋体" w:eastAsia="宋体"/>
                <w:szCs w:val="21"/>
              </w:rPr>
              <w:t>36</w:t>
            </w:r>
          </w:p>
        </w:tc>
        <w:tc>
          <w:tcPr>
            <w:tcW w:w="1521" w:type="pct"/>
            <w:tcBorders>
              <w:top w:val="single" w:color="000000" w:sz="4" w:space="0"/>
              <w:left w:val="single" w:color="000000" w:sz="4" w:space="0"/>
              <w:bottom w:val="single" w:color="000000" w:sz="4" w:space="0"/>
              <w:right w:val="single" w:color="000000" w:sz="4" w:space="0"/>
            </w:tcBorders>
            <w:vAlign w:val="center"/>
          </w:tcPr>
          <w:p w14:paraId="65368567">
            <w:pPr>
              <w:rPr>
                <w:rFonts w:hint="eastAsia" w:ascii="宋体" w:hAnsi="宋体" w:eastAsia="宋体"/>
                <w:szCs w:val="21"/>
              </w:rPr>
            </w:pPr>
            <w:r>
              <w:rPr>
                <w:rFonts w:hint="eastAsia" w:ascii="宋体" w:hAnsi="宋体" w:eastAsia="宋体"/>
                <w:szCs w:val="21"/>
              </w:rPr>
              <w:t>雌酮</w:t>
            </w:r>
          </w:p>
        </w:tc>
        <w:tc>
          <w:tcPr>
            <w:tcW w:w="1196" w:type="pct"/>
            <w:tcBorders>
              <w:top w:val="single" w:color="000000" w:sz="4" w:space="0"/>
              <w:left w:val="single" w:color="000000" w:sz="4" w:space="0"/>
              <w:bottom w:val="single" w:color="000000" w:sz="4" w:space="0"/>
              <w:right w:val="single" w:color="000000" w:sz="4" w:space="0"/>
            </w:tcBorders>
            <w:vAlign w:val="center"/>
          </w:tcPr>
          <w:p w14:paraId="77A8A9D7">
            <w:pPr>
              <w:jc w:val="center"/>
              <w:rPr>
                <w:rFonts w:hint="eastAsia" w:ascii="宋体" w:hAnsi="宋体" w:eastAsia="宋体"/>
                <w:szCs w:val="21"/>
              </w:rPr>
            </w:pPr>
            <w:r>
              <w:rPr>
                <w:rFonts w:hint="eastAsia" w:ascii="宋体" w:hAnsi="宋体" w:eastAsia="宋体"/>
                <w:szCs w:val="21"/>
              </w:rPr>
              <w:t>【250310035-a】</w:t>
            </w:r>
          </w:p>
        </w:tc>
        <w:tc>
          <w:tcPr>
            <w:tcW w:w="1299" w:type="pct"/>
            <w:tcBorders>
              <w:top w:val="single" w:color="000000" w:sz="4" w:space="0"/>
              <w:left w:val="single" w:color="000000" w:sz="4" w:space="0"/>
              <w:bottom w:val="single" w:color="000000" w:sz="4" w:space="0"/>
              <w:right w:val="single" w:color="000000" w:sz="4" w:space="0"/>
            </w:tcBorders>
            <w:vAlign w:val="center"/>
          </w:tcPr>
          <w:p w14:paraId="1C888CC0">
            <w:pPr>
              <w:rPr>
                <w:rFonts w:hint="eastAsia" w:ascii="宋体" w:hAnsi="宋体" w:eastAsia="宋体"/>
                <w:szCs w:val="21"/>
              </w:rPr>
            </w:pPr>
            <w:r>
              <w:rPr>
                <w:rFonts w:hint="eastAsia" w:ascii="宋体" w:hAnsi="宋体" w:eastAsia="宋体"/>
                <w:szCs w:val="21"/>
              </w:rPr>
              <w:t>雌三醇测定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3D8C6E1A">
            <w:pPr>
              <w:jc w:val="center"/>
              <w:rPr>
                <w:rFonts w:hint="eastAsia" w:ascii="宋体" w:hAnsi="宋体" w:eastAsia="宋体"/>
                <w:szCs w:val="21"/>
              </w:rPr>
            </w:pPr>
            <w:r>
              <w:rPr>
                <w:rFonts w:hint="eastAsia" w:ascii="宋体" w:hAnsi="宋体" w:eastAsia="宋体"/>
                <w:szCs w:val="21"/>
              </w:rPr>
              <w:t xml:space="preserve">60 </w:t>
            </w:r>
          </w:p>
        </w:tc>
      </w:tr>
      <w:tr w14:paraId="741453B5">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F869D1C">
            <w:pPr>
              <w:jc w:val="center"/>
              <w:rPr>
                <w:rFonts w:hint="eastAsia" w:ascii="宋体" w:hAnsi="宋体" w:eastAsia="宋体"/>
                <w:szCs w:val="21"/>
              </w:rPr>
            </w:pPr>
            <w:r>
              <w:rPr>
                <w:rFonts w:hint="eastAsia" w:ascii="宋体" w:hAnsi="宋体" w:eastAsia="宋体"/>
                <w:szCs w:val="21"/>
              </w:rPr>
              <w:t>37</w:t>
            </w:r>
          </w:p>
        </w:tc>
        <w:tc>
          <w:tcPr>
            <w:tcW w:w="1521" w:type="pct"/>
            <w:tcBorders>
              <w:top w:val="single" w:color="000000" w:sz="4" w:space="0"/>
              <w:left w:val="single" w:color="000000" w:sz="4" w:space="0"/>
              <w:bottom w:val="single" w:color="000000" w:sz="4" w:space="0"/>
              <w:right w:val="single" w:color="000000" w:sz="4" w:space="0"/>
            </w:tcBorders>
            <w:vAlign w:val="center"/>
          </w:tcPr>
          <w:p w14:paraId="6A46390D">
            <w:pPr>
              <w:rPr>
                <w:rFonts w:hint="eastAsia" w:ascii="宋体" w:hAnsi="宋体" w:eastAsia="宋体"/>
                <w:szCs w:val="21"/>
              </w:rPr>
            </w:pPr>
            <w:r>
              <w:rPr>
                <w:rFonts w:hint="eastAsia" w:ascii="宋体" w:hAnsi="宋体" w:eastAsia="宋体"/>
                <w:szCs w:val="21"/>
              </w:rPr>
              <w:t>游离雌三醇</w:t>
            </w:r>
          </w:p>
        </w:tc>
        <w:tc>
          <w:tcPr>
            <w:tcW w:w="1196" w:type="pct"/>
            <w:tcBorders>
              <w:top w:val="single" w:color="000000" w:sz="4" w:space="0"/>
              <w:left w:val="single" w:color="000000" w:sz="4" w:space="0"/>
              <w:bottom w:val="single" w:color="000000" w:sz="4" w:space="0"/>
              <w:right w:val="single" w:color="000000" w:sz="4" w:space="0"/>
            </w:tcBorders>
            <w:vAlign w:val="center"/>
          </w:tcPr>
          <w:p w14:paraId="2307878F">
            <w:pPr>
              <w:jc w:val="center"/>
              <w:rPr>
                <w:rFonts w:hint="eastAsia" w:ascii="宋体" w:hAnsi="宋体" w:eastAsia="宋体"/>
                <w:szCs w:val="21"/>
              </w:rPr>
            </w:pPr>
            <w:r>
              <w:rPr>
                <w:rFonts w:hint="eastAsia" w:ascii="宋体" w:hAnsi="宋体" w:eastAsia="宋体"/>
                <w:szCs w:val="21"/>
              </w:rPr>
              <w:t>【250310039-a】</w:t>
            </w:r>
          </w:p>
        </w:tc>
        <w:tc>
          <w:tcPr>
            <w:tcW w:w="1299" w:type="pct"/>
            <w:tcBorders>
              <w:top w:val="single" w:color="000000" w:sz="4" w:space="0"/>
              <w:left w:val="single" w:color="000000" w:sz="4" w:space="0"/>
              <w:bottom w:val="single" w:color="000000" w:sz="4" w:space="0"/>
              <w:right w:val="single" w:color="000000" w:sz="4" w:space="0"/>
            </w:tcBorders>
            <w:vAlign w:val="center"/>
          </w:tcPr>
          <w:p w14:paraId="72E838A3">
            <w:pPr>
              <w:rPr>
                <w:rFonts w:hint="eastAsia" w:ascii="宋体" w:hAnsi="宋体" w:eastAsia="宋体"/>
                <w:szCs w:val="21"/>
              </w:rPr>
            </w:pPr>
            <w:r>
              <w:rPr>
                <w:rFonts w:hint="eastAsia" w:ascii="宋体" w:hAnsi="宋体" w:eastAsia="宋体"/>
                <w:szCs w:val="21"/>
              </w:rPr>
              <w:t>血清胰岛素测定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51D1AE30">
            <w:pPr>
              <w:jc w:val="center"/>
              <w:rPr>
                <w:rFonts w:hint="eastAsia" w:ascii="宋体" w:hAnsi="宋体" w:eastAsia="宋体"/>
                <w:szCs w:val="21"/>
              </w:rPr>
            </w:pPr>
            <w:r>
              <w:rPr>
                <w:rFonts w:hint="eastAsia" w:ascii="宋体" w:hAnsi="宋体" w:eastAsia="宋体"/>
                <w:szCs w:val="21"/>
              </w:rPr>
              <w:t xml:space="preserve">40 </w:t>
            </w:r>
          </w:p>
        </w:tc>
      </w:tr>
      <w:tr w14:paraId="173791F6">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ADC32A6">
            <w:pPr>
              <w:jc w:val="center"/>
              <w:rPr>
                <w:rFonts w:hint="eastAsia" w:ascii="宋体" w:hAnsi="宋体" w:eastAsia="宋体"/>
                <w:szCs w:val="21"/>
              </w:rPr>
            </w:pPr>
            <w:r>
              <w:rPr>
                <w:rFonts w:hint="eastAsia" w:ascii="宋体" w:hAnsi="宋体" w:eastAsia="宋体"/>
                <w:szCs w:val="21"/>
              </w:rPr>
              <w:t>38</w:t>
            </w:r>
          </w:p>
        </w:tc>
        <w:tc>
          <w:tcPr>
            <w:tcW w:w="1521" w:type="pct"/>
            <w:tcBorders>
              <w:top w:val="single" w:color="000000" w:sz="4" w:space="0"/>
              <w:left w:val="single" w:color="000000" w:sz="4" w:space="0"/>
              <w:bottom w:val="single" w:color="000000" w:sz="4" w:space="0"/>
              <w:right w:val="single" w:color="000000" w:sz="4" w:space="0"/>
            </w:tcBorders>
            <w:vAlign w:val="center"/>
          </w:tcPr>
          <w:p w14:paraId="7C8FF9B8">
            <w:pPr>
              <w:rPr>
                <w:rFonts w:hint="eastAsia" w:ascii="宋体" w:hAnsi="宋体" w:eastAsia="宋体"/>
                <w:szCs w:val="21"/>
              </w:rPr>
            </w:pPr>
            <w:r>
              <w:rPr>
                <w:rFonts w:hint="eastAsia" w:ascii="宋体" w:hAnsi="宋体" w:eastAsia="宋体"/>
                <w:szCs w:val="21"/>
              </w:rPr>
              <w:t>胰岛素（空腹）</w:t>
            </w:r>
          </w:p>
        </w:tc>
        <w:tc>
          <w:tcPr>
            <w:tcW w:w="1196" w:type="pct"/>
            <w:tcBorders>
              <w:top w:val="single" w:color="000000" w:sz="4" w:space="0"/>
              <w:left w:val="single" w:color="000000" w:sz="4" w:space="0"/>
              <w:bottom w:val="single" w:color="000000" w:sz="4" w:space="0"/>
              <w:right w:val="single" w:color="000000" w:sz="4" w:space="0"/>
            </w:tcBorders>
            <w:vAlign w:val="center"/>
          </w:tcPr>
          <w:p w14:paraId="3A6C0BDE">
            <w:pPr>
              <w:jc w:val="center"/>
              <w:rPr>
                <w:rFonts w:hint="eastAsia" w:ascii="宋体" w:hAnsi="宋体" w:eastAsia="宋体"/>
                <w:szCs w:val="21"/>
              </w:rPr>
            </w:pPr>
            <w:r>
              <w:rPr>
                <w:rFonts w:hint="eastAsia" w:ascii="宋体" w:hAnsi="宋体" w:eastAsia="宋体"/>
                <w:szCs w:val="21"/>
              </w:rPr>
              <w:t>【250310040-a】</w:t>
            </w:r>
          </w:p>
        </w:tc>
        <w:tc>
          <w:tcPr>
            <w:tcW w:w="1299" w:type="pct"/>
            <w:tcBorders>
              <w:top w:val="single" w:color="000000" w:sz="4" w:space="0"/>
              <w:left w:val="single" w:color="000000" w:sz="4" w:space="0"/>
              <w:bottom w:val="single" w:color="000000" w:sz="4" w:space="0"/>
              <w:right w:val="single" w:color="000000" w:sz="4" w:space="0"/>
            </w:tcBorders>
            <w:vAlign w:val="center"/>
          </w:tcPr>
          <w:p w14:paraId="5E101F95">
            <w:pPr>
              <w:rPr>
                <w:rFonts w:hint="eastAsia" w:ascii="宋体" w:hAnsi="宋体" w:eastAsia="宋体"/>
                <w:szCs w:val="21"/>
              </w:rPr>
            </w:pPr>
            <w:r>
              <w:rPr>
                <w:rFonts w:hint="eastAsia" w:ascii="宋体" w:hAnsi="宋体" w:eastAsia="宋体"/>
                <w:szCs w:val="21"/>
              </w:rPr>
              <w:t>血清胰高血糖测定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B989276">
            <w:pPr>
              <w:jc w:val="center"/>
              <w:rPr>
                <w:rFonts w:hint="eastAsia" w:ascii="宋体" w:hAnsi="宋体" w:eastAsia="宋体"/>
                <w:szCs w:val="21"/>
              </w:rPr>
            </w:pPr>
            <w:r>
              <w:rPr>
                <w:rFonts w:hint="eastAsia" w:ascii="宋体" w:hAnsi="宋体" w:eastAsia="宋体"/>
                <w:szCs w:val="21"/>
              </w:rPr>
              <w:t xml:space="preserve">50 </w:t>
            </w:r>
          </w:p>
        </w:tc>
      </w:tr>
      <w:tr w14:paraId="3CAFCA3F">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9E73CB8">
            <w:pPr>
              <w:jc w:val="center"/>
              <w:rPr>
                <w:rFonts w:hint="eastAsia" w:ascii="宋体" w:hAnsi="宋体" w:eastAsia="宋体"/>
                <w:szCs w:val="21"/>
              </w:rPr>
            </w:pPr>
            <w:r>
              <w:rPr>
                <w:rFonts w:hint="eastAsia" w:ascii="宋体" w:hAnsi="宋体" w:eastAsia="宋体"/>
                <w:szCs w:val="21"/>
              </w:rPr>
              <w:t>39</w:t>
            </w:r>
          </w:p>
        </w:tc>
        <w:tc>
          <w:tcPr>
            <w:tcW w:w="1521" w:type="pct"/>
            <w:tcBorders>
              <w:top w:val="single" w:color="000000" w:sz="4" w:space="0"/>
              <w:left w:val="single" w:color="000000" w:sz="4" w:space="0"/>
              <w:bottom w:val="single" w:color="000000" w:sz="4" w:space="0"/>
              <w:right w:val="single" w:color="000000" w:sz="4" w:space="0"/>
            </w:tcBorders>
            <w:vAlign w:val="center"/>
          </w:tcPr>
          <w:p w14:paraId="47113B15">
            <w:pPr>
              <w:rPr>
                <w:rFonts w:hint="eastAsia" w:ascii="宋体" w:hAnsi="宋体" w:eastAsia="宋体"/>
                <w:szCs w:val="21"/>
              </w:rPr>
            </w:pPr>
            <w:r>
              <w:rPr>
                <w:rFonts w:hint="eastAsia" w:ascii="宋体" w:hAnsi="宋体" w:eastAsia="宋体"/>
                <w:szCs w:val="21"/>
              </w:rPr>
              <w:t>胰高血糖素</w:t>
            </w:r>
          </w:p>
        </w:tc>
        <w:tc>
          <w:tcPr>
            <w:tcW w:w="1196" w:type="pct"/>
            <w:tcBorders>
              <w:top w:val="single" w:color="000000" w:sz="4" w:space="0"/>
              <w:left w:val="single" w:color="000000" w:sz="4" w:space="0"/>
              <w:bottom w:val="single" w:color="000000" w:sz="4" w:space="0"/>
              <w:right w:val="single" w:color="000000" w:sz="4" w:space="0"/>
            </w:tcBorders>
            <w:vAlign w:val="center"/>
          </w:tcPr>
          <w:p w14:paraId="7B145F1B">
            <w:pPr>
              <w:jc w:val="center"/>
              <w:rPr>
                <w:rFonts w:hint="eastAsia" w:ascii="宋体" w:hAnsi="宋体" w:eastAsia="宋体"/>
                <w:szCs w:val="21"/>
              </w:rPr>
            </w:pPr>
            <w:r>
              <w:rPr>
                <w:rFonts w:hint="eastAsia" w:ascii="宋体" w:hAnsi="宋体" w:eastAsia="宋体"/>
                <w:szCs w:val="21"/>
              </w:rPr>
              <w:t>【250310041-a】</w:t>
            </w:r>
          </w:p>
        </w:tc>
        <w:tc>
          <w:tcPr>
            <w:tcW w:w="1299" w:type="pct"/>
            <w:tcBorders>
              <w:top w:val="single" w:color="000000" w:sz="4" w:space="0"/>
              <w:left w:val="single" w:color="000000" w:sz="4" w:space="0"/>
              <w:bottom w:val="single" w:color="000000" w:sz="4" w:space="0"/>
              <w:right w:val="single" w:color="000000" w:sz="4" w:space="0"/>
            </w:tcBorders>
            <w:vAlign w:val="center"/>
          </w:tcPr>
          <w:p w14:paraId="57917DC7">
            <w:pPr>
              <w:rPr>
                <w:rFonts w:hint="eastAsia" w:ascii="宋体" w:hAnsi="宋体" w:eastAsia="宋体"/>
                <w:szCs w:val="21"/>
              </w:rPr>
            </w:pPr>
            <w:r>
              <w:rPr>
                <w:rFonts w:hint="eastAsia" w:ascii="宋体" w:hAnsi="宋体" w:eastAsia="宋体"/>
                <w:szCs w:val="21"/>
              </w:rPr>
              <w:t>C肽测定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03931596">
            <w:pPr>
              <w:jc w:val="center"/>
              <w:rPr>
                <w:rFonts w:hint="eastAsia" w:ascii="宋体" w:hAnsi="宋体" w:eastAsia="宋体"/>
                <w:szCs w:val="21"/>
              </w:rPr>
            </w:pPr>
            <w:r>
              <w:rPr>
                <w:rFonts w:hint="eastAsia" w:ascii="宋体" w:hAnsi="宋体" w:eastAsia="宋体"/>
                <w:szCs w:val="21"/>
              </w:rPr>
              <w:t xml:space="preserve">60 </w:t>
            </w:r>
          </w:p>
        </w:tc>
      </w:tr>
      <w:tr w14:paraId="4DE474BC">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EEEB9EA">
            <w:pPr>
              <w:jc w:val="center"/>
              <w:rPr>
                <w:rFonts w:hint="eastAsia" w:ascii="宋体" w:hAnsi="宋体" w:eastAsia="宋体"/>
                <w:szCs w:val="21"/>
              </w:rPr>
            </w:pPr>
            <w:r>
              <w:rPr>
                <w:rFonts w:hint="eastAsia" w:ascii="宋体" w:hAnsi="宋体" w:eastAsia="宋体"/>
                <w:szCs w:val="21"/>
              </w:rPr>
              <w:t>40</w:t>
            </w:r>
          </w:p>
        </w:tc>
        <w:tc>
          <w:tcPr>
            <w:tcW w:w="1521" w:type="pct"/>
            <w:tcBorders>
              <w:top w:val="single" w:color="000000" w:sz="4" w:space="0"/>
              <w:left w:val="single" w:color="000000" w:sz="4" w:space="0"/>
              <w:bottom w:val="single" w:color="000000" w:sz="4" w:space="0"/>
              <w:right w:val="single" w:color="000000" w:sz="4" w:space="0"/>
            </w:tcBorders>
            <w:vAlign w:val="center"/>
          </w:tcPr>
          <w:p w14:paraId="675F167B">
            <w:pPr>
              <w:rPr>
                <w:rFonts w:hint="eastAsia" w:ascii="宋体" w:hAnsi="宋体" w:eastAsia="宋体"/>
                <w:szCs w:val="21"/>
              </w:rPr>
            </w:pPr>
            <w:r>
              <w:rPr>
                <w:rFonts w:hint="eastAsia" w:ascii="宋体" w:hAnsi="宋体" w:eastAsia="宋体"/>
                <w:szCs w:val="21"/>
              </w:rPr>
              <w:t>C肽(空腹）</w:t>
            </w:r>
          </w:p>
        </w:tc>
        <w:tc>
          <w:tcPr>
            <w:tcW w:w="1196" w:type="pct"/>
            <w:tcBorders>
              <w:top w:val="single" w:color="000000" w:sz="4" w:space="0"/>
              <w:left w:val="single" w:color="000000" w:sz="4" w:space="0"/>
              <w:bottom w:val="single" w:color="000000" w:sz="4" w:space="0"/>
              <w:right w:val="single" w:color="000000" w:sz="4" w:space="0"/>
            </w:tcBorders>
            <w:vAlign w:val="center"/>
          </w:tcPr>
          <w:p w14:paraId="45EE49AB">
            <w:pPr>
              <w:jc w:val="center"/>
              <w:rPr>
                <w:rFonts w:hint="eastAsia" w:ascii="宋体" w:hAnsi="宋体" w:eastAsia="宋体"/>
                <w:szCs w:val="21"/>
              </w:rPr>
            </w:pPr>
            <w:r>
              <w:rPr>
                <w:rFonts w:hint="eastAsia" w:ascii="宋体" w:hAnsi="宋体" w:eastAsia="宋体"/>
                <w:szCs w:val="21"/>
              </w:rPr>
              <w:t>【250307023】</w:t>
            </w:r>
          </w:p>
        </w:tc>
        <w:tc>
          <w:tcPr>
            <w:tcW w:w="1299" w:type="pct"/>
            <w:tcBorders>
              <w:top w:val="single" w:color="000000" w:sz="4" w:space="0"/>
              <w:left w:val="single" w:color="000000" w:sz="4" w:space="0"/>
              <w:bottom w:val="single" w:color="000000" w:sz="4" w:space="0"/>
              <w:right w:val="single" w:color="000000" w:sz="4" w:space="0"/>
            </w:tcBorders>
            <w:vAlign w:val="center"/>
          </w:tcPr>
          <w:p w14:paraId="618D0EEB">
            <w:pPr>
              <w:rPr>
                <w:rFonts w:hint="eastAsia" w:ascii="宋体" w:hAnsi="宋体" w:eastAsia="宋体"/>
                <w:szCs w:val="21"/>
              </w:rPr>
            </w:pPr>
            <w:r>
              <w:rPr>
                <w:rFonts w:hint="eastAsia" w:ascii="宋体" w:hAnsi="宋体" w:eastAsia="宋体"/>
                <w:szCs w:val="21"/>
              </w:rPr>
              <w:t>尿结石成分分析</w:t>
            </w:r>
          </w:p>
        </w:tc>
        <w:tc>
          <w:tcPr>
            <w:tcW w:w="514" w:type="pct"/>
            <w:tcBorders>
              <w:top w:val="single" w:color="000000" w:sz="4" w:space="0"/>
              <w:left w:val="single" w:color="000000" w:sz="4" w:space="0"/>
              <w:bottom w:val="single" w:color="000000" w:sz="4" w:space="0"/>
              <w:right w:val="single" w:color="000000" w:sz="4" w:space="0"/>
            </w:tcBorders>
            <w:vAlign w:val="center"/>
          </w:tcPr>
          <w:p w14:paraId="7B82397D">
            <w:pPr>
              <w:jc w:val="center"/>
              <w:rPr>
                <w:rFonts w:hint="eastAsia" w:ascii="宋体" w:hAnsi="宋体" w:eastAsia="宋体"/>
                <w:szCs w:val="21"/>
              </w:rPr>
            </w:pPr>
            <w:r>
              <w:rPr>
                <w:rFonts w:hint="eastAsia" w:ascii="宋体" w:hAnsi="宋体" w:eastAsia="宋体"/>
                <w:szCs w:val="21"/>
              </w:rPr>
              <w:t xml:space="preserve">100 </w:t>
            </w:r>
          </w:p>
        </w:tc>
      </w:tr>
      <w:tr w14:paraId="70BACFC6">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05F21BE">
            <w:pPr>
              <w:jc w:val="center"/>
              <w:rPr>
                <w:rFonts w:hint="eastAsia" w:ascii="宋体" w:hAnsi="宋体" w:eastAsia="宋体"/>
                <w:szCs w:val="21"/>
              </w:rPr>
            </w:pPr>
            <w:r>
              <w:rPr>
                <w:rFonts w:hint="eastAsia" w:ascii="宋体" w:hAnsi="宋体" w:eastAsia="宋体"/>
                <w:szCs w:val="21"/>
              </w:rPr>
              <w:t>41</w:t>
            </w:r>
          </w:p>
        </w:tc>
        <w:tc>
          <w:tcPr>
            <w:tcW w:w="1521" w:type="pct"/>
            <w:tcBorders>
              <w:top w:val="single" w:color="000000" w:sz="4" w:space="0"/>
              <w:left w:val="single" w:color="000000" w:sz="4" w:space="0"/>
              <w:bottom w:val="single" w:color="000000" w:sz="4" w:space="0"/>
              <w:right w:val="single" w:color="000000" w:sz="4" w:space="0"/>
            </w:tcBorders>
            <w:vAlign w:val="center"/>
          </w:tcPr>
          <w:p w14:paraId="6C9E60DE">
            <w:pPr>
              <w:rPr>
                <w:rFonts w:hint="eastAsia" w:ascii="宋体" w:hAnsi="宋体" w:eastAsia="宋体"/>
                <w:szCs w:val="21"/>
              </w:rPr>
            </w:pPr>
            <w:r>
              <w:rPr>
                <w:rFonts w:hint="eastAsia" w:ascii="宋体" w:hAnsi="宋体" w:eastAsia="宋体"/>
                <w:szCs w:val="21"/>
              </w:rPr>
              <w:t>结石成分红外光谱分析</w:t>
            </w:r>
          </w:p>
        </w:tc>
        <w:tc>
          <w:tcPr>
            <w:tcW w:w="1196" w:type="pct"/>
            <w:tcBorders>
              <w:top w:val="single" w:color="000000" w:sz="4" w:space="0"/>
              <w:left w:val="single" w:color="000000" w:sz="4" w:space="0"/>
              <w:bottom w:val="single" w:color="000000" w:sz="4" w:space="0"/>
              <w:right w:val="single" w:color="000000" w:sz="4" w:space="0"/>
            </w:tcBorders>
            <w:vAlign w:val="center"/>
          </w:tcPr>
          <w:p w14:paraId="12F7259A">
            <w:pPr>
              <w:jc w:val="center"/>
              <w:rPr>
                <w:rFonts w:hint="eastAsia" w:ascii="宋体" w:hAnsi="宋体" w:eastAsia="宋体"/>
                <w:szCs w:val="21"/>
              </w:rPr>
            </w:pPr>
            <w:r>
              <w:rPr>
                <w:rFonts w:hint="eastAsia" w:ascii="宋体" w:hAnsi="宋体" w:eastAsia="宋体"/>
                <w:szCs w:val="21"/>
              </w:rPr>
              <w:t>【250309001-c】</w:t>
            </w:r>
          </w:p>
        </w:tc>
        <w:tc>
          <w:tcPr>
            <w:tcW w:w="1299" w:type="pct"/>
            <w:tcBorders>
              <w:top w:val="single" w:color="000000" w:sz="4" w:space="0"/>
              <w:left w:val="single" w:color="000000" w:sz="4" w:space="0"/>
              <w:bottom w:val="single" w:color="000000" w:sz="4" w:space="0"/>
              <w:right w:val="single" w:color="000000" w:sz="4" w:space="0"/>
            </w:tcBorders>
            <w:vAlign w:val="center"/>
          </w:tcPr>
          <w:p w14:paraId="2E6A4FA6">
            <w:pPr>
              <w:rPr>
                <w:rFonts w:hint="eastAsia" w:ascii="宋体" w:hAnsi="宋体" w:eastAsia="宋体"/>
                <w:szCs w:val="21"/>
              </w:rPr>
            </w:pPr>
            <w:r>
              <w:rPr>
                <w:rFonts w:hint="eastAsia" w:ascii="宋体" w:hAnsi="宋体" w:eastAsia="宋体"/>
                <w:szCs w:val="21"/>
              </w:rPr>
              <w:t>25羟维生素D测定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3F7E70D1">
            <w:pPr>
              <w:jc w:val="center"/>
              <w:rPr>
                <w:rFonts w:hint="eastAsia" w:ascii="宋体" w:hAnsi="宋体" w:eastAsia="宋体"/>
                <w:szCs w:val="21"/>
              </w:rPr>
            </w:pPr>
            <w:r>
              <w:rPr>
                <w:rFonts w:hint="eastAsia" w:ascii="宋体" w:hAnsi="宋体" w:eastAsia="宋体"/>
                <w:szCs w:val="21"/>
              </w:rPr>
              <w:t xml:space="preserve">110 </w:t>
            </w:r>
          </w:p>
        </w:tc>
      </w:tr>
      <w:tr w14:paraId="7DBF5468">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9C1D491">
            <w:pPr>
              <w:jc w:val="center"/>
              <w:rPr>
                <w:rFonts w:hint="eastAsia" w:ascii="宋体" w:hAnsi="宋体" w:eastAsia="宋体"/>
                <w:szCs w:val="21"/>
              </w:rPr>
            </w:pPr>
            <w:r>
              <w:rPr>
                <w:rFonts w:hint="eastAsia" w:ascii="宋体" w:hAnsi="宋体" w:eastAsia="宋体"/>
                <w:szCs w:val="21"/>
              </w:rPr>
              <w:t>42</w:t>
            </w:r>
          </w:p>
        </w:tc>
        <w:tc>
          <w:tcPr>
            <w:tcW w:w="1521" w:type="pct"/>
            <w:tcBorders>
              <w:top w:val="single" w:color="000000" w:sz="4" w:space="0"/>
              <w:left w:val="single" w:color="000000" w:sz="4" w:space="0"/>
              <w:bottom w:val="single" w:color="000000" w:sz="4" w:space="0"/>
              <w:right w:val="single" w:color="000000" w:sz="4" w:space="0"/>
            </w:tcBorders>
            <w:vAlign w:val="center"/>
          </w:tcPr>
          <w:p w14:paraId="2C049F69">
            <w:pPr>
              <w:rPr>
                <w:rFonts w:hint="eastAsia" w:ascii="宋体" w:hAnsi="宋体" w:eastAsia="宋体"/>
                <w:szCs w:val="21"/>
              </w:rPr>
            </w:pPr>
            <w:r>
              <w:rPr>
                <w:rFonts w:hint="eastAsia" w:ascii="宋体" w:hAnsi="宋体" w:eastAsia="宋体"/>
                <w:szCs w:val="21"/>
              </w:rPr>
              <w:t>总25-羟基维生素D</w:t>
            </w:r>
          </w:p>
        </w:tc>
        <w:tc>
          <w:tcPr>
            <w:tcW w:w="1196" w:type="pct"/>
            <w:tcBorders>
              <w:top w:val="single" w:color="000000" w:sz="4" w:space="0"/>
              <w:left w:val="single" w:color="000000" w:sz="4" w:space="0"/>
              <w:bottom w:val="single" w:color="000000" w:sz="4" w:space="0"/>
              <w:right w:val="single" w:color="000000" w:sz="4" w:space="0"/>
            </w:tcBorders>
            <w:vAlign w:val="center"/>
          </w:tcPr>
          <w:p w14:paraId="486445BA">
            <w:pPr>
              <w:jc w:val="center"/>
              <w:rPr>
                <w:rFonts w:hint="eastAsia" w:ascii="宋体" w:hAnsi="宋体" w:eastAsia="宋体"/>
                <w:szCs w:val="21"/>
              </w:rPr>
            </w:pPr>
            <w:r>
              <w:rPr>
                <w:rFonts w:hint="eastAsia" w:ascii="宋体" w:hAnsi="宋体" w:eastAsia="宋体"/>
                <w:szCs w:val="21"/>
              </w:rPr>
              <w:t>【250401028】</w:t>
            </w:r>
          </w:p>
        </w:tc>
        <w:tc>
          <w:tcPr>
            <w:tcW w:w="1299" w:type="pct"/>
            <w:tcBorders>
              <w:top w:val="single" w:color="000000" w:sz="4" w:space="0"/>
              <w:left w:val="single" w:color="000000" w:sz="4" w:space="0"/>
              <w:bottom w:val="single" w:color="000000" w:sz="4" w:space="0"/>
              <w:right w:val="single" w:color="000000" w:sz="4" w:space="0"/>
            </w:tcBorders>
            <w:vAlign w:val="center"/>
          </w:tcPr>
          <w:p w14:paraId="49D3CE75">
            <w:pPr>
              <w:rPr>
                <w:rFonts w:hint="eastAsia" w:ascii="宋体" w:hAnsi="宋体" w:eastAsia="宋体"/>
                <w:szCs w:val="21"/>
              </w:rPr>
            </w:pPr>
            <w:r>
              <w:rPr>
                <w:rFonts w:hint="eastAsia" w:ascii="宋体" w:hAnsi="宋体" w:eastAsia="宋体"/>
                <w:szCs w:val="21"/>
              </w:rPr>
              <w:t>铜蓝蛋白测定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5DA428D5">
            <w:pPr>
              <w:jc w:val="center"/>
              <w:rPr>
                <w:rFonts w:hint="eastAsia" w:ascii="宋体" w:hAnsi="宋体" w:eastAsia="宋体"/>
                <w:szCs w:val="21"/>
              </w:rPr>
            </w:pPr>
            <w:r>
              <w:rPr>
                <w:rFonts w:hint="eastAsia" w:ascii="宋体" w:hAnsi="宋体" w:eastAsia="宋体"/>
                <w:szCs w:val="21"/>
              </w:rPr>
              <w:t xml:space="preserve">30 </w:t>
            </w:r>
          </w:p>
        </w:tc>
      </w:tr>
      <w:tr w14:paraId="5560D047">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016229A">
            <w:pPr>
              <w:jc w:val="center"/>
              <w:rPr>
                <w:rFonts w:hint="eastAsia" w:ascii="宋体" w:hAnsi="宋体" w:eastAsia="宋体"/>
                <w:szCs w:val="21"/>
              </w:rPr>
            </w:pPr>
            <w:r>
              <w:rPr>
                <w:rFonts w:hint="eastAsia" w:ascii="宋体" w:hAnsi="宋体" w:eastAsia="宋体"/>
                <w:szCs w:val="21"/>
              </w:rPr>
              <w:t>43</w:t>
            </w:r>
          </w:p>
        </w:tc>
        <w:tc>
          <w:tcPr>
            <w:tcW w:w="1521" w:type="pct"/>
            <w:tcBorders>
              <w:top w:val="single" w:color="000000" w:sz="4" w:space="0"/>
              <w:left w:val="single" w:color="000000" w:sz="4" w:space="0"/>
              <w:bottom w:val="single" w:color="000000" w:sz="4" w:space="0"/>
              <w:right w:val="single" w:color="000000" w:sz="4" w:space="0"/>
            </w:tcBorders>
            <w:vAlign w:val="center"/>
          </w:tcPr>
          <w:p w14:paraId="5C3A3B7F">
            <w:pPr>
              <w:rPr>
                <w:rFonts w:hint="eastAsia" w:ascii="宋体" w:hAnsi="宋体" w:eastAsia="宋体"/>
                <w:szCs w:val="21"/>
              </w:rPr>
            </w:pPr>
            <w:r>
              <w:rPr>
                <w:rFonts w:hint="eastAsia" w:ascii="宋体" w:hAnsi="宋体" w:eastAsia="宋体"/>
                <w:szCs w:val="21"/>
              </w:rPr>
              <w:t>铜蓝蛋白</w:t>
            </w:r>
          </w:p>
        </w:tc>
        <w:tc>
          <w:tcPr>
            <w:tcW w:w="1196" w:type="pct"/>
            <w:tcBorders>
              <w:top w:val="single" w:color="000000" w:sz="4" w:space="0"/>
              <w:left w:val="single" w:color="000000" w:sz="4" w:space="0"/>
              <w:bottom w:val="single" w:color="000000" w:sz="4" w:space="0"/>
              <w:right w:val="single" w:color="000000" w:sz="4" w:space="0"/>
            </w:tcBorders>
            <w:vAlign w:val="center"/>
          </w:tcPr>
          <w:p w14:paraId="410950E7">
            <w:pPr>
              <w:jc w:val="center"/>
              <w:rPr>
                <w:rFonts w:hint="eastAsia" w:ascii="宋体" w:hAnsi="宋体" w:eastAsia="宋体"/>
                <w:szCs w:val="21"/>
              </w:rPr>
            </w:pPr>
            <w:r>
              <w:rPr>
                <w:rFonts w:hint="eastAsia" w:ascii="宋体" w:hAnsi="宋体" w:eastAsia="宋体"/>
                <w:szCs w:val="21"/>
              </w:rPr>
              <w:t>【250402002-a】</w:t>
            </w:r>
          </w:p>
        </w:tc>
        <w:tc>
          <w:tcPr>
            <w:tcW w:w="1299" w:type="pct"/>
            <w:tcBorders>
              <w:top w:val="single" w:color="000000" w:sz="4" w:space="0"/>
              <w:left w:val="single" w:color="000000" w:sz="4" w:space="0"/>
              <w:bottom w:val="single" w:color="000000" w:sz="4" w:space="0"/>
              <w:right w:val="single" w:color="000000" w:sz="4" w:space="0"/>
            </w:tcBorders>
            <w:vAlign w:val="center"/>
          </w:tcPr>
          <w:p w14:paraId="1D7178A0">
            <w:pPr>
              <w:rPr>
                <w:rFonts w:hint="eastAsia" w:ascii="宋体" w:hAnsi="宋体" w:eastAsia="宋体"/>
                <w:szCs w:val="21"/>
              </w:rPr>
            </w:pPr>
            <w:r>
              <w:rPr>
                <w:rFonts w:hint="eastAsia" w:ascii="宋体" w:hAnsi="宋体" w:eastAsia="宋体"/>
                <w:szCs w:val="21"/>
              </w:rPr>
              <w:t>抗核抗体测定(ANA)</w:t>
            </w:r>
          </w:p>
        </w:tc>
        <w:tc>
          <w:tcPr>
            <w:tcW w:w="514" w:type="pct"/>
            <w:tcBorders>
              <w:top w:val="single" w:color="000000" w:sz="4" w:space="0"/>
              <w:left w:val="single" w:color="000000" w:sz="4" w:space="0"/>
              <w:bottom w:val="single" w:color="000000" w:sz="4" w:space="0"/>
              <w:right w:val="single" w:color="000000" w:sz="4" w:space="0"/>
            </w:tcBorders>
            <w:vAlign w:val="center"/>
          </w:tcPr>
          <w:p w14:paraId="252D4946">
            <w:pPr>
              <w:jc w:val="center"/>
              <w:rPr>
                <w:rFonts w:hint="eastAsia" w:ascii="宋体" w:hAnsi="宋体" w:eastAsia="宋体"/>
                <w:szCs w:val="21"/>
              </w:rPr>
            </w:pPr>
            <w:r>
              <w:rPr>
                <w:rFonts w:hint="eastAsia" w:ascii="宋体" w:hAnsi="宋体" w:eastAsia="宋体"/>
                <w:szCs w:val="21"/>
              </w:rPr>
              <w:t xml:space="preserve">30 </w:t>
            </w:r>
          </w:p>
        </w:tc>
      </w:tr>
      <w:tr w14:paraId="376DD279">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E23296D">
            <w:pPr>
              <w:jc w:val="center"/>
              <w:rPr>
                <w:rFonts w:hint="eastAsia" w:ascii="宋体" w:hAnsi="宋体" w:eastAsia="宋体"/>
                <w:szCs w:val="21"/>
              </w:rPr>
            </w:pPr>
            <w:r>
              <w:rPr>
                <w:rFonts w:hint="eastAsia" w:ascii="宋体" w:hAnsi="宋体" w:eastAsia="宋体"/>
                <w:szCs w:val="21"/>
              </w:rPr>
              <w:t>44</w:t>
            </w:r>
          </w:p>
        </w:tc>
        <w:tc>
          <w:tcPr>
            <w:tcW w:w="1521" w:type="pct"/>
            <w:tcBorders>
              <w:top w:val="single" w:color="000000" w:sz="4" w:space="0"/>
              <w:left w:val="single" w:color="000000" w:sz="4" w:space="0"/>
              <w:bottom w:val="single" w:color="000000" w:sz="4" w:space="0"/>
              <w:right w:val="single" w:color="000000" w:sz="4" w:space="0"/>
            </w:tcBorders>
            <w:vAlign w:val="center"/>
          </w:tcPr>
          <w:p w14:paraId="25F9418C">
            <w:pPr>
              <w:rPr>
                <w:rFonts w:hint="eastAsia" w:ascii="宋体" w:hAnsi="宋体" w:eastAsia="宋体"/>
                <w:szCs w:val="21"/>
              </w:rPr>
            </w:pPr>
            <w:r>
              <w:rPr>
                <w:rFonts w:hint="eastAsia" w:ascii="宋体" w:hAnsi="宋体" w:eastAsia="宋体"/>
                <w:szCs w:val="21"/>
              </w:rPr>
              <w:t>抗核抗体</w:t>
            </w:r>
          </w:p>
        </w:tc>
        <w:tc>
          <w:tcPr>
            <w:tcW w:w="1196" w:type="pct"/>
            <w:tcBorders>
              <w:top w:val="single" w:color="000000" w:sz="4" w:space="0"/>
              <w:left w:val="single" w:color="000000" w:sz="4" w:space="0"/>
              <w:bottom w:val="single" w:color="000000" w:sz="4" w:space="0"/>
              <w:right w:val="single" w:color="000000" w:sz="4" w:space="0"/>
            </w:tcBorders>
            <w:vAlign w:val="center"/>
          </w:tcPr>
          <w:p w14:paraId="66545094">
            <w:pPr>
              <w:jc w:val="center"/>
              <w:rPr>
                <w:rFonts w:hint="eastAsia" w:ascii="宋体" w:hAnsi="宋体" w:eastAsia="宋体"/>
                <w:szCs w:val="21"/>
              </w:rPr>
            </w:pPr>
            <w:r>
              <w:rPr>
                <w:rFonts w:hint="eastAsia" w:ascii="宋体" w:hAnsi="宋体" w:eastAsia="宋体"/>
                <w:szCs w:val="21"/>
              </w:rPr>
              <w:t>【250402004-a】</w:t>
            </w:r>
          </w:p>
        </w:tc>
        <w:tc>
          <w:tcPr>
            <w:tcW w:w="1299" w:type="pct"/>
            <w:tcBorders>
              <w:top w:val="single" w:color="000000" w:sz="4" w:space="0"/>
              <w:left w:val="single" w:color="000000" w:sz="4" w:space="0"/>
              <w:bottom w:val="single" w:color="000000" w:sz="4" w:space="0"/>
              <w:right w:val="single" w:color="000000" w:sz="4" w:space="0"/>
            </w:tcBorders>
            <w:vAlign w:val="center"/>
          </w:tcPr>
          <w:p w14:paraId="4BA42ADC">
            <w:pPr>
              <w:rPr>
                <w:rFonts w:hint="eastAsia" w:ascii="宋体" w:hAnsi="宋体" w:eastAsia="宋体"/>
                <w:szCs w:val="21"/>
              </w:rPr>
            </w:pPr>
            <w:r>
              <w:rPr>
                <w:rFonts w:hint="eastAsia" w:ascii="宋体" w:hAnsi="宋体" w:eastAsia="宋体"/>
                <w:szCs w:val="21"/>
              </w:rPr>
              <w:t>抗单链DNA测定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740D25BE">
            <w:pPr>
              <w:jc w:val="center"/>
              <w:rPr>
                <w:rFonts w:hint="eastAsia" w:ascii="宋体" w:hAnsi="宋体" w:eastAsia="宋体"/>
                <w:szCs w:val="21"/>
              </w:rPr>
            </w:pPr>
            <w:r>
              <w:rPr>
                <w:rFonts w:hint="eastAsia" w:ascii="宋体" w:hAnsi="宋体" w:eastAsia="宋体"/>
                <w:szCs w:val="21"/>
              </w:rPr>
              <w:t xml:space="preserve">20 </w:t>
            </w:r>
          </w:p>
        </w:tc>
      </w:tr>
      <w:tr w14:paraId="741A9CC2">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B304DE4">
            <w:pPr>
              <w:jc w:val="center"/>
              <w:rPr>
                <w:rFonts w:hint="eastAsia" w:ascii="宋体" w:hAnsi="宋体" w:eastAsia="宋体"/>
                <w:szCs w:val="21"/>
              </w:rPr>
            </w:pPr>
            <w:r>
              <w:rPr>
                <w:rFonts w:hint="eastAsia" w:ascii="宋体" w:hAnsi="宋体" w:eastAsia="宋体"/>
                <w:szCs w:val="21"/>
              </w:rPr>
              <w:t>45</w:t>
            </w:r>
          </w:p>
        </w:tc>
        <w:tc>
          <w:tcPr>
            <w:tcW w:w="1521" w:type="pct"/>
            <w:tcBorders>
              <w:top w:val="single" w:color="000000" w:sz="4" w:space="0"/>
              <w:left w:val="single" w:color="000000" w:sz="4" w:space="0"/>
              <w:bottom w:val="single" w:color="000000" w:sz="4" w:space="0"/>
              <w:right w:val="single" w:color="000000" w:sz="4" w:space="0"/>
            </w:tcBorders>
            <w:vAlign w:val="center"/>
          </w:tcPr>
          <w:p w14:paraId="5728E6D0">
            <w:pPr>
              <w:rPr>
                <w:rFonts w:hint="eastAsia" w:ascii="宋体" w:hAnsi="宋体" w:eastAsia="宋体"/>
                <w:szCs w:val="21"/>
              </w:rPr>
            </w:pPr>
            <w:r>
              <w:rPr>
                <w:rFonts w:hint="eastAsia" w:ascii="宋体" w:hAnsi="宋体" w:eastAsia="宋体"/>
                <w:szCs w:val="21"/>
              </w:rPr>
              <w:t>抗单链DNA抗体</w:t>
            </w:r>
          </w:p>
        </w:tc>
        <w:tc>
          <w:tcPr>
            <w:tcW w:w="1196" w:type="pct"/>
            <w:tcBorders>
              <w:top w:val="single" w:color="000000" w:sz="4" w:space="0"/>
              <w:left w:val="single" w:color="000000" w:sz="4" w:space="0"/>
              <w:bottom w:val="single" w:color="000000" w:sz="4" w:space="0"/>
              <w:right w:val="single" w:color="000000" w:sz="4" w:space="0"/>
            </w:tcBorders>
            <w:vAlign w:val="center"/>
          </w:tcPr>
          <w:p w14:paraId="572BA23C">
            <w:pPr>
              <w:jc w:val="center"/>
              <w:rPr>
                <w:rFonts w:hint="eastAsia" w:ascii="宋体" w:hAnsi="宋体" w:eastAsia="宋体"/>
                <w:szCs w:val="21"/>
              </w:rPr>
            </w:pPr>
            <w:r>
              <w:rPr>
                <w:rFonts w:hint="eastAsia" w:ascii="宋体" w:hAnsi="宋体" w:eastAsia="宋体"/>
                <w:szCs w:val="21"/>
              </w:rPr>
              <w:t>【250402006-d】</w:t>
            </w:r>
          </w:p>
        </w:tc>
        <w:tc>
          <w:tcPr>
            <w:tcW w:w="1299" w:type="pct"/>
            <w:tcBorders>
              <w:top w:val="single" w:color="000000" w:sz="4" w:space="0"/>
              <w:left w:val="single" w:color="000000" w:sz="4" w:space="0"/>
              <w:bottom w:val="single" w:color="000000" w:sz="4" w:space="0"/>
              <w:right w:val="single" w:color="000000" w:sz="4" w:space="0"/>
            </w:tcBorders>
            <w:vAlign w:val="center"/>
          </w:tcPr>
          <w:p w14:paraId="3FFBCE7C">
            <w:pPr>
              <w:rPr>
                <w:rFonts w:hint="eastAsia" w:ascii="宋体" w:hAnsi="宋体" w:eastAsia="宋体"/>
                <w:szCs w:val="21"/>
              </w:rPr>
            </w:pPr>
            <w:r>
              <w:rPr>
                <w:rFonts w:hint="eastAsia" w:ascii="宋体" w:hAnsi="宋体" w:eastAsia="宋体"/>
                <w:szCs w:val="21"/>
              </w:rPr>
              <w:t>抗双链DNA测定(抗dsDNA)</w:t>
            </w:r>
          </w:p>
        </w:tc>
        <w:tc>
          <w:tcPr>
            <w:tcW w:w="514" w:type="pct"/>
            <w:tcBorders>
              <w:top w:val="single" w:color="000000" w:sz="4" w:space="0"/>
              <w:left w:val="single" w:color="000000" w:sz="4" w:space="0"/>
              <w:bottom w:val="single" w:color="000000" w:sz="4" w:space="0"/>
              <w:right w:val="single" w:color="000000" w:sz="4" w:space="0"/>
            </w:tcBorders>
            <w:vAlign w:val="center"/>
          </w:tcPr>
          <w:p w14:paraId="3A2D3A19">
            <w:pPr>
              <w:jc w:val="center"/>
              <w:rPr>
                <w:rFonts w:hint="eastAsia" w:ascii="宋体" w:hAnsi="宋体" w:eastAsia="宋体"/>
                <w:szCs w:val="21"/>
              </w:rPr>
            </w:pPr>
            <w:r>
              <w:rPr>
                <w:rFonts w:hint="eastAsia" w:ascii="宋体" w:hAnsi="宋体" w:eastAsia="宋体"/>
                <w:szCs w:val="21"/>
              </w:rPr>
              <w:t xml:space="preserve">60 </w:t>
            </w:r>
          </w:p>
        </w:tc>
      </w:tr>
      <w:tr w14:paraId="323B5357">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BFCA9D9">
            <w:pPr>
              <w:jc w:val="center"/>
              <w:rPr>
                <w:rFonts w:hint="eastAsia" w:ascii="宋体" w:hAnsi="宋体" w:eastAsia="宋体"/>
                <w:szCs w:val="21"/>
              </w:rPr>
            </w:pPr>
            <w:r>
              <w:rPr>
                <w:rFonts w:hint="eastAsia" w:ascii="宋体" w:hAnsi="宋体" w:eastAsia="宋体"/>
                <w:szCs w:val="21"/>
              </w:rPr>
              <w:t>46</w:t>
            </w:r>
          </w:p>
        </w:tc>
        <w:tc>
          <w:tcPr>
            <w:tcW w:w="1521" w:type="pct"/>
            <w:tcBorders>
              <w:top w:val="single" w:color="000000" w:sz="4" w:space="0"/>
              <w:left w:val="single" w:color="000000" w:sz="4" w:space="0"/>
              <w:bottom w:val="single" w:color="000000" w:sz="4" w:space="0"/>
              <w:right w:val="single" w:color="000000" w:sz="4" w:space="0"/>
            </w:tcBorders>
            <w:vAlign w:val="center"/>
          </w:tcPr>
          <w:p w14:paraId="670CCEE9">
            <w:pPr>
              <w:rPr>
                <w:rFonts w:hint="eastAsia" w:ascii="宋体" w:hAnsi="宋体" w:eastAsia="宋体"/>
                <w:szCs w:val="21"/>
              </w:rPr>
            </w:pPr>
            <w:r>
              <w:rPr>
                <w:rFonts w:hint="eastAsia" w:ascii="宋体" w:hAnsi="宋体" w:eastAsia="宋体"/>
                <w:szCs w:val="21"/>
              </w:rPr>
              <w:t>抗双链DNA抗体定量</w:t>
            </w:r>
          </w:p>
        </w:tc>
        <w:tc>
          <w:tcPr>
            <w:tcW w:w="1196" w:type="pct"/>
            <w:tcBorders>
              <w:top w:val="single" w:color="000000" w:sz="4" w:space="0"/>
              <w:left w:val="single" w:color="000000" w:sz="4" w:space="0"/>
              <w:bottom w:val="single" w:color="000000" w:sz="4" w:space="0"/>
              <w:right w:val="single" w:color="000000" w:sz="4" w:space="0"/>
            </w:tcBorders>
            <w:vAlign w:val="center"/>
          </w:tcPr>
          <w:p w14:paraId="716A9BC1">
            <w:pPr>
              <w:jc w:val="center"/>
              <w:rPr>
                <w:rFonts w:hint="eastAsia" w:ascii="宋体" w:hAnsi="宋体" w:eastAsia="宋体"/>
                <w:szCs w:val="21"/>
              </w:rPr>
            </w:pPr>
            <w:r>
              <w:rPr>
                <w:rFonts w:hint="eastAsia" w:ascii="宋体" w:hAnsi="宋体" w:eastAsia="宋体"/>
                <w:szCs w:val="21"/>
              </w:rPr>
              <w:t>【250402007】</w:t>
            </w:r>
          </w:p>
        </w:tc>
        <w:tc>
          <w:tcPr>
            <w:tcW w:w="1299" w:type="pct"/>
            <w:tcBorders>
              <w:top w:val="single" w:color="000000" w:sz="4" w:space="0"/>
              <w:left w:val="single" w:color="000000" w:sz="4" w:space="0"/>
              <w:bottom w:val="single" w:color="000000" w:sz="4" w:space="0"/>
              <w:right w:val="single" w:color="000000" w:sz="4" w:space="0"/>
            </w:tcBorders>
            <w:vAlign w:val="center"/>
          </w:tcPr>
          <w:p w14:paraId="21E63686">
            <w:pPr>
              <w:rPr>
                <w:rFonts w:hint="eastAsia" w:ascii="宋体" w:hAnsi="宋体" w:eastAsia="宋体"/>
                <w:szCs w:val="21"/>
              </w:rPr>
            </w:pPr>
            <w:r>
              <w:rPr>
                <w:rFonts w:hint="eastAsia" w:ascii="宋体" w:hAnsi="宋体" w:eastAsia="宋体"/>
                <w:szCs w:val="21"/>
              </w:rPr>
              <w:t>抗线粒体抗体测定(AMA)</w:t>
            </w:r>
          </w:p>
        </w:tc>
        <w:tc>
          <w:tcPr>
            <w:tcW w:w="514" w:type="pct"/>
            <w:tcBorders>
              <w:top w:val="single" w:color="000000" w:sz="4" w:space="0"/>
              <w:left w:val="single" w:color="000000" w:sz="4" w:space="0"/>
              <w:bottom w:val="single" w:color="000000" w:sz="4" w:space="0"/>
              <w:right w:val="single" w:color="000000" w:sz="4" w:space="0"/>
            </w:tcBorders>
            <w:vAlign w:val="center"/>
          </w:tcPr>
          <w:p w14:paraId="17C66C74">
            <w:pPr>
              <w:jc w:val="center"/>
              <w:rPr>
                <w:rFonts w:hint="eastAsia" w:ascii="宋体" w:hAnsi="宋体" w:eastAsia="宋体"/>
                <w:szCs w:val="21"/>
              </w:rPr>
            </w:pPr>
            <w:r>
              <w:rPr>
                <w:rFonts w:hint="eastAsia" w:ascii="宋体" w:hAnsi="宋体" w:eastAsia="宋体"/>
                <w:szCs w:val="21"/>
              </w:rPr>
              <w:t xml:space="preserve">15 </w:t>
            </w:r>
          </w:p>
        </w:tc>
      </w:tr>
      <w:tr w14:paraId="12280E45">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8F90919">
            <w:pPr>
              <w:jc w:val="center"/>
              <w:rPr>
                <w:rFonts w:hint="eastAsia" w:ascii="宋体" w:hAnsi="宋体" w:eastAsia="宋体"/>
                <w:szCs w:val="21"/>
              </w:rPr>
            </w:pPr>
            <w:r>
              <w:rPr>
                <w:rFonts w:hint="eastAsia" w:ascii="宋体" w:hAnsi="宋体" w:eastAsia="宋体"/>
                <w:szCs w:val="21"/>
              </w:rPr>
              <w:t>47</w:t>
            </w:r>
          </w:p>
        </w:tc>
        <w:tc>
          <w:tcPr>
            <w:tcW w:w="1521" w:type="pct"/>
            <w:tcBorders>
              <w:top w:val="single" w:color="000000" w:sz="4" w:space="0"/>
              <w:left w:val="single" w:color="000000" w:sz="4" w:space="0"/>
              <w:bottom w:val="single" w:color="000000" w:sz="4" w:space="0"/>
              <w:right w:val="single" w:color="000000" w:sz="4" w:space="0"/>
            </w:tcBorders>
            <w:vAlign w:val="center"/>
          </w:tcPr>
          <w:p w14:paraId="74DECB69">
            <w:pPr>
              <w:rPr>
                <w:rFonts w:hint="eastAsia" w:ascii="宋体" w:hAnsi="宋体" w:eastAsia="宋体"/>
                <w:szCs w:val="21"/>
              </w:rPr>
            </w:pPr>
            <w:r>
              <w:rPr>
                <w:rFonts w:hint="eastAsia" w:ascii="宋体" w:hAnsi="宋体" w:eastAsia="宋体"/>
                <w:szCs w:val="21"/>
              </w:rPr>
              <w:t>抗平滑肌抗体/抗线粒体抗体</w:t>
            </w:r>
          </w:p>
        </w:tc>
        <w:tc>
          <w:tcPr>
            <w:tcW w:w="1196" w:type="pct"/>
            <w:tcBorders>
              <w:top w:val="single" w:color="000000" w:sz="4" w:space="0"/>
              <w:left w:val="single" w:color="000000" w:sz="4" w:space="0"/>
              <w:bottom w:val="single" w:color="000000" w:sz="4" w:space="0"/>
              <w:right w:val="single" w:color="000000" w:sz="4" w:space="0"/>
            </w:tcBorders>
            <w:vAlign w:val="center"/>
          </w:tcPr>
          <w:p w14:paraId="222E785A">
            <w:pPr>
              <w:jc w:val="center"/>
              <w:rPr>
                <w:rFonts w:hint="eastAsia" w:ascii="宋体" w:hAnsi="宋体" w:eastAsia="宋体"/>
                <w:szCs w:val="21"/>
              </w:rPr>
            </w:pPr>
            <w:r>
              <w:rPr>
                <w:rFonts w:hint="eastAsia" w:ascii="宋体" w:hAnsi="宋体" w:eastAsia="宋体"/>
                <w:szCs w:val="21"/>
              </w:rPr>
              <w:t>【250402014】</w:t>
            </w:r>
          </w:p>
        </w:tc>
        <w:tc>
          <w:tcPr>
            <w:tcW w:w="1299" w:type="pct"/>
            <w:tcBorders>
              <w:top w:val="single" w:color="000000" w:sz="4" w:space="0"/>
              <w:left w:val="single" w:color="000000" w:sz="4" w:space="0"/>
              <w:bottom w:val="single" w:color="000000" w:sz="4" w:space="0"/>
              <w:right w:val="single" w:color="000000" w:sz="4" w:space="0"/>
            </w:tcBorders>
            <w:vAlign w:val="center"/>
          </w:tcPr>
          <w:p w14:paraId="6BCBDC40">
            <w:pPr>
              <w:rPr>
                <w:rFonts w:hint="eastAsia" w:ascii="宋体" w:hAnsi="宋体" w:eastAsia="宋体"/>
                <w:szCs w:val="21"/>
              </w:rPr>
            </w:pPr>
            <w:r>
              <w:rPr>
                <w:rFonts w:hint="eastAsia" w:ascii="宋体" w:hAnsi="宋体" w:eastAsia="宋体"/>
                <w:szCs w:val="21"/>
              </w:rPr>
              <w:t>抗组织细胞抗体测定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06CD6F00">
            <w:pPr>
              <w:jc w:val="center"/>
              <w:rPr>
                <w:rFonts w:hint="eastAsia" w:ascii="宋体" w:hAnsi="宋体" w:eastAsia="宋体"/>
                <w:szCs w:val="21"/>
              </w:rPr>
            </w:pPr>
            <w:r>
              <w:rPr>
                <w:rFonts w:hint="eastAsia" w:ascii="宋体" w:hAnsi="宋体" w:eastAsia="宋体"/>
                <w:szCs w:val="21"/>
              </w:rPr>
              <w:t xml:space="preserve">40 </w:t>
            </w:r>
          </w:p>
        </w:tc>
      </w:tr>
      <w:tr w14:paraId="0CCEDA3A">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5B83A8B">
            <w:pPr>
              <w:jc w:val="center"/>
              <w:rPr>
                <w:rFonts w:hint="eastAsia" w:ascii="宋体" w:hAnsi="宋体" w:eastAsia="宋体"/>
                <w:szCs w:val="21"/>
              </w:rPr>
            </w:pPr>
            <w:r>
              <w:rPr>
                <w:rFonts w:hint="eastAsia" w:ascii="宋体" w:hAnsi="宋体" w:eastAsia="宋体"/>
                <w:szCs w:val="21"/>
              </w:rPr>
              <w:t>48</w:t>
            </w:r>
          </w:p>
        </w:tc>
        <w:tc>
          <w:tcPr>
            <w:tcW w:w="1521" w:type="pct"/>
            <w:tcBorders>
              <w:top w:val="single" w:color="000000" w:sz="4" w:space="0"/>
              <w:left w:val="single" w:color="000000" w:sz="4" w:space="0"/>
              <w:bottom w:val="single" w:color="000000" w:sz="4" w:space="0"/>
              <w:right w:val="single" w:color="000000" w:sz="4" w:space="0"/>
            </w:tcBorders>
            <w:vAlign w:val="center"/>
          </w:tcPr>
          <w:p w14:paraId="27AAB94B">
            <w:pPr>
              <w:rPr>
                <w:rFonts w:hint="eastAsia" w:ascii="宋体" w:hAnsi="宋体" w:eastAsia="宋体"/>
                <w:szCs w:val="21"/>
              </w:rPr>
            </w:pPr>
            <w:r>
              <w:rPr>
                <w:rFonts w:hint="eastAsia" w:ascii="宋体" w:hAnsi="宋体" w:eastAsia="宋体"/>
                <w:szCs w:val="21"/>
              </w:rPr>
              <w:t>抗心磷脂抗体</w:t>
            </w:r>
          </w:p>
        </w:tc>
        <w:tc>
          <w:tcPr>
            <w:tcW w:w="1196" w:type="pct"/>
            <w:tcBorders>
              <w:top w:val="single" w:color="000000" w:sz="4" w:space="0"/>
              <w:left w:val="single" w:color="000000" w:sz="4" w:space="0"/>
              <w:bottom w:val="single" w:color="000000" w:sz="4" w:space="0"/>
              <w:right w:val="single" w:color="000000" w:sz="4" w:space="0"/>
            </w:tcBorders>
            <w:vAlign w:val="center"/>
          </w:tcPr>
          <w:p w14:paraId="5B934112">
            <w:pPr>
              <w:jc w:val="center"/>
              <w:rPr>
                <w:rFonts w:hint="eastAsia" w:ascii="宋体" w:hAnsi="宋体" w:eastAsia="宋体"/>
                <w:szCs w:val="21"/>
              </w:rPr>
            </w:pPr>
            <w:r>
              <w:rPr>
                <w:rFonts w:hint="eastAsia" w:ascii="宋体" w:hAnsi="宋体" w:eastAsia="宋体"/>
                <w:szCs w:val="21"/>
              </w:rPr>
              <w:t>【250402016-a】</w:t>
            </w:r>
          </w:p>
        </w:tc>
        <w:tc>
          <w:tcPr>
            <w:tcW w:w="1299" w:type="pct"/>
            <w:tcBorders>
              <w:top w:val="single" w:color="000000" w:sz="4" w:space="0"/>
              <w:left w:val="single" w:color="000000" w:sz="4" w:space="0"/>
              <w:bottom w:val="single" w:color="000000" w:sz="4" w:space="0"/>
              <w:right w:val="single" w:color="000000" w:sz="4" w:space="0"/>
            </w:tcBorders>
            <w:vAlign w:val="center"/>
          </w:tcPr>
          <w:p w14:paraId="3B342CAD">
            <w:pPr>
              <w:rPr>
                <w:rFonts w:hint="eastAsia" w:ascii="宋体" w:hAnsi="宋体" w:eastAsia="宋体"/>
                <w:szCs w:val="21"/>
              </w:rPr>
            </w:pPr>
            <w:r>
              <w:rPr>
                <w:rFonts w:hint="eastAsia" w:ascii="宋体" w:hAnsi="宋体" w:eastAsia="宋体"/>
                <w:szCs w:val="21"/>
              </w:rPr>
              <w:t>抗心磷脂抗体测定(ACA)</w:t>
            </w:r>
          </w:p>
        </w:tc>
        <w:tc>
          <w:tcPr>
            <w:tcW w:w="514" w:type="pct"/>
            <w:tcBorders>
              <w:top w:val="single" w:color="000000" w:sz="4" w:space="0"/>
              <w:left w:val="single" w:color="000000" w:sz="4" w:space="0"/>
              <w:bottom w:val="single" w:color="000000" w:sz="4" w:space="0"/>
              <w:right w:val="single" w:color="000000" w:sz="4" w:space="0"/>
            </w:tcBorders>
            <w:vAlign w:val="center"/>
          </w:tcPr>
          <w:p w14:paraId="5BA2BA38">
            <w:pPr>
              <w:jc w:val="center"/>
              <w:rPr>
                <w:rFonts w:hint="eastAsia" w:ascii="宋体" w:hAnsi="宋体" w:eastAsia="宋体"/>
                <w:szCs w:val="21"/>
              </w:rPr>
            </w:pPr>
            <w:r>
              <w:rPr>
                <w:rFonts w:hint="eastAsia" w:ascii="宋体" w:hAnsi="宋体" w:eastAsia="宋体"/>
                <w:szCs w:val="21"/>
              </w:rPr>
              <w:t xml:space="preserve">70 </w:t>
            </w:r>
          </w:p>
        </w:tc>
      </w:tr>
      <w:tr w14:paraId="01BF71BD">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6969B6A">
            <w:pPr>
              <w:jc w:val="center"/>
              <w:rPr>
                <w:rFonts w:hint="eastAsia" w:ascii="宋体" w:hAnsi="宋体" w:eastAsia="宋体"/>
                <w:szCs w:val="21"/>
              </w:rPr>
            </w:pPr>
            <w:r>
              <w:rPr>
                <w:rFonts w:hint="eastAsia" w:ascii="宋体" w:hAnsi="宋体" w:eastAsia="宋体"/>
                <w:szCs w:val="21"/>
              </w:rPr>
              <w:t>49</w:t>
            </w:r>
          </w:p>
        </w:tc>
        <w:tc>
          <w:tcPr>
            <w:tcW w:w="1521" w:type="pct"/>
            <w:tcBorders>
              <w:top w:val="single" w:color="000000" w:sz="4" w:space="0"/>
              <w:left w:val="single" w:color="000000" w:sz="4" w:space="0"/>
              <w:bottom w:val="single" w:color="000000" w:sz="4" w:space="0"/>
              <w:right w:val="single" w:color="000000" w:sz="4" w:space="0"/>
            </w:tcBorders>
            <w:vAlign w:val="center"/>
          </w:tcPr>
          <w:p w14:paraId="0AD52221">
            <w:pPr>
              <w:rPr>
                <w:rFonts w:hint="eastAsia" w:ascii="宋体" w:hAnsi="宋体" w:eastAsia="宋体"/>
                <w:szCs w:val="21"/>
              </w:rPr>
            </w:pPr>
            <w:r>
              <w:rPr>
                <w:rFonts w:hint="eastAsia" w:ascii="宋体" w:hAnsi="宋体" w:eastAsia="宋体"/>
                <w:szCs w:val="21"/>
              </w:rPr>
              <w:t>抗甲状腺微粒体抗体(TMAb)</w:t>
            </w:r>
          </w:p>
        </w:tc>
        <w:tc>
          <w:tcPr>
            <w:tcW w:w="1196" w:type="pct"/>
            <w:tcBorders>
              <w:top w:val="single" w:color="000000" w:sz="4" w:space="0"/>
              <w:left w:val="single" w:color="000000" w:sz="4" w:space="0"/>
              <w:bottom w:val="single" w:color="000000" w:sz="4" w:space="0"/>
              <w:right w:val="single" w:color="000000" w:sz="4" w:space="0"/>
            </w:tcBorders>
            <w:vAlign w:val="center"/>
          </w:tcPr>
          <w:p w14:paraId="2D8AFFC4">
            <w:pPr>
              <w:jc w:val="center"/>
              <w:rPr>
                <w:rFonts w:hint="eastAsia" w:ascii="宋体" w:hAnsi="宋体" w:eastAsia="宋体"/>
                <w:szCs w:val="21"/>
              </w:rPr>
            </w:pPr>
            <w:r>
              <w:rPr>
                <w:rFonts w:hint="eastAsia" w:ascii="宋体" w:hAnsi="宋体" w:eastAsia="宋体"/>
                <w:szCs w:val="21"/>
              </w:rPr>
              <w:t>【250402018-a】</w:t>
            </w:r>
          </w:p>
        </w:tc>
        <w:tc>
          <w:tcPr>
            <w:tcW w:w="1299" w:type="pct"/>
            <w:tcBorders>
              <w:top w:val="single" w:color="000000" w:sz="4" w:space="0"/>
              <w:left w:val="single" w:color="000000" w:sz="4" w:space="0"/>
              <w:bottom w:val="single" w:color="000000" w:sz="4" w:space="0"/>
              <w:right w:val="single" w:color="000000" w:sz="4" w:space="0"/>
            </w:tcBorders>
            <w:vAlign w:val="center"/>
          </w:tcPr>
          <w:p w14:paraId="4882C963">
            <w:pPr>
              <w:rPr>
                <w:rFonts w:hint="eastAsia" w:ascii="宋体" w:hAnsi="宋体" w:eastAsia="宋体"/>
                <w:szCs w:val="21"/>
              </w:rPr>
            </w:pPr>
            <w:r>
              <w:rPr>
                <w:rFonts w:hint="eastAsia" w:ascii="宋体" w:hAnsi="宋体" w:eastAsia="宋体"/>
                <w:szCs w:val="21"/>
              </w:rPr>
              <w:t>抗甲状腺微粒体抗体测定(TMAb)</w:t>
            </w:r>
          </w:p>
        </w:tc>
        <w:tc>
          <w:tcPr>
            <w:tcW w:w="514" w:type="pct"/>
            <w:tcBorders>
              <w:top w:val="single" w:color="000000" w:sz="4" w:space="0"/>
              <w:left w:val="single" w:color="000000" w:sz="4" w:space="0"/>
              <w:bottom w:val="single" w:color="000000" w:sz="4" w:space="0"/>
              <w:right w:val="single" w:color="000000" w:sz="4" w:space="0"/>
            </w:tcBorders>
            <w:vAlign w:val="center"/>
          </w:tcPr>
          <w:p w14:paraId="5C74A3DE">
            <w:pPr>
              <w:jc w:val="center"/>
              <w:rPr>
                <w:rFonts w:hint="eastAsia" w:ascii="宋体" w:hAnsi="宋体" w:eastAsia="宋体"/>
                <w:szCs w:val="21"/>
              </w:rPr>
            </w:pPr>
            <w:r>
              <w:rPr>
                <w:rFonts w:hint="eastAsia" w:ascii="宋体" w:hAnsi="宋体" w:eastAsia="宋体"/>
                <w:szCs w:val="21"/>
              </w:rPr>
              <w:t xml:space="preserve">35 </w:t>
            </w:r>
          </w:p>
        </w:tc>
      </w:tr>
      <w:tr w14:paraId="08FC1A16">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87B1D54">
            <w:pPr>
              <w:jc w:val="center"/>
              <w:rPr>
                <w:rFonts w:hint="eastAsia" w:ascii="宋体" w:hAnsi="宋体" w:eastAsia="宋体"/>
                <w:szCs w:val="21"/>
              </w:rPr>
            </w:pPr>
            <w:r>
              <w:rPr>
                <w:rFonts w:hint="eastAsia" w:ascii="宋体" w:hAnsi="宋体" w:eastAsia="宋体"/>
                <w:szCs w:val="21"/>
              </w:rPr>
              <w:t>50</w:t>
            </w:r>
          </w:p>
        </w:tc>
        <w:tc>
          <w:tcPr>
            <w:tcW w:w="1521" w:type="pct"/>
            <w:tcBorders>
              <w:top w:val="single" w:color="000000" w:sz="4" w:space="0"/>
              <w:left w:val="single" w:color="000000" w:sz="4" w:space="0"/>
              <w:bottom w:val="single" w:color="000000" w:sz="4" w:space="0"/>
              <w:right w:val="single" w:color="000000" w:sz="4" w:space="0"/>
            </w:tcBorders>
            <w:vAlign w:val="center"/>
          </w:tcPr>
          <w:p w14:paraId="1620E5CE">
            <w:pPr>
              <w:rPr>
                <w:rFonts w:hint="eastAsia" w:ascii="宋体" w:hAnsi="宋体" w:eastAsia="宋体"/>
                <w:szCs w:val="21"/>
              </w:rPr>
            </w:pPr>
            <w:r>
              <w:rPr>
                <w:rFonts w:hint="eastAsia" w:ascii="宋体" w:hAnsi="宋体" w:eastAsia="宋体"/>
                <w:szCs w:val="21"/>
              </w:rPr>
              <w:t>抗卵巢抗体</w:t>
            </w:r>
          </w:p>
        </w:tc>
        <w:tc>
          <w:tcPr>
            <w:tcW w:w="1196" w:type="pct"/>
            <w:tcBorders>
              <w:top w:val="single" w:color="000000" w:sz="4" w:space="0"/>
              <w:left w:val="single" w:color="000000" w:sz="4" w:space="0"/>
              <w:bottom w:val="single" w:color="000000" w:sz="4" w:space="0"/>
              <w:right w:val="single" w:color="000000" w:sz="4" w:space="0"/>
            </w:tcBorders>
            <w:vAlign w:val="center"/>
          </w:tcPr>
          <w:p w14:paraId="071CC27E">
            <w:pPr>
              <w:jc w:val="center"/>
              <w:rPr>
                <w:rFonts w:hint="eastAsia" w:ascii="宋体" w:hAnsi="宋体" w:eastAsia="宋体"/>
                <w:szCs w:val="21"/>
              </w:rPr>
            </w:pPr>
            <w:r>
              <w:rPr>
                <w:rFonts w:hint="eastAsia" w:ascii="宋体" w:hAnsi="宋体" w:eastAsia="宋体"/>
                <w:szCs w:val="21"/>
              </w:rPr>
              <w:t>【250402022】</w:t>
            </w:r>
          </w:p>
        </w:tc>
        <w:tc>
          <w:tcPr>
            <w:tcW w:w="1299" w:type="pct"/>
            <w:tcBorders>
              <w:top w:val="single" w:color="000000" w:sz="4" w:space="0"/>
              <w:left w:val="single" w:color="000000" w:sz="4" w:space="0"/>
              <w:bottom w:val="single" w:color="000000" w:sz="4" w:space="0"/>
              <w:right w:val="single" w:color="000000" w:sz="4" w:space="0"/>
            </w:tcBorders>
            <w:vAlign w:val="center"/>
          </w:tcPr>
          <w:p w14:paraId="755E0727">
            <w:pPr>
              <w:rPr>
                <w:rFonts w:hint="eastAsia" w:ascii="宋体" w:hAnsi="宋体" w:eastAsia="宋体"/>
                <w:szCs w:val="21"/>
              </w:rPr>
            </w:pPr>
            <w:r>
              <w:rPr>
                <w:rFonts w:hint="eastAsia" w:ascii="宋体" w:hAnsi="宋体" w:eastAsia="宋体"/>
                <w:szCs w:val="21"/>
              </w:rPr>
              <w:t>【250402022】抗卵巢抗体测定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334569E4">
            <w:pPr>
              <w:jc w:val="center"/>
              <w:rPr>
                <w:rFonts w:hint="eastAsia" w:ascii="宋体" w:hAnsi="宋体" w:eastAsia="宋体"/>
                <w:szCs w:val="21"/>
              </w:rPr>
            </w:pPr>
            <w:r>
              <w:rPr>
                <w:rFonts w:hint="eastAsia" w:ascii="宋体" w:hAnsi="宋体" w:eastAsia="宋体"/>
                <w:szCs w:val="21"/>
              </w:rPr>
              <w:t xml:space="preserve">15 </w:t>
            </w:r>
          </w:p>
        </w:tc>
      </w:tr>
      <w:tr w14:paraId="5748E9D1">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A8171B1">
            <w:pPr>
              <w:jc w:val="center"/>
              <w:rPr>
                <w:rFonts w:hint="eastAsia" w:ascii="宋体" w:hAnsi="宋体" w:eastAsia="宋体"/>
                <w:szCs w:val="21"/>
              </w:rPr>
            </w:pPr>
            <w:r>
              <w:rPr>
                <w:rFonts w:hint="eastAsia" w:ascii="宋体" w:hAnsi="宋体" w:eastAsia="宋体"/>
                <w:szCs w:val="21"/>
              </w:rPr>
              <w:t>51</w:t>
            </w:r>
          </w:p>
        </w:tc>
        <w:tc>
          <w:tcPr>
            <w:tcW w:w="1521" w:type="pct"/>
            <w:tcBorders>
              <w:top w:val="single" w:color="000000" w:sz="4" w:space="0"/>
              <w:left w:val="single" w:color="000000" w:sz="4" w:space="0"/>
              <w:bottom w:val="single" w:color="000000" w:sz="4" w:space="0"/>
              <w:right w:val="single" w:color="000000" w:sz="4" w:space="0"/>
            </w:tcBorders>
            <w:vAlign w:val="center"/>
          </w:tcPr>
          <w:p w14:paraId="62F379E0">
            <w:pPr>
              <w:rPr>
                <w:rFonts w:hint="eastAsia" w:ascii="宋体" w:hAnsi="宋体" w:eastAsia="宋体"/>
                <w:szCs w:val="21"/>
              </w:rPr>
            </w:pPr>
            <w:r>
              <w:rPr>
                <w:rFonts w:hint="eastAsia" w:ascii="宋体" w:hAnsi="宋体" w:eastAsia="宋体"/>
                <w:szCs w:val="21"/>
              </w:rPr>
              <w:t>抗子宫内膜抗体</w:t>
            </w:r>
          </w:p>
        </w:tc>
        <w:tc>
          <w:tcPr>
            <w:tcW w:w="1196" w:type="pct"/>
            <w:tcBorders>
              <w:top w:val="single" w:color="000000" w:sz="4" w:space="0"/>
              <w:left w:val="single" w:color="000000" w:sz="4" w:space="0"/>
              <w:bottom w:val="single" w:color="000000" w:sz="4" w:space="0"/>
              <w:right w:val="single" w:color="000000" w:sz="4" w:space="0"/>
            </w:tcBorders>
            <w:vAlign w:val="center"/>
          </w:tcPr>
          <w:p w14:paraId="319779C4">
            <w:pPr>
              <w:jc w:val="center"/>
              <w:rPr>
                <w:rFonts w:hint="eastAsia" w:ascii="宋体" w:hAnsi="宋体" w:eastAsia="宋体"/>
                <w:szCs w:val="21"/>
              </w:rPr>
            </w:pPr>
            <w:r>
              <w:rPr>
                <w:rFonts w:hint="eastAsia" w:ascii="宋体" w:hAnsi="宋体" w:eastAsia="宋体"/>
                <w:szCs w:val="21"/>
              </w:rPr>
              <w:t>【250402023】</w:t>
            </w:r>
          </w:p>
        </w:tc>
        <w:tc>
          <w:tcPr>
            <w:tcW w:w="1299" w:type="pct"/>
            <w:tcBorders>
              <w:top w:val="single" w:color="000000" w:sz="4" w:space="0"/>
              <w:left w:val="single" w:color="000000" w:sz="4" w:space="0"/>
              <w:bottom w:val="single" w:color="000000" w:sz="4" w:space="0"/>
              <w:right w:val="single" w:color="000000" w:sz="4" w:space="0"/>
            </w:tcBorders>
            <w:vAlign w:val="center"/>
          </w:tcPr>
          <w:p w14:paraId="1B27238E">
            <w:pPr>
              <w:rPr>
                <w:rFonts w:hint="eastAsia" w:ascii="宋体" w:hAnsi="宋体" w:eastAsia="宋体"/>
                <w:szCs w:val="21"/>
              </w:rPr>
            </w:pPr>
            <w:r>
              <w:rPr>
                <w:rFonts w:hint="eastAsia" w:ascii="宋体" w:hAnsi="宋体" w:eastAsia="宋体"/>
                <w:szCs w:val="21"/>
              </w:rPr>
              <w:t>抗子宫内膜抗体测定(EMAb)</w:t>
            </w:r>
          </w:p>
        </w:tc>
        <w:tc>
          <w:tcPr>
            <w:tcW w:w="514" w:type="pct"/>
            <w:tcBorders>
              <w:top w:val="single" w:color="000000" w:sz="4" w:space="0"/>
              <w:left w:val="single" w:color="000000" w:sz="4" w:space="0"/>
              <w:bottom w:val="single" w:color="000000" w:sz="4" w:space="0"/>
              <w:right w:val="single" w:color="000000" w:sz="4" w:space="0"/>
            </w:tcBorders>
            <w:vAlign w:val="center"/>
          </w:tcPr>
          <w:p w14:paraId="478BBFC6">
            <w:pPr>
              <w:jc w:val="center"/>
              <w:rPr>
                <w:rFonts w:hint="eastAsia" w:ascii="宋体" w:hAnsi="宋体" w:eastAsia="宋体"/>
                <w:szCs w:val="21"/>
              </w:rPr>
            </w:pPr>
            <w:r>
              <w:rPr>
                <w:rFonts w:hint="eastAsia" w:ascii="宋体" w:hAnsi="宋体" w:eastAsia="宋体"/>
                <w:szCs w:val="21"/>
              </w:rPr>
              <w:t xml:space="preserve">15 </w:t>
            </w:r>
          </w:p>
        </w:tc>
      </w:tr>
      <w:tr w14:paraId="148D55A6">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33EDD6E">
            <w:pPr>
              <w:jc w:val="center"/>
              <w:rPr>
                <w:rFonts w:hint="eastAsia" w:ascii="宋体" w:hAnsi="宋体" w:eastAsia="宋体"/>
                <w:szCs w:val="21"/>
              </w:rPr>
            </w:pPr>
            <w:r>
              <w:rPr>
                <w:rFonts w:hint="eastAsia" w:ascii="宋体" w:hAnsi="宋体" w:eastAsia="宋体"/>
                <w:szCs w:val="21"/>
              </w:rPr>
              <w:t>52</w:t>
            </w:r>
          </w:p>
        </w:tc>
        <w:tc>
          <w:tcPr>
            <w:tcW w:w="1521" w:type="pct"/>
            <w:tcBorders>
              <w:top w:val="single" w:color="000000" w:sz="4" w:space="0"/>
              <w:left w:val="single" w:color="000000" w:sz="4" w:space="0"/>
              <w:bottom w:val="single" w:color="000000" w:sz="4" w:space="0"/>
              <w:right w:val="single" w:color="000000" w:sz="4" w:space="0"/>
            </w:tcBorders>
            <w:vAlign w:val="center"/>
          </w:tcPr>
          <w:p w14:paraId="3DC18B05">
            <w:pPr>
              <w:rPr>
                <w:rFonts w:hint="eastAsia" w:ascii="宋体" w:hAnsi="宋体" w:eastAsia="宋体"/>
                <w:szCs w:val="21"/>
              </w:rPr>
            </w:pPr>
            <w:r>
              <w:rPr>
                <w:rFonts w:hint="eastAsia" w:ascii="宋体" w:hAnsi="宋体" w:eastAsia="宋体"/>
                <w:szCs w:val="21"/>
              </w:rPr>
              <w:t>抗精子抗体(AsAb)</w:t>
            </w:r>
          </w:p>
        </w:tc>
        <w:tc>
          <w:tcPr>
            <w:tcW w:w="1196" w:type="pct"/>
            <w:tcBorders>
              <w:top w:val="single" w:color="000000" w:sz="4" w:space="0"/>
              <w:left w:val="single" w:color="000000" w:sz="4" w:space="0"/>
              <w:bottom w:val="single" w:color="000000" w:sz="4" w:space="0"/>
              <w:right w:val="single" w:color="000000" w:sz="4" w:space="0"/>
            </w:tcBorders>
            <w:vAlign w:val="center"/>
          </w:tcPr>
          <w:p w14:paraId="44FF1249">
            <w:pPr>
              <w:jc w:val="center"/>
              <w:rPr>
                <w:rFonts w:hint="eastAsia" w:ascii="宋体" w:hAnsi="宋体" w:eastAsia="宋体"/>
                <w:szCs w:val="21"/>
              </w:rPr>
            </w:pPr>
            <w:r>
              <w:rPr>
                <w:rFonts w:hint="eastAsia" w:ascii="宋体" w:hAnsi="宋体" w:eastAsia="宋体"/>
                <w:szCs w:val="21"/>
              </w:rPr>
              <w:t>【250402024】</w:t>
            </w:r>
          </w:p>
        </w:tc>
        <w:tc>
          <w:tcPr>
            <w:tcW w:w="1299" w:type="pct"/>
            <w:tcBorders>
              <w:top w:val="single" w:color="000000" w:sz="4" w:space="0"/>
              <w:left w:val="single" w:color="000000" w:sz="4" w:space="0"/>
              <w:bottom w:val="single" w:color="000000" w:sz="4" w:space="0"/>
              <w:right w:val="single" w:color="000000" w:sz="4" w:space="0"/>
            </w:tcBorders>
            <w:vAlign w:val="center"/>
          </w:tcPr>
          <w:p w14:paraId="086D61B3">
            <w:pPr>
              <w:rPr>
                <w:rFonts w:hint="eastAsia" w:ascii="宋体" w:hAnsi="宋体" w:eastAsia="宋体"/>
                <w:szCs w:val="21"/>
              </w:rPr>
            </w:pPr>
            <w:r>
              <w:rPr>
                <w:rFonts w:hint="eastAsia" w:ascii="宋体" w:hAnsi="宋体" w:eastAsia="宋体"/>
                <w:szCs w:val="21"/>
              </w:rPr>
              <w:t>抗精子抗体测定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749C812">
            <w:pPr>
              <w:jc w:val="center"/>
              <w:rPr>
                <w:rFonts w:hint="eastAsia" w:ascii="宋体" w:hAnsi="宋体" w:eastAsia="宋体"/>
                <w:szCs w:val="21"/>
              </w:rPr>
            </w:pPr>
            <w:r>
              <w:rPr>
                <w:rFonts w:hint="eastAsia" w:ascii="宋体" w:hAnsi="宋体" w:eastAsia="宋体"/>
                <w:szCs w:val="21"/>
              </w:rPr>
              <w:t xml:space="preserve">20 </w:t>
            </w:r>
          </w:p>
        </w:tc>
      </w:tr>
      <w:tr w14:paraId="62911A2B">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D1B857E">
            <w:pPr>
              <w:jc w:val="center"/>
              <w:rPr>
                <w:rFonts w:hint="eastAsia" w:ascii="宋体" w:hAnsi="宋体" w:eastAsia="宋体"/>
                <w:szCs w:val="21"/>
              </w:rPr>
            </w:pPr>
            <w:r>
              <w:rPr>
                <w:rFonts w:hint="eastAsia" w:ascii="宋体" w:hAnsi="宋体" w:eastAsia="宋体"/>
                <w:szCs w:val="21"/>
              </w:rPr>
              <w:t>56</w:t>
            </w:r>
          </w:p>
        </w:tc>
        <w:tc>
          <w:tcPr>
            <w:tcW w:w="1521" w:type="pct"/>
            <w:tcBorders>
              <w:top w:val="single" w:color="000000" w:sz="4" w:space="0"/>
              <w:left w:val="single" w:color="000000" w:sz="4" w:space="0"/>
              <w:bottom w:val="single" w:color="000000" w:sz="4" w:space="0"/>
              <w:right w:val="single" w:color="000000" w:sz="4" w:space="0"/>
            </w:tcBorders>
            <w:vAlign w:val="center"/>
          </w:tcPr>
          <w:p w14:paraId="73DCF17C">
            <w:pPr>
              <w:rPr>
                <w:rFonts w:hint="eastAsia" w:ascii="宋体" w:hAnsi="宋体" w:eastAsia="宋体"/>
                <w:szCs w:val="21"/>
              </w:rPr>
            </w:pPr>
            <w:r>
              <w:rPr>
                <w:rFonts w:hint="eastAsia" w:ascii="宋体" w:hAnsi="宋体" w:eastAsia="宋体"/>
                <w:szCs w:val="21"/>
              </w:rPr>
              <w:t>抗角蛋白抗体</w:t>
            </w:r>
          </w:p>
        </w:tc>
        <w:tc>
          <w:tcPr>
            <w:tcW w:w="1196" w:type="pct"/>
            <w:tcBorders>
              <w:top w:val="single" w:color="000000" w:sz="4" w:space="0"/>
              <w:left w:val="single" w:color="000000" w:sz="4" w:space="0"/>
              <w:bottom w:val="single" w:color="000000" w:sz="4" w:space="0"/>
              <w:right w:val="single" w:color="000000" w:sz="4" w:space="0"/>
            </w:tcBorders>
            <w:vAlign w:val="center"/>
          </w:tcPr>
          <w:p w14:paraId="7E292385">
            <w:pPr>
              <w:jc w:val="center"/>
              <w:rPr>
                <w:rFonts w:hint="eastAsia" w:ascii="宋体" w:hAnsi="宋体" w:eastAsia="宋体"/>
                <w:szCs w:val="21"/>
              </w:rPr>
            </w:pPr>
            <w:r>
              <w:rPr>
                <w:rFonts w:hint="eastAsia" w:ascii="宋体" w:hAnsi="宋体" w:eastAsia="宋体"/>
                <w:szCs w:val="21"/>
              </w:rPr>
              <w:t>【250402038】</w:t>
            </w:r>
          </w:p>
        </w:tc>
        <w:tc>
          <w:tcPr>
            <w:tcW w:w="1299" w:type="pct"/>
            <w:tcBorders>
              <w:top w:val="single" w:color="000000" w:sz="4" w:space="0"/>
              <w:left w:val="single" w:color="000000" w:sz="4" w:space="0"/>
              <w:bottom w:val="single" w:color="000000" w:sz="4" w:space="0"/>
              <w:right w:val="single" w:color="000000" w:sz="4" w:space="0"/>
            </w:tcBorders>
            <w:vAlign w:val="center"/>
          </w:tcPr>
          <w:p w14:paraId="0B44A0BA">
            <w:pPr>
              <w:rPr>
                <w:rFonts w:hint="eastAsia" w:ascii="宋体" w:hAnsi="宋体" w:eastAsia="宋体"/>
                <w:szCs w:val="21"/>
              </w:rPr>
            </w:pPr>
            <w:r>
              <w:rPr>
                <w:rFonts w:hint="eastAsia" w:ascii="宋体" w:hAnsi="宋体" w:eastAsia="宋体"/>
                <w:szCs w:val="21"/>
              </w:rPr>
              <w:t>抗角蛋白抗体(AKA)测定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2D6B957">
            <w:pPr>
              <w:jc w:val="center"/>
              <w:rPr>
                <w:rFonts w:hint="eastAsia" w:ascii="宋体" w:hAnsi="宋体" w:eastAsia="宋体"/>
                <w:szCs w:val="21"/>
              </w:rPr>
            </w:pPr>
            <w:r>
              <w:rPr>
                <w:rFonts w:hint="eastAsia" w:ascii="宋体" w:hAnsi="宋体" w:eastAsia="宋体"/>
                <w:szCs w:val="21"/>
              </w:rPr>
              <w:t xml:space="preserve">15 </w:t>
            </w:r>
          </w:p>
        </w:tc>
      </w:tr>
      <w:tr w14:paraId="49F24EEE">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3A5BC1C">
            <w:pPr>
              <w:jc w:val="center"/>
              <w:rPr>
                <w:rFonts w:hint="eastAsia" w:ascii="宋体" w:hAnsi="宋体" w:eastAsia="宋体"/>
                <w:szCs w:val="21"/>
              </w:rPr>
            </w:pPr>
            <w:r>
              <w:rPr>
                <w:rFonts w:hint="eastAsia" w:ascii="宋体" w:hAnsi="宋体" w:eastAsia="宋体"/>
                <w:szCs w:val="21"/>
              </w:rPr>
              <w:t xml:space="preserve"> 57</w:t>
            </w:r>
          </w:p>
        </w:tc>
        <w:tc>
          <w:tcPr>
            <w:tcW w:w="1521" w:type="pct"/>
            <w:vMerge w:val="restart"/>
            <w:tcBorders>
              <w:top w:val="single" w:color="000000" w:sz="4" w:space="0"/>
              <w:left w:val="single" w:color="000000" w:sz="4" w:space="0"/>
              <w:right w:val="single" w:color="000000" w:sz="4" w:space="0"/>
            </w:tcBorders>
            <w:vAlign w:val="center"/>
          </w:tcPr>
          <w:p w14:paraId="382E6BDE">
            <w:pPr>
              <w:rPr>
                <w:rFonts w:hint="eastAsia" w:ascii="宋体" w:hAnsi="宋体" w:eastAsia="宋体"/>
                <w:szCs w:val="21"/>
              </w:rPr>
            </w:pPr>
            <w:r>
              <w:rPr>
                <w:rFonts w:hint="eastAsia" w:ascii="宋体" w:hAnsi="宋体" w:eastAsia="宋体"/>
                <w:szCs w:val="21"/>
              </w:rPr>
              <w:t>肝抗原谱三项</w:t>
            </w:r>
          </w:p>
        </w:tc>
        <w:tc>
          <w:tcPr>
            <w:tcW w:w="1196" w:type="pct"/>
            <w:tcBorders>
              <w:top w:val="single" w:color="000000" w:sz="4" w:space="0"/>
              <w:left w:val="single" w:color="000000" w:sz="4" w:space="0"/>
              <w:bottom w:val="single" w:color="000000" w:sz="4" w:space="0"/>
              <w:right w:val="single" w:color="000000" w:sz="4" w:space="0"/>
            </w:tcBorders>
            <w:vAlign w:val="center"/>
          </w:tcPr>
          <w:p w14:paraId="67ECFA7D">
            <w:pPr>
              <w:jc w:val="center"/>
              <w:rPr>
                <w:rFonts w:hint="eastAsia" w:ascii="宋体" w:hAnsi="宋体" w:eastAsia="宋体"/>
                <w:szCs w:val="21"/>
              </w:rPr>
            </w:pPr>
            <w:r>
              <w:rPr>
                <w:rFonts w:hint="eastAsia" w:ascii="宋体" w:hAnsi="宋体" w:eastAsia="宋体"/>
                <w:szCs w:val="21"/>
              </w:rPr>
              <w:t>【250402039】</w:t>
            </w:r>
          </w:p>
        </w:tc>
        <w:tc>
          <w:tcPr>
            <w:tcW w:w="1299" w:type="pct"/>
            <w:tcBorders>
              <w:top w:val="single" w:color="000000" w:sz="4" w:space="0"/>
              <w:left w:val="single" w:color="000000" w:sz="4" w:space="0"/>
              <w:bottom w:val="single" w:color="000000" w:sz="4" w:space="0"/>
              <w:right w:val="single" w:color="000000" w:sz="4" w:space="0"/>
            </w:tcBorders>
            <w:vAlign w:val="center"/>
          </w:tcPr>
          <w:p w14:paraId="09527B42">
            <w:pPr>
              <w:rPr>
                <w:rFonts w:hint="eastAsia" w:ascii="宋体" w:hAnsi="宋体" w:eastAsia="宋体"/>
                <w:szCs w:val="21"/>
              </w:rPr>
            </w:pPr>
            <w:r>
              <w:rPr>
                <w:rFonts w:hint="eastAsia" w:ascii="宋体" w:hAnsi="宋体" w:eastAsia="宋体"/>
                <w:szCs w:val="21"/>
              </w:rPr>
              <w:t>抗可溶性肝抗原/肝-胰抗原抗体(SLA/LP)测定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3C4F5164">
            <w:pPr>
              <w:jc w:val="center"/>
              <w:rPr>
                <w:rFonts w:hint="eastAsia" w:ascii="宋体" w:hAnsi="宋体" w:eastAsia="宋体"/>
                <w:szCs w:val="21"/>
              </w:rPr>
            </w:pPr>
            <w:r>
              <w:rPr>
                <w:rFonts w:hint="eastAsia" w:ascii="宋体" w:hAnsi="宋体" w:eastAsia="宋体"/>
                <w:szCs w:val="21"/>
              </w:rPr>
              <w:t xml:space="preserve">15 </w:t>
            </w:r>
          </w:p>
        </w:tc>
      </w:tr>
      <w:tr w14:paraId="66BDBFD7">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FCAE5FC">
            <w:pPr>
              <w:jc w:val="center"/>
              <w:rPr>
                <w:rFonts w:hint="eastAsia" w:ascii="宋体" w:hAnsi="宋体" w:eastAsia="宋体"/>
                <w:szCs w:val="21"/>
              </w:rPr>
            </w:pPr>
            <w:r>
              <w:rPr>
                <w:rFonts w:hint="eastAsia" w:ascii="宋体" w:hAnsi="宋体" w:eastAsia="宋体"/>
                <w:szCs w:val="21"/>
              </w:rPr>
              <w:t>58</w:t>
            </w:r>
          </w:p>
        </w:tc>
        <w:tc>
          <w:tcPr>
            <w:tcW w:w="1521" w:type="pct"/>
            <w:vMerge w:val="continue"/>
            <w:tcBorders>
              <w:left w:val="single" w:color="000000" w:sz="4" w:space="0"/>
              <w:right w:val="single" w:color="000000" w:sz="4" w:space="0"/>
            </w:tcBorders>
            <w:vAlign w:val="center"/>
          </w:tcPr>
          <w:p w14:paraId="55E5F978">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72A0536C">
            <w:pPr>
              <w:jc w:val="center"/>
              <w:rPr>
                <w:rFonts w:hint="eastAsia" w:ascii="宋体" w:hAnsi="宋体" w:eastAsia="宋体"/>
                <w:szCs w:val="21"/>
              </w:rPr>
            </w:pPr>
            <w:r>
              <w:rPr>
                <w:rFonts w:hint="eastAsia" w:ascii="宋体" w:hAnsi="宋体" w:eastAsia="宋体"/>
                <w:szCs w:val="21"/>
              </w:rPr>
              <w:t>【250402040】</w:t>
            </w:r>
          </w:p>
        </w:tc>
        <w:tc>
          <w:tcPr>
            <w:tcW w:w="1299" w:type="pct"/>
            <w:tcBorders>
              <w:top w:val="single" w:color="000000" w:sz="4" w:space="0"/>
              <w:left w:val="single" w:color="000000" w:sz="4" w:space="0"/>
              <w:bottom w:val="single" w:color="000000" w:sz="4" w:space="0"/>
              <w:right w:val="single" w:color="000000" w:sz="4" w:space="0"/>
            </w:tcBorders>
            <w:vAlign w:val="center"/>
          </w:tcPr>
          <w:p w14:paraId="0BAD467B">
            <w:pPr>
              <w:rPr>
                <w:rFonts w:hint="eastAsia" w:ascii="宋体" w:hAnsi="宋体" w:eastAsia="宋体"/>
                <w:szCs w:val="21"/>
              </w:rPr>
            </w:pPr>
            <w:r>
              <w:rPr>
                <w:rFonts w:hint="eastAsia" w:ascii="宋体" w:hAnsi="宋体" w:eastAsia="宋体"/>
                <w:szCs w:val="21"/>
              </w:rPr>
              <w:t>抗肝肾微粒体抗体(LKM)测定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175940F">
            <w:pPr>
              <w:jc w:val="center"/>
              <w:rPr>
                <w:rFonts w:hint="eastAsia" w:ascii="宋体" w:hAnsi="宋体" w:eastAsia="宋体"/>
                <w:szCs w:val="21"/>
              </w:rPr>
            </w:pPr>
            <w:r>
              <w:rPr>
                <w:rFonts w:hint="eastAsia" w:ascii="宋体" w:hAnsi="宋体" w:eastAsia="宋体"/>
                <w:szCs w:val="21"/>
              </w:rPr>
              <w:t xml:space="preserve">12 </w:t>
            </w:r>
          </w:p>
        </w:tc>
      </w:tr>
      <w:tr w14:paraId="630A119B">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8758462">
            <w:pPr>
              <w:jc w:val="center"/>
              <w:rPr>
                <w:rFonts w:hint="eastAsia" w:ascii="宋体" w:hAnsi="宋体" w:eastAsia="宋体"/>
                <w:szCs w:val="21"/>
              </w:rPr>
            </w:pPr>
            <w:r>
              <w:rPr>
                <w:rFonts w:hint="eastAsia" w:ascii="宋体" w:hAnsi="宋体" w:eastAsia="宋体"/>
                <w:szCs w:val="21"/>
              </w:rPr>
              <w:t>59</w:t>
            </w:r>
          </w:p>
        </w:tc>
        <w:tc>
          <w:tcPr>
            <w:tcW w:w="1521" w:type="pct"/>
            <w:vMerge w:val="continue"/>
            <w:tcBorders>
              <w:left w:val="single" w:color="000000" w:sz="4" w:space="0"/>
              <w:bottom w:val="single" w:color="000000" w:sz="4" w:space="0"/>
              <w:right w:val="single" w:color="000000" w:sz="4" w:space="0"/>
            </w:tcBorders>
            <w:vAlign w:val="center"/>
          </w:tcPr>
          <w:p w14:paraId="6F645EF1">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789B3E5B">
            <w:pPr>
              <w:jc w:val="center"/>
              <w:rPr>
                <w:rFonts w:hint="eastAsia" w:ascii="宋体" w:hAnsi="宋体" w:eastAsia="宋体"/>
                <w:szCs w:val="21"/>
              </w:rPr>
            </w:pPr>
            <w:r>
              <w:rPr>
                <w:rFonts w:hint="eastAsia" w:ascii="宋体" w:hAnsi="宋体" w:eastAsia="宋体"/>
                <w:szCs w:val="21"/>
              </w:rPr>
              <w:t>【250402046】</w:t>
            </w:r>
          </w:p>
        </w:tc>
        <w:tc>
          <w:tcPr>
            <w:tcW w:w="1299" w:type="pct"/>
            <w:tcBorders>
              <w:top w:val="single" w:color="000000" w:sz="4" w:space="0"/>
              <w:left w:val="single" w:color="000000" w:sz="4" w:space="0"/>
              <w:bottom w:val="single" w:color="000000" w:sz="4" w:space="0"/>
              <w:right w:val="single" w:color="000000" w:sz="4" w:space="0"/>
            </w:tcBorders>
            <w:vAlign w:val="center"/>
          </w:tcPr>
          <w:p w14:paraId="76B41E2B">
            <w:pPr>
              <w:rPr>
                <w:rFonts w:hint="eastAsia" w:ascii="宋体" w:hAnsi="宋体" w:eastAsia="宋体"/>
                <w:szCs w:val="21"/>
              </w:rPr>
            </w:pPr>
            <w:r>
              <w:rPr>
                <w:rFonts w:hint="eastAsia" w:ascii="宋体" w:hAnsi="宋体" w:eastAsia="宋体"/>
                <w:szCs w:val="21"/>
              </w:rPr>
              <w:t>抗肝细胞溶质抗原I型抗体测定(LC-1)</w:t>
            </w:r>
          </w:p>
        </w:tc>
        <w:tc>
          <w:tcPr>
            <w:tcW w:w="514" w:type="pct"/>
            <w:tcBorders>
              <w:top w:val="single" w:color="000000" w:sz="4" w:space="0"/>
              <w:left w:val="single" w:color="000000" w:sz="4" w:space="0"/>
              <w:bottom w:val="single" w:color="000000" w:sz="4" w:space="0"/>
              <w:right w:val="single" w:color="000000" w:sz="4" w:space="0"/>
            </w:tcBorders>
            <w:vAlign w:val="center"/>
          </w:tcPr>
          <w:p w14:paraId="76F65439">
            <w:pPr>
              <w:jc w:val="center"/>
              <w:rPr>
                <w:rFonts w:hint="eastAsia" w:ascii="宋体" w:hAnsi="宋体" w:eastAsia="宋体"/>
                <w:szCs w:val="21"/>
              </w:rPr>
            </w:pPr>
            <w:r>
              <w:rPr>
                <w:rFonts w:hint="eastAsia" w:ascii="宋体" w:hAnsi="宋体" w:eastAsia="宋体"/>
                <w:szCs w:val="21"/>
              </w:rPr>
              <w:t xml:space="preserve">115 </w:t>
            </w:r>
          </w:p>
        </w:tc>
      </w:tr>
      <w:tr w14:paraId="064A1578">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4524DBD">
            <w:pPr>
              <w:jc w:val="center"/>
              <w:rPr>
                <w:rFonts w:hint="eastAsia" w:ascii="宋体" w:hAnsi="宋体" w:eastAsia="宋体"/>
                <w:szCs w:val="21"/>
              </w:rPr>
            </w:pPr>
            <w:r>
              <w:rPr>
                <w:rFonts w:hint="eastAsia" w:ascii="宋体" w:hAnsi="宋体" w:eastAsia="宋体"/>
                <w:szCs w:val="21"/>
              </w:rPr>
              <w:t>60</w:t>
            </w:r>
          </w:p>
        </w:tc>
        <w:tc>
          <w:tcPr>
            <w:tcW w:w="1521" w:type="pct"/>
            <w:tcBorders>
              <w:top w:val="single" w:color="000000" w:sz="4" w:space="0"/>
              <w:left w:val="single" w:color="000000" w:sz="4" w:space="0"/>
              <w:bottom w:val="single" w:color="000000" w:sz="4" w:space="0"/>
              <w:right w:val="single" w:color="000000" w:sz="4" w:space="0"/>
            </w:tcBorders>
            <w:vAlign w:val="center"/>
          </w:tcPr>
          <w:p w14:paraId="347D0AC0">
            <w:pPr>
              <w:rPr>
                <w:rFonts w:hint="eastAsia" w:ascii="宋体" w:hAnsi="宋体" w:eastAsia="宋体"/>
                <w:szCs w:val="21"/>
              </w:rPr>
            </w:pPr>
            <w:r>
              <w:rPr>
                <w:rFonts w:hint="eastAsia" w:ascii="宋体" w:hAnsi="宋体" w:eastAsia="宋体"/>
                <w:szCs w:val="21"/>
              </w:rPr>
              <w:t>抗环瓜氨酸肽抗体(定量)</w:t>
            </w:r>
          </w:p>
        </w:tc>
        <w:tc>
          <w:tcPr>
            <w:tcW w:w="1196" w:type="pct"/>
            <w:tcBorders>
              <w:top w:val="single" w:color="000000" w:sz="4" w:space="0"/>
              <w:left w:val="single" w:color="000000" w:sz="4" w:space="0"/>
              <w:bottom w:val="single" w:color="000000" w:sz="4" w:space="0"/>
              <w:right w:val="single" w:color="000000" w:sz="4" w:space="0"/>
            </w:tcBorders>
            <w:vAlign w:val="center"/>
          </w:tcPr>
          <w:p w14:paraId="3C123F57">
            <w:pPr>
              <w:jc w:val="center"/>
              <w:rPr>
                <w:rFonts w:hint="eastAsia" w:ascii="宋体" w:hAnsi="宋体" w:eastAsia="宋体"/>
                <w:szCs w:val="21"/>
              </w:rPr>
            </w:pPr>
            <w:r>
              <w:rPr>
                <w:rFonts w:hint="eastAsia" w:ascii="宋体" w:hAnsi="宋体" w:eastAsia="宋体"/>
                <w:szCs w:val="21"/>
              </w:rPr>
              <w:t>【250402041-b】</w:t>
            </w:r>
          </w:p>
        </w:tc>
        <w:tc>
          <w:tcPr>
            <w:tcW w:w="1299" w:type="pct"/>
            <w:tcBorders>
              <w:top w:val="single" w:color="000000" w:sz="4" w:space="0"/>
              <w:left w:val="single" w:color="000000" w:sz="4" w:space="0"/>
              <w:bottom w:val="single" w:color="000000" w:sz="4" w:space="0"/>
              <w:right w:val="single" w:color="000000" w:sz="4" w:space="0"/>
            </w:tcBorders>
            <w:vAlign w:val="center"/>
          </w:tcPr>
          <w:p w14:paraId="2314D369">
            <w:pPr>
              <w:rPr>
                <w:rFonts w:hint="eastAsia" w:ascii="宋体" w:hAnsi="宋体" w:eastAsia="宋体"/>
                <w:szCs w:val="21"/>
              </w:rPr>
            </w:pPr>
            <w:r>
              <w:rPr>
                <w:rFonts w:hint="eastAsia" w:ascii="宋体" w:hAnsi="宋体" w:eastAsia="宋体"/>
                <w:szCs w:val="21"/>
              </w:rPr>
              <w:t>抗环瓜氨酸肽抗体（抗CCP抗体）测定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70FF1EB6">
            <w:pPr>
              <w:jc w:val="center"/>
              <w:rPr>
                <w:rFonts w:hint="eastAsia" w:ascii="宋体" w:hAnsi="宋体" w:eastAsia="宋体"/>
                <w:szCs w:val="21"/>
              </w:rPr>
            </w:pPr>
            <w:r>
              <w:rPr>
                <w:rFonts w:hint="eastAsia" w:ascii="宋体" w:hAnsi="宋体" w:eastAsia="宋体"/>
                <w:szCs w:val="21"/>
              </w:rPr>
              <w:t xml:space="preserve">100 </w:t>
            </w:r>
          </w:p>
        </w:tc>
      </w:tr>
      <w:tr w14:paraId="58C192F5">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3265F0E">
            <w:pPr>
              <w:jc w:val="center"/>
              <w:rPr>
                <w:rFonts w:hint="eastAsia" w:ascii="宋体" w:hAnsi="宋体" w:eastAsia="宋体"/>
                <w:szCs w:val="21"/>
              </w:rPr>
            </w:pPr>
            <w:r>
              <w:rPr>
                <w:rFonts w:hint="eastAsia" w:ascii="宋体" w:hAnsi="宋体" w:eastAsia="宋体"/>
                <w:szCs w:val="21"/>
              </w:rPr>
              <w:t>61</w:t>
            </w:r>
          </w:p>
        </w:tc>
        <w:tc>
          <w:tcPr>
            <w:tcW w:w="1521" w:type="pct"/>
            <w:tcBorders>
              <w:top w:val="single" w:color="000000" w:sz="4" w:space="0"/>
              <w:left w:val="single" w:color="000000" w:sz="4" w:space="0"/>
              <w:bottom w:val="single" w:color="000000" w:sz="4" w:space="0"/>
              <w:right w:val="single" w:color="000000" w:sz="4" w:space="0"/>
            </w:tcBorders>
            <w:vAlign w:val="center"/>
          </w:tcPr>
          <w:p w14:paraId="52197A58">
            <w:pPr>
              <w:rPr>
                <w:rFonts w:hint="eastAsia" w:ascii="宋体" w:hAnsi="宋体" w:eastAsia="宋体"/>
                <w:szCs w:val="21"/>
              </w:rPr>
            </w:pPr>
            <w:r>
              <w:rPr>
                <w:rFonts w:hint="eastAsia" w:ascii="宋体" w:hAnsi="宋体" w:eastAsia="宋体"/>
                <w:szCs w:val="21"/>
              </w:rPr>
              <w:t>抗核小体抗体测定(AnuA)</w:t>
            </w:r>
          </w:p>
        </w:tc>
        <w:tc>
          <w:tcPr>
            <w:tcW w:w="1196" w:type="pct"/>
            <w:tcBorders>
              <w:top w:val="single" w:color="000000" w:sz="4" w:space="0"/>
              <w:left w:val="single" w:color="000000" w:sz="4" w:space="0"/>
              <w:bottom w:val="single" w:color="000000" w:sz="4" w:space="0"/>
              <w:right w:val="single" w:color="000000" w:sz="4" w:space="0"/>
            </w:tcBorders>
            <w:vAlign w:val="center"/>
          </w:tcPr>
          <w:p w14:paraId="36776F24">
            <w:pPr>
              <w:jc w:val="center"/>
              <w:rPr>
                <w:rFonts w:hint="eastAsia" w:ascii="宋体" w:hAnsi="宋体" w:eastAsia="宋体"/>
                <w:szCs w:val="21"/>
              </w:rPr>
            </w:pPr>
            <w:r>
              <w:rPr>
                <w:rFonts w:hint="eastAsia" w:ascii="宋体" w:hAnsi="宋体" w:eastAsia="宋体"/>
                <w:szCs w:val="21"/>
              </w:rPr>
              <w:t>【250402044-a】</w:t>
            </w:r>
          </w:p>
        </w:tc>
        <w:tc>
          <w:tcPr>
            <w:tcW w:w="1299" w:type="pct"/>
            <w:tcBorders>
              <w:top w:val="single" w:color="000000" w:sz="4" w:space="0"/>
              <w:left w:val="single" w:color="000000" w:sz="4" w:space="0"/>
              <w:bottom w:val="single" w:color="000000" w:sz="4" w:space="0"/>
              <w:right w:val="single" w:color="000000" w:sz="4" w:space="0"/>
            </w:tcBorders>
            <w:vAlign w:val="center"/>
          </w:tcPr>
          <w:p w14:paraId="1EEF8482">
            <w:pPr>
              <w:rPr>
                <w:rFonts w:hint="eastAsia" w:ascii="宋体" w:hAnsi="宋体" w:eastAsia="宋体"/>
                <w:szCs w:val="21"/>
              </w:rPr>
            </w:pPr>
            <w:r>
              <w:rPr>
                <w:rFonts w:hint="eastAsia" w:ascii="宋体" w:hAnsi="宋体" w:eastAsia="宋体"/>
                <w:szCs w:val="21"/>
              </w:rPr>
              <w:t>抗核小体抗体测定（AnuA）</w:t>
            </w:r>
          </w:p>
        </w:tc>
        <w:tc>
          <w:tcPr>
            <w:tcW w:w="514" w:type="pct"/>
            <w:tcBorders>
              <w:top w:val="single" w:color="000000" w:sz="4" w:space="0"/>
              <w:left w:val="single" w:color="000000" w:sz="4" w:space="0"/>
              <w:bottom w:val="single" w:color="000000" w:sz="4" w:space="0"/>
              <w:right w:val="single" w:color="000000" w:sz="4" w:space="0"/>
            </w:tcBorders>
            <w:vAlign w:val="center"/>
          </w:tcPr>
          <w:p w14:paraId="65BB2D31">
            <w:pPr>
              <w:jc w:val="center"/>
              <w:rPr>
                <w:rFonts w:hint="eastAsia" w:ascii="宋体" w:hAnsi="宋体" w:eastAsia="宋体"/>
                <w:szCs w:val="21"/>
              </w:rPr>
            </w:pPr>
            <w:r>
              <w:rPr>
                <w:rFonts w:hint="eastAsia" w:ascii="宋体" w:hAnsi="宋体" w:eastAsia="宋体"/>
                <w:szCs w:val="21"/>
              </w:rPr>
              <w:t xml:space="preserve">60 </w:t>
            </w:r>
          </w:p>
        </w:tc>
      </w:tr>
      <w:tr w14:paraId="2C922368">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52F98E6">
            <w:pPr>
              <w:jc w:val="center"/>
              <w:rPr>
                <w:rFonts w:hint="eastAsia" w:ascii="宋体" w:hAnsi="宋体" w:eastAsia="宋体"/>
                <w:szCs w:val="21"/>
              </w:rPr>
            </w:pPr>
            <w:r>
              <w:rPr>
                <w:rFonts w:hint="eastAsia" w:ascii="宋体" w:hAnsi="宋体" w:eastAsia="宋体"/>
                <w:szCs w:val="21"/>
              </w:rPr>
              <w:t>62</w:t>
            </w:r>
          </w:p>
        </w:tc>
        <w:tc>
          <w:tcPr>
            <w:tcW w:w="1521" w:type="pct"/>
            <w:tcBorders>
              <w:top w:val="single" w:color="000000" w:sz="4" w:space="0"/>
              <w:left w:val="single" w:color="000000" w:sz="4" w:space="0"/>
              <w:bottom w:val="single" w:color="000000" w:sz="4" w:space="0"/>
              <w:right w:val="single" w:color="000000" w:sz="4" w:space="0"/>
            </w:tcBorders>
            <w:vAlign w:val="center"/>
          </w:tcPr>
          <w:p w14:paraId="5E096580">
            <w:pPr>
              <w:rPr>
                <w:rFonts w:hint="eastAsia" w:ascii="宋体" w:hAnsi="宋体" w:eastAsia="宋体"/>
                <w:szCs w:val="21"/>
              </w:rPr>
            </w:pPr>
            <w:r>
              <w:rPr>
                <w:rFonts w:hint="eastAsia" w:ascii="宋体" w:hAnsi="宋体" w:eastAsia="宋体"/>
                <w:szCs w:val="21"/>
              </w:rPr>
              <w:t>抗组蛋白抗体</w:t>
            </w:r>
          </w:p>
        </w:tc>
        <w:tc>
          <w:tcPr>
            <w:tcW w:w="1196" w:type="pct"/>
            <w:tcBorders>
              <w:top w:val="single" w:color="000000" w:sz="4" w:space="0"/>
              <w:left w:val="single" w:color="000000" w:sz="4" w:space="0"/>
              <w:bottom w:val="single" w:color="000000" w:sz="4" w:space="0"/>
              <w:right w:val="single" w:color="000000" w:sz="4" w:space="0"/>
            </w:tcBorders>
            <w:vAlign w:val="center"/>
          </w:tcPr>
          <w:p w14:paraId="2987D750">
            <w:pPr>
              <w:jc w:val="center"/>
              <w:rPr>
                <w:rFonts w:hint="eastAsia" w:ascii="宋体" w:hAnsi="宋体" w:eastAsia="宋体"/>
                <w:szCs w:val="21"/>
              </w:rPr>
            </w:pPr>
            <w:r>
              <w:rPr>
                <w:rFonts w:hint="eastAsia" w:ascii="宋体" w:hAnsi="宋体" w:eastAsia="宋体"/>
                <w:szCs w:val="21"/>
              </w:rPr>
              <w:t>【250402049】</w:t>
            </w:r>
          </w:p>
        </w:tc>
        <w:tc>
          <w:tcPr>
            <w:tcW w:w="1299" w:type="pct"/>
            <w:tcBorders>
              <w:top w:val="single" w:color="000000" w:sz="4" w:space="0"/>
              <w:left w:val="single" w:color="000000" w:sz="4" w:space="0"/>
              <w:bottom w:val="single" w:color="000000" w:sz="4" w:space="0"/>
              <w:right w:val="single" w:color="000000" w:sz="4" w:space="0"/>
            </w:tcBorders>
            <w:vAlign w:val="center"/>
          </w:tcPr>
          <w:p w14:paraId="5B5BDC8C">
            <w:pPr>
              <w:rPr>
                <w:rFonts w:hint="eastAsia" w:ascii="宋体" w:hAnsi="宋体" w:eastAsia="宋体"/>
                <w:szCs w:val="21"/>
              </w:rPr>
            </w:pPr>
            <w:r>
              <w:rPr>
                <w:rFonts w:hint="eastAsia" w:ascii="宋体" w:hAnsi="宋体" w:eastAsia="宋体"/>
                <w:szCs w:val="21"/>
              </w:rPr>
              <w:t>抗组蛋白抗体(AHA)测定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E28C172">
            <w:pPr>
              <w:jc w:val="center"/>
              <w:rPr>
                <w:rFonts w:hint="eastAsia" w:ascii="宋体" w:hAnsi="宋体" w:eastAsia="宋体"/>
                <w:szCs w:val="21"/>
              </w:rPr>
            </w:pPr>
            <w:r>
              <w:rPr>
                <w:rFonts w:hint="eastAsia" w:ascii="宋体" w:hAnsi="宋体" w:eastAsia="宋体"/>
                <w:szCs w:val="21"/>
              </w:rPr>
              <w:t xml:space="preserve">80 </w:t>
            </w:r>
          </w:p>
        </w:tc>
      </w:tr>
      <w:tr w14:paraId="707A5A77">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D652352">
            <w:pPr>
              <w:jc w:val="center"/>
              <w:rPr>
                <w:rFonts w:hint="eastAsia" w:ascii="宋体" w:hAnsi="宋体" w:eastAsia="宋体"/>
                <w:szCs w:val="21"/>
              </w:rPr>
            </w:pPr>
            <w:r>
              <w:rPr>
                <w:rFonts w:hint="eastAsia" w:ascii="宋体" w:hAnsi="宋体" w:eastAsia="宋体"/>
                <w:szCs w:val="21"/>
              </w:rPr>
              <w:t>63</w:t>
            </w:r>
          </w:p>
        </w:tc>
        <w:tc>
          <w:tcPr>
            <w:tcW w:w="1521" w:type="pct"/>
            <w:tcBorders>
              <w:top w:val="single" w:color="000000" w:sz="4" w:space="0"/>
              <w:left w:val="single" w:color="000000" w:sz="4" w:space="0"/>
              <w:bottom w:val="single" w:color="000000" w:sz="4" w:space="0"/>
              <w:right w:val="single" w:color="000000" w:sz="4" w:space="0"/>
            </w:tcBorders>
            <w:vAlign w:val="center"/>
          </w:tcPr>
          <w:p w14:paraId="2C08F920">
            <w:pPr>
              <w:rPr>
                <w:rFonts w:hint="eastAsia" w:ascii="宋体" w:hAnsi="宋体" w:eastAsia="宋体"/>
                <w:szCs w:val="21"/>
              </w:rPr>
            </w:pPr>
            <w:r>
              <w:rPr>
                <w:rFonts w:hint="eastAsia" w:ascii="宋体" w:hAnsi="宋体" w:eastAsia="宋体"/>
                <w:szCs w:val="21"/>
              </w:rPr>
              <w:t>结核感染T细胞检测(QFT)</w:t>
            </w:r>
          </w:p>
        </w:tc>
        <w:tc>
          <w:tcPr>
            <w:tcW w:w="1196" w:type="pct"/>
            <w:tcBorders>
              <w:top w:val="single" w:color="000000" w:sz="4" w:space="0"/>
              <w:left w:val="single" w:color="000000" w:sz="4" w:space="0"/>
              <w:bottom w:val="single" w:color="000000" w:sz="4" w:space="0"/>
              <w:right w:val="single" w:color="000000" w:sz="4" w:space="0"/>
            </w:tcBorders>
            <w:vAlign w:val="center"/>
          </w:tcPr>
          <w:p w14:paraId="6F4A0FAC">
            <w:pPr>
              <w:jc w:val="center"/>
              <w:rPr>
                <w:rFonts w:hint="eastAsia" w:ascii="宋体" w:hAnsi="宋体" w:eastAsia="宋体"/>
                <w:szCs w:val="21"/>
              </w:rPr>
            </w:pPr>
            <w:r>
              <w:rPr>
                <w:rFonts w:hint="eastAsia" w:ascii="宋体" w:hAnsi="宋体" w:eastAsia="宋体"/>
                <w:szCs w:val="21"/>
              </w:rPr>
              <w:t>【250402060】</w:t>
            </w:r>
          </w:p>
        </w:tc>
        <w:tc>
          <w:tcPr>
            <w:tcW w:w="1299" w:type="pct"/>
            <w:tcBorders>
              <w:top w:val="single" w:color="000000" w:sz="4" w:space="0"/>
              <w:left w:val="single" w:color="000000" w:sz="4" w:space="0"/>
              <w:bottom w:val="single" w:color="000000" w:sz="4" w:space="0"/>
              <w:right w:val="single" w:color="000000" w:sz="4" w:space="0"/>
            </w:tcBorders>
            <w:vAlign w:val="center"/>
          </w:tcPr>
          <w:p w14:paraId="07482B87">
            <w:pPr>
              <w:rPr>
                <w:rFonts w:hint="eastAsia" w:ascii="宋体" w:hAnsi="宋体" w:eastAsia="宋体"/>
                <w:szCs w:val="21"/>
              </w:rPr>
            </w:pPr>
            <w:r>
              <w:rPr>
                <w:rFonts w:hint="eastAsia" w:ascii="宋体" w:hAnsi="宋体" w:eastAsia="宋体"/>
                <w:szCs w:val="21"/>
              </w:rPr>
              <w:t>结合感染T细胞检测</w:t>
            </w:r>
          </w:p>
        </w:tc>
        <w:tc>
          <w:tcPr>
            <w:tcW w:w="514" w:type="pct"/>
            <w:tcBorders>
              <w:top w:val="single" w:color="000000" w:sz="4" w:space="0"/>
              <w:left w:val="single" w:color="000000" w:sz="4" w:space="0"/>
              <w:bottom w:val="single" w:color="000000" w:sz="4" w:space="0"/>
              <w:right w:val="single" w:color="000000" w:sz="4" w:space="0"/>
            </w:tcBorders>
            <w:vAlign w:val="center"/>
          </w:tcPr>
          <w:p w14:paraId="76BA9F33">
            <w:pPr>
              <w:jc w:val="center"/>
              <w:rPr>
                <w:rFonts w:hint="eastAsia" w:ascii="宋体" w:hAnsi="宋体" w:eastAsia="宋体"/>
                <w:szCs w:val="21"/>
              </w:rPr>
            </w:pPr>
            <w:r>
              <w:rPr>
                <w:rFonts w:hint="eastAsia" w:ascii="宋体" w:hAnsi="宋体" w:eastAsia="宋体"/>
                <w:szCs w:val="21"/>
              </w:rPr>
              <w:t xml:space="preserve">400 </w:t>
            </w:r>
          </w:p>
        </w:tc>
      </w:tr>
      <w:tr w14:paraId="024AA6E5">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0ED79A6">
            <w:pPr>
              <w:jc w:val="center"/>
              <w:rPr>
                <w:rFonts w:hint="eastAsia" w:ascii="宋体" w:hAnsi="宋体" w:eastAsia="宋体"/>
                <w:szCs w:val="21"/>
              </w:rPr>
            </w:pPr>
            <w:r>
              <w:rPr>
                <w:rFonts w:hint="eastAsia" w:ascii="宋体" w:hAnsi="宋体" w:eastAsia="宋体"/>
                <w:szCs w:val="21"/>
              </w:rPr>
              <w:t>64</w:t>
            </w:r>
          </w:p>
        </w:tc>
        <w:tc>
          <w:tcPr>
            <w:tcW w:w="1521" w:type="pct"/>
            <w:tcBorders>
              <w:top w:val="single" w:color="000000" w:sz="4" w:space="0"/>
              <w:left w:val="single" w:color="000000" w:sz="4" w:space="0"/>
              <w:bottom w:val="single" w:color="000000" w:sz="4" w:space="0"/>
              <w:right w:val="single" w:color="000000" w:sz="4" w:space="0"/>
            </w:tcBorders>
            <w:vAlign w:val="center"/>
          </w:tcPr>
          <w:p w14:paraId="516096DE">
            <w:pPr>
              <w:rPr>
                <w:rFonts w:hint="eastAsia" w:ascii="宋体" w:hAnsi="宋体" w:eastAsia="宋体"/>
                <w:szCs w:val="21"/>
              </w:rPr>
            </w:pPr>
            <w:r>
              <w:rPr>
                <w:rFonts w:hint="eastAsia" w:ascii="宋体" w:hAnsi="宋体" w:eastAsia="宋体"/>
                <w:szCs w:val="21"/>
              </w:rPr>
              <w:t>甲型肝炎病毒IgG抗体/甲型肝炎病毒IgM抗体</w:t>
            </w:r>
          </w:p>
        </w:tc>
        <w:tc>
          <w:tcPr>
            <w:tcW w:w="1196" w:type="pct"/>
            <w:tcBorders>
              <w:top w:val="single" w:color="000000" w:sz="4" w:space="0"/>
              <w:left w:val="single" w:color="000000" w:sz="4" w:space="0"/>
              <w:bottom w:val="single" w:color="000000" w:sz="4" w:space="0"/>
              <w:right w:val="single" w:color="000000" w:sz="4" w:space="0"/>
            </w:tcBorders>
            <w:vAlign w:val="center"/>
          </w:tcPr>
          <w:p w14:paraId="01889A05">
            <w:pPr>
              <w:jc w:val="center"/>
              <w:rPr>
                <w:rFonts w:hint="eastAsia" w:ascii="宋体" w:hAnsi="宋体" w:eastAsia="宋体"/>
                <w:szCs w:val="21"/>
              </w:rPr>
            </w:pPr>
            <w:r>
              <w:rPr>
                <w:rFonts w:hint="eastAsia" w:ascii="宋体" w:hAnsi="宋体" w:eastAsia="宋体"/>
                <w:szCs w:val="21"/>
              </w:rPr>
              <w:t>【250403001-a】</w:t>
            </w:r>
          </w:p>
        </w:tc>
        <w:tc>
          <w:tcPr>
            <w:tcW w:w="1299" w:type="pct"/>
            <w:tcBorders>
              <w:top w:val="single" w:color="000000" w:sz="4" w:space="0"/>
              <w:left w:val="single" w:color="000000" w:sz="4" w:space="0"/>
              <w:bottom w:val="single" w:color="000000" w:sz="4" w:space="0"/>
              <w:right w:val="single" w:color="000000" w:sz="4" w:space="0"/>
            </w:tcBorders>
            <w:vAlign w:val="center"/>
          </w:tcPr>
          <w:p w14:paraId="70895D59">
            <w:pPr>
              <w:rPr>
                <w:rFonts w:hint="eastAsia" w:ascii="宋体" w:hAnsi="宋体" w:eastAsia="宋体"/>
                <w:szCs w:val="21"/>
              </w:rPr>
            </w:pPr>
            <w:r>
              <w:rPr>
                <w:rFonts w:hint="eastAsia" w:ascii="宋体" w:hAnsi="宋体" w:eastAsia="宋体"/>
                <w:szCs w:val="21"/>
              </w:rPr>
              <w:t>甲型肝炎抗体测定(Anti-HAV)</w:t>
            </w:r>
          </w:p>
        </w:tc>
        <w:tc>
          <w:tcPr>
            <w:tcW w:w="514" w:type="pct"/>
            <w:tcBorders>
              <w:top w:val="single" w:color="000000" w:sz="4" w:space="0"/>
              <w:left w:val="single" w:color="000000" w:sz="4" w:space="0"/>
              <w:bottom w:val="single" w:color="000000" w:sz="4" w:space="0"/>
              <w:right w:val="single" w:color="000000" w:sz="4" w:space="0"/>
            </w:tcBorders>
            <w:vAlign w:val="center"/>
          </w:tcPr>
          <w:p w14:paraId="60CF0DA0">
            <w:pPr>
              <w:jc w:val="center"/>
              <w:rPr>
                <w:rFonts w:hint="eastAsia" w:ascii="宋体" w:hAnsi="宋体" w:eastAsia="宋体"/>
                <w:szCs w:val="21"/>
              </w:rPr>
            </w:pPr>
            <w:r>
              <w:rPr>
                <w:rFonts w:hint="eastAsia" w:ascii="宋体" w:hAnsi="宋体" w:eastAsia="宋体"/>
                <w:szCs w:val="21"/>
              </w:rPr>
              <w:t xml:space="preserve">10 </w:t>
            </w:r>
          </w:p>
        </w:tc>
      </w:tr>
      <w:tr w14:paraId="5CC26E53">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4F144A9">
            <w:pPr>
              <w:jc w:val="center"/>
              <w:rPr>
                <w:rFonts w:hint="eastAsia" w:ascii="宋体" w:hAnsi="宋体" w:eastAsia="宋体"/>
                <w:szCs w:val="21"/>
              </w:rPr>
            </w:pPr>
            <w:r>
              <w:rPr>
                <w:rFonts w:hint="eastAsia" w:ascii="宋体" w:hAnsi="宋体" w:eastAsia="宋体"/>
                <w:szCs w:val="21"/>
              </w:rPr>
              <w:t>65</w:t>
            </w:r>
          </w:p>
        </w:tc>
        <w:tc>
          <w:tcPr>
            <w:tcW w:w="1521" w:type="pct"/>
            <w:tcBorders>
              <w:top w:val="single" w:color="000000" w:sz="4" w:space="0"/>
              <w:left w:val="single" w:color="000000" w:sz="4" w:space="0"/>
              <w:bottom w:val="single" w:color="000000" w:sz="4" w:space="0"/>
              <w:right w:val="single" w:color="000000" w:sz="4" w:space="0"/>
            </w:tcBorders>
            <w:vAlign w:val="center"/>
          </w:tcPr>
          <w:p w14:paraId="36E3B3FB">
            <w:pPr>
              <w:rPr>
                <w:rFonts w:hint="eastAsia" w:ascii="宋体" w:hAnsi="宋体" w:eastAsia="宋体"/>
                <w:szCs w:val="21"/>
              </w:rPr>
            </w:pPr>
            <w:r>
              <w:rPr>
                <w:rFonts w:hint="eastAsia" w:ascii="宋体" w:hAnsi="宋体" w:eastAsia="宋体"/>
                <w:szCs w:val="21"/>
              </w:rPr>
              <w:t>庚型肝炎病毒抗体IgG(Anti-HGVIgG)</w:t>
            </w:r>
          </w:p>
        </w:tc>
        <w:tc>
          <w:tcPr>
            <w:tcW w:w="1196" w:type="pct"/>
            <w:tcBorders>
              <w:top w:val="single" w:color="000000" w:sz="4" w:space="0"/>
              <w:left w:val="single" w:color="000000" w:sz="4" w:space="0"/>
              <w:bottom w:val="single" w:color="000000" w:sz="4" w:space="0"/>
              <w:right w:val="single" w:color="000000" w:sz="4" w:space="0"/>
            </w:tcBorders>
            <w:vAlign w:val="center"/>
          </w:tcPr>
          <w:p w14:paraId="587C7193">
            <w:pPr>
              <w:jc w:val="center"/>
              <w:rPr>
                <w:rFonts w:hint="eastAsia" w:ascii="宋体" w:hAnsi="宋体" w:eastAsia="宋体"/>
                <w:szCs w:val="21"/>
              </w:rPr>
            </w:pPr>
            <w:r>
              <w:rPr>
                <w:rFonts w:hint="eastAsia" w:ascii="宋体" w:hAnsi="宋体" w:eastAsia="宋体"/>
                <w:szCs w:val="21"/>
              </w:rPr>
              <w:t>【250403018】</w:t>
            </w:r>
          </w:p>
        </w:tc>
        <w:tc>
          <w:tcPr>
            <w:tcW w:w="1299" w:type="pct"/>
            <w:tcBorders>
              <w:top w:val="single" w:color="000000" w:sz="4" w:space="0"/>
              <w:left w:val="single" w:color="000000" w:sz="4" w:space="0"/>
              <w:bottom w:val="single" w:color="000000" w:sz="4" w:space="0"/>
              <w:right w:val="single" w:color="000000" w:sz="4" w:space="0"/>
            </w:tcBorders>
            <w:vAlign w:val="center"/>
          </w:tcPr>
          <w:p w14:paraId="391DF74F">
            <w:pPr>
              <w:rPr>
                <w:rFonts w:hint="eastAsia" w:ascii="宋体" w:hAnsi="宋体" w:eastAsia="宋体"/>
                <w:szCs w:val="21"/>
              </w:rPr>
            </w:pPr>
            <w:r>
              <w:rPr>
                <w:rFonts w:hint="eastAsia" w:ascii="宋体" w:hAnsi="宋体" w:eastAsia="宋体"/>
                <w:szCs w:val="21"/>
              </w:rPr>
              <w:t>庚型肝炎IgG抗体测定(Anti-HGVIgG)</w:t>
            </w:r>
          </w:p>
        </w:tc>
        <w:tc>
          <w:tcPr>
            <w:tcW w:w="514" w:type="pct"/>
            <w:tcBorders>
              <w:top w:val="single" w:color="000000" w:sz="4" w:space="0"/>
              <w:left w:val="single" w:color="000000" w:sz="4" w:space="0"/>
              <w:bottom w:val="single" w:color="000000" w:sz="4" w:space="0"/>
              <w:right w:val="single" w:color="000000" w:sz="4" w:space="0"/>
            </w:tcBorders>
            <w:vAlign w:val="center"/>
          </w:tcPr>
          <w:p w14:paraId="4DA5628C">
            <w:pPr>
              <w:jc w:val="center"/>
              <w:rPr>
                <w:rFonts w:hint="eastAsia" w:ascii="宋体" w:hAnsi="宋体" w:eastAsia="宋体"/>
                <w:szCs w:val="21"/>
              </w:rPr>
            </w:pPr>
            <w:r>
              <w:rPr>
                <w:rFonts w:hint="eastAsia" w:ascii="宋体" w:hAnsi="宋体" w:eastAsia="宋体"/>
                <w:szCs w:val="21"/>
              </w:rPr>
              <w:t xml:space="preserve">25 </w:t>
            </w:r>
          </w:p>
        </w:tc>
      </w:tr>
      <w:tr w14:paraId="74588707">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A0F3B59">
            <w:pPr>
              <w:jc w:val="center"/>
              <w:rPr>
                <w:rFonts w:hint="eastAsia" w:ascii="宋体" w:hAnsi="宋体" w:eastAsia="宋体"/>
                <w:szCs w:val="21"/>
              </w:rPr>
            </w:pPr>
            <w:r>
              <w:rPr>
                <w:rFonts w:hint="eastAsia" w:ascii="宋体" w:hAnsi="宋体" w:eastAsia="宋体"/>
                <w:szCs w:val="21"/>
              </w:rPr>
              <w:t>66</w:t>
            </w:r>
          </w:p>
        </w:tc>
        <w:tc>
          <w:tcPr>
            <w:tcW w:w="1521" w:type="pct"/>
            <w:tcBorders>
              <w:top w:val="single" w:color="000000" w:sz="4" w:space="0"/>
              <w:left w:val="single" w:color="000000" w:sz="4" w:space="0"/>
              <w:bottom w:val="single" w:color="000000" w:sz="4" w:space="0"/>
              <w:right w:val="single" w:color="000000" w:sz="4" w:space="0"/>
            </w:tcBorders>
            <w:vAlign w:val="center"/>
          </w:tcPr>
          <w:p w14:paraId="25648CF7">
            <w:pPr>
              <w:rPr>
                <w:rFonts w:hint="eastAsia" w:ascii="宋体" w:hAnsi="宋体" w:eastAsia="宋体"/>
                <w:szCs w:val="21"/>
              </w:rPr>
            </w:pPr>
            <w:r>
              <w:rPr>
                <w:rFonts w:hint="eastAsia" w:ascii="宋体" w:hAnsi="宋体" w:eastAsia="宋体"/>
                <w:szCs w:val="21"/>
              </w:rPr>
              <w:t>肥达氏反应</w:t>
            </w:r>
          </w:p>
        </w:tc>
        <w:tc>
          <w:tcPr>
            <w:tcW w:w="1196" w:type="pct"/>
            <w:tcBorders>
              <w:top w:val="single" w:color="000000" w:sz="4" w:space="0"/>
              <w:left w:val="single" w:color="000000" w:sz="4" w:space="0"/>
              <w:bottom w:val="single" w:color="000000" w:sz="4" w:space="0"/>
              <w:right w:val="single" w:color="000000" w:sz="4" w:space="0"/>
            </w:tcBorders>
            <w:vAlign w:val="center"/>
          </w:tcPr>
          <w:p w14:paraId="1D80AC16">
            <w:pPr>
              <w:jc w:val="center"/>
              <w:rPr>
                <w:rFonts w:hint="eastAsia" w:ascii="宋体" w:hAnsi="宋体" w:eastAsia="宋体"/>
                <w:szCs w:val="21"/>
              </w:rPr>
            </w:pPr>
            <w:r>
              <w:rPr>
                <w:rFonts w:hint="eastAsia" w:ascii="宋体" w:hAnsi="宋体" w:eastAsia="宋体"/>
                <w:szCs w:val="21"/>
              </w:rPr>
              <w:t>【250403038】</w:t>
            </w:r>
          </w:p>
        </w:tc>
        <w:tc>
          <w:tcPr>
            <w:tcW w:w="1299" w:type="pct"/>
            <w:tcBorders>
              <w:top w:val="single" w:color="000000" w:sz="4" w:space="0"/>
              <w:left w:val="single" w:color="000000" w:sz="4" w:space="0"/>
              <w:bottom w:val="single" w:color="000000" w:sz="4" w:space="0"/>
              <w:right w:val="single" w:color="000000" w:sz="4" w:space="0"/>
            </w:tcBorders>
            <w:vAlign w:val="center"/>
          </w:tcPr>
          <w:p w14:paraId="6C567EFD">
            <w:pPr>
              <w:rPr>
                <w:rFonts w:hint="eastAsia" w:ascii="宋体" w:hAnsi="宋体" w:eastAsia="宋体"/>
                <w:szCs w:val="21"/>
              </w:rPr>
            </w:pPr>
            <w:r>
              <w:rPr>
                <w:rFonts w:hint="eastAsia" w:ascii="宋体" w:hAnsi="宋体" w:eastAsia="宋体"/>
                <w:szCs w:val="21"/>
              </w:rPr>
              <w:t>肥达氏反应</w:t>
            </w:r>
          </w:p>
        </w:tc>
        <w:tc>
          <w:tcPr>
            <w:tcW w:w="514" w:type="pct"/>
            <w:tcBorders>
              <w:top w:val="single" w:color="000000" w:sz="4" w:space="0"/>
              <w:left w:val="single" w:color="000000" w:sz="4" w:space="0"/>
              <w:bottom w:val="single" w:color="000000" w:sz="4" w:space="0"/>
              <w:right w:val="single" w:color="000000" w:sz="4" w:space="0"/>
            </w:tcBorders>
            <w:vAlign w:val="center"/>
          </w:tcPr>
          <w:p w14:paraId="4D529630">
            <w:pPr>
              <w:jc w:val="center"/>
              <w:rPr>
                <w:rFonts w:hint="eastAsia" w:ascii="宋体" w:hAnsi="宋体" w:eastAsia="宋体"/>
                <w:szCs w:val="21"/>
              </w:rPr>
            </w:pPr>
            <w:r>
              <w:rPr>
                <w:rFonts w:hint="eastAsia" w:ascii="宋体" w:hAnsi="宋体" w:eastAsia="宋体"/>
                <w:szCs w:val="21"/>
              </w:rPr>
              <w:t xml:space="preserve">10 </w:t>
            </w:r>
          </w:p>
        </w:tc>
      </w:tr>
      <w:tr w14:paraId="1E2E01DF">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340FE59">
            <w:pPr>
              <w:jc w:val="center"/>
              <w:rPr>
                <w:rFonts w:hint="eastAsia" w:ascii="宋体" w:hAnsi="宋体" w:eastAsia="宋体"/>
                <w:szCs w:val="21"/>
              </w:rPr>
            </w:pPr>
            <w:r>
              <w:rPr>
                <w:rFonts w:hint="eastAsia" w:ascii="宋体" w:hAnsi="宋体" w:eastAsia="宋体"/>
                <w:szCs w:val="21"/>
              </w:rPr>
              <w:t>67</w:t>
            </w:r>
          </w:p>
        </w:tc>
        <w:tc>
          <w:tcPr>
            <w:tcW w:w="1521" w:type="pct"/>
            <w:tcBorders>
              <w:top w:val="single" w:color="000000" w:sz="4" w:space="0"/>
              <w:left w:val="single" w:color="000000" w:sz="4" w:space="0"/>
              <w:bottom w:val="single" w:color="000000" w:sz="4" w:space="0"/>
              <w:right w:val="single" w:color="000000" w:sz="4" w:space="0"/>
            </w:tcBorders>
            <w:vAlign w:val="center"/>
          </w:tcPr>
          <w:p w14:paraId="6F6A57E6">
            <w:pPr>
              <w:rPr>
                <w:rFonts w:hint="eastAsia" w:ascii="宋体" w:hAnsi="宋体" w:eastAsia="宋体"/>
                <w:szCs w:val="21"/>
              </w:rPr>
            </w:pPr>
            <w:r>
              <w:rPr>
                <w:rFonts w:hint="eastAsia" w:ascii="宋体" w:hAnsi="宋体" w:eastAsia="宋体"/>
                <w:szCs w:val="21"/>
              </w:rPr>
              <w:t>鳞状细胞癌相关抗原</w:t>
            </w:r>
          </w:p>
        </w:tc>
        <w:tc>
          <w:tcPr>
            <w:tcW w:w="1196" w:type="pct"/>
            <w:tcBorders>
              <w:top w:val="single" w:color="000000" w:sz="4" w:space="0"/>
              <w:left w:val="single" w:color="000000" w:sz="4" w:space="0"/>
              <w:bottom w:val="single" w:color="000000" w:sz="4" w:space="0"/>
              <w:right w:val="single" w:color="000000" w:sz="4" w:space="0"/>
            </w:tcBorders>
            <w:vAlign w:val="center"/>
          </w:tcPr>
          <w:p w14:paraId="5DBAFBE8">
            <w:pPr>
              <w:jc w:val="center"/>
              <w:rPr>
                <w:rFonts w:hint="eastAsia" w:ascii="宋体" w:hAnsi="宋体" w:eastAsia="宋体"/>
                <w:szCs w:val="21"/>
              </w:rPr>
            </w:pPr>
            <w:r>
              <w:rPr>
                <w:rFonts w:hint="eastAsia" w:ascii="宋体" w:hAnsi="宋体" w:eastAsia="宋体"/>
                <w:szCs w:val="21"/>
              </w:rPr>
              <w:t>【250404012-a】</w:t>
            </w:r>
          </w:p>
        </w:tc>
        <w:tc>
          <w:tcPr>
            <w:tcW w:w="1299" w:type="pct"/>
            <w:tcBorders>
              <w:top w:val="single" w:color="000000" w:sz="4" w:space="0"/>
              <w:left w:val="single" w:color="000000" w:sz="4" w:space="0"/>
              <w:bottom w:val="single" w:color="000000" w:sz="4" w:space="0"/>
              <w:right w:val="single" w:color="000000" w:sz="4" w:space="0"/>
            </w:tcBorders>
            <w:vAlign w:val="center"/>
          </w:tcPr>
          <w:p w14:paraId="695ECCAB">
            <w:pPr>
              <w:rPr>
                <w:rFonts w:hint="eastAsia" w:ascii="宋体" w:hAnsi="宋体" w:eastAsia="宋体"/>
                <w:szCs w:val="21"/>
              </w:rPr>
            </w:pPr>
            <w:r>
              <w:rPr>
                <w:rFonts w:hint="eastAsia" w:ascii="宋体" w:hAnsi="宋体" w:eastAsia="宋体"/>
                <w:szCs w:val="21"/>
              </w:rPr>
              <w:t>鳞状细胞癌相关抗原测定(SCC)</w:t>
            </w:r>
          </w:p>
        </w:tc>
        <w:tc>
          <w:tcPr>
            <w:tcW w:w="514" w:type="pct"/>
            <w:tcBorders>
              <w:top w:val="single" w:color="000000" w:sz="4" w:space="0"/>
              <w:left w:val="single" w:color="000000" w:sz="4" w:space="0"/>
              <w:bottom w:val="single" w:color="000000" w:sz="4" w:space="0"/>
              <w:right w:val="single" w:color="000000" w:sz="4" w:space="0"/>
            </w:tcBorders>
            <w:vAlign w:val="center"/>
          </w:tcPr>
          <w:p w14:paraId="74DEB0B5">
            <w:pPr>
              <w:jc w:val="center"/>
              <w:rPr>
                <w:rFonts w:hint="eastAsia" w:ascii="宋体" w:hAnsi="宋体" w:eastAsia="宋体"/>
                <w:szCs w:val="21"/>
              </w:rPr>
            </w:pPr>
            <w:r>
              <w:rPr>
                <w:rFonts w:hint="eastAsia" w:ascii="宋体" w:hAnsi="宋体" w:eastAsia="宋体"/>
                <w:szCs w:val="21"/>
              </w:rPr>
              <w:t xml:space="preserve">65 </w:t>
            </w:r>
          </w:p>
        </w:tc>
      </w:tr>
      <w:tr w14:paraId="76BBCD09">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60A9410">
            <w:pPr>
              <w:jc w:val="center"/>
              <w:rPr>
                <w:rFonts w:hint="eastAsia" w:ascii="宋体" w:hAnsi="宋体" w:eastAsia="宋体"/>
                <w:szCs w:val="21"/>
              </w:rPr>
            </w:pPr>
            <w:r>
              <w:rPr>
                <w:rFonts w:hint="eastAsia" w:ascii="宋体" w:hAnsi="宋体" w:eastAsia="宋体"/>
                <w:szCs w:val="21"/>
              </w:rPr>
              <w:t>68</w:t>
            </w:r>
          </w:p>
        </w:tc>
        <w:tc>
          <w:tcPr>
            <w:tcW w:w="1521" w:type="pct"/>
            <w:tcBorders>
              <w:top w:val="single" w:color="000000" w:sz="4" w:space="0"/>
              <w:left w:val="single" w:color="000000" w:sz="4" w:space="0"/>
              <w:bottom w:val="single" w:color="000000" w:sz="4" w:space="0"/>
              <w:right w:val="single" w:color="000000" w:sz="4" w:space="0"/>
            </w:tcBorders>
            <w:vAlign w:val="center"/>
          </w:tcPr>
          <w:p w14:paraId="3EDF11AA">
            <w:pPr>
              <w:rPr>
                <w:rFonts w:hint="eastAsia" w:ascii="宋体" w:hAnsi="宋体" w:eastAsia="宋体"/>
                <w:szCs w:val="21"/>
              </w:rPr>
            </w:pPr>
            <w:r>
              <w:rPr>
                <w:rFonts w:hint="eastAsia" w:ascii="宋体" w:hAnsi="宋体" w:eastAsia="宋体"/>
                <w:szCs w:val="21"/>
              </w:rPr>
              <w:t>肿瘤坏死因子α(TNF-α)</w:t>
            </w:r>
          </w:p>
        </w:tc>
        <w:tc>
          <w:tcPr>
            <w:tcW w:w="1196" w:type="pct"/>
            <w:tcBorders>
              <w:top w:val="single" w:color="000000" w:sz="4" w:space="0"/>
              <w:left w:val="single" w:color="000000" w:sz="4" w:space="0"/>
              <w:bottom w:val="single" w:color="000000" w:sz="4" w:space="0"/>
              <w:right w:val="single" w:color="000000" w:sz="4" w:space="0"/>
            </w:tcBorders>
            <w:vAlign w:val="center"/>
          </w:tcPr>
          <w:p w14:paraId="0EB57729">
            <w:pPr>
              <w:jc w:val="center"/>
              <w:rPr>
                <w:rFonts w:hint="eastAsia" w:ascii="宋体" w:hAnsi="宋体" w:eastAsia="宋体"/>
                <w:szCs w:val="21"/>
              </w:rPr>
            </w:pPr>
            <w:r>
              <w:rPr>
                <w:rFonts w:hint="eastAsia" w:ascii="宋体" w:hAnsi="宋体" w:eastAsia="宋体"/>
                <w:szCs w:val="21"/>
              </w:rPr>
              <w:t>【250404013-a】</w:t>
            </w:r>
          </w:p>
        </w:tc>
        <w:tc>
          <w:tcPr>
            <w:tcW w:w="1299" w:type="pct"/>
            <w:tcBorders>
              <w:top w:val="single" w:color="000000" w:sz="4" w:space="0"/>
              <w:left w:val="single" w:color="000000" w:sz="4" w:space="0"/>
              <w:bottom w:val="single" w:color="000000" w:sz="4" w:space="0"/>
              <w:right w:val="single" w:color="000000" w:sz="4" w:space="0"/>
            </w:tcBorders>
            <w:vAlign w:val="center"/>
          </w:tcPr>
          <w:p w14:paraId="62A90F8C">
            <w:pPr>
              <w:rPr>
                <w:rFonts w:hint="eastAsia" w:ascii="宋体" w:hAnsi="宋体" w:eastAsia="宋体"/>
                <w:szCs w:val="21"/>
              </w:rPr>
            </w:pPr>
            <w:r>
              <w:rPr>
                <w:rFonts w:hint="eastAsia" w:ascii="宋体" w:hAnsi="宋体" w:eastAsia="宋体"/>
                <w:szCs w:val="21"/>
              </w:rPr>
              <w:t>肿瘤坏死因子测定(TNF)</w:t>
            </w:r>
          </w:p>
        </w:tc>
        <w:tc>
          <w:tcPr>
            <w:tcW w:w="514" w:type="pct"/>
            <w:tcBorders>
              <w:top w:val="single" w:color="000000" w:sz="4" w:space="0"/>
              <w:left w:val="single" w:color="000000" w:sz="4" w:space="0"/>
              <w:bottom w:val="single" w:color="000000" w:sz="4" w:space="0"/>
              <w:right w:val="single" w:color="000000" w:sz="4" w:space="0"/>
            </w:tcBorders>
            <w:vAlign w:val="center"/>
          </w:tcPr>
          <w:p w14:paraId="0AC65BC8">
            <w:pPr>
              <w:jc w:val="center"/>
              <w:rPr>
                <w:rFonts w:hint="eastAsia" w:ascii="宋体" w:hAnsi="宋体" w:eastAsia="宋体"/>
                <w:szCs w:val="21"/>
              </w:rPr>
            </w:pPr>
            <w:r>
              <w:rPr>
                <w:rFonts w:hint="eastAsia" w:ascii="宋体" w:hAnsi="宋体" w:eastAsia="宋体"/>
                <w:szCs w:val="21"/>
              </w:rPr>
              <w:t xml:space="preserve">65 </w:t>
            </w:r>
          </w:p>
        </w:tc>
      </w:tr>
      <w:tr w14:paraId="0BDE2ADB">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DB5DA1E">
            <w:pPr>
              <w:jc w:val="center"/>
              <w:rPr>
                <w:rFonts w:hint="eastAsia" w:ascii="宋体" w:hAnsi="宋体" w:eastAsia="宋体"/>
                <w:szCs w:val="21"/>
              </w:rPr>
            </w:pPr>
            <w:r>
              <w:rPr>
                <w:rFonts w:hint="eastAsia" w:ascii="宋体" w:hAnsi="宋体" w:eastAsia="宋体"/>
                <w:szCs w:val="21"/>
              </w:rPr>
              <w:t>69</w:t>
            </w:r>
          </w:p>
        </w:tc>
        <w:tc>
          <w:tcPr>
            <w:tcW w:w="1521" w:type="pct"/>
            <w:tcBorders>
              <w:top w:val="single" w:color="000000" w:sz="4" w:space="0"/>
              <w:left w:val="single" w:color="000000" w:sz="4" w:space="0"/>
              <w:bottom w:val="single" w:color="000000" w:sz="4" w:space="0"/>
              <w:right w:val="single" w:color="000000" w:sz="4" w:space="0"/>
            </w:tcBorders>
            <w:vAlign w:val="center"/>
          </w:tcPr>
          <w:p w14:paraId="647D7083">
            <w:pPr>
              <w:rPr>
                <w:rFonts w:hint="eastAsia" w:ascii="宋体" w:hAnsi="宋体" w:eastAsia="宋体"/>
                <w:szCs w:val="21"/>
              </w:rPr>
            </w:pPr>
            <w:r>
              <w:rPr>
                <w:rFonts w:hint="eastAsia" w:ascii="宋体" w:hAnsi="宋体" w:eastAsia="宋体"/>
                <w:szCs w:val="21"/>
              </w:rPr>
              <w:t>铁蛋白</w:t>
            </w:r>
          </w:p>
        </w:tc>
        <w:tc>
          <w:tcPr>
            <w:tcW w:w="1196" w:type="pct"/>
            <w:tcBorders>
              <w:top w:val="single" w:color="000000" w:sz="4" w:space="0"/>
              <w:left w:val="single" w:color="000000" w:sz="4" w:space="0"/>
              <w:bottom w:val="single" w:color="000000" w:sz="4" w:space="0"/>
              <w:right w:val="single" w:color="000000" w:sz="4" w:space="0"/>
            </w:tcBorders>
            <w:vAlign w:val="center"/>
          </w:tcPr>
          <w:p w14:paraId="3B523399">
            <w:pPr>
              <w:jc w:val="center"/>
              <w:rPr>
                <w:rFonts w:hint="eastAsia" w:ascii="宋体" w:hAnsi="宋体" w:eastAsia="宋体"/>
                <w:szCs w:val="21"/>
              </w:rPr>
            </w:pPr>
            <w:r>
              <w:rPr>
                <w:rFonts w:hint="eastAsia" w:ascii="宋体" w:hAnsi="宋体" w:eastAsia="宋体"/>
                <w:szCs w:val="21"/>
              </w:rPr>
              <w:t>【250404015-a】</w:t>
            </w:r>
          </w:p>
        </w:tc>
        <w:tc>
          <w:tcPr>
            <w:tcW w:w="1299" w:type="pct"/>
            <w:tcBorders>
              <w:top w:val="single" w:color="000000" w:sz="4" w:space="0"/>
              <w:left w:val="single" w:color="000000" w:sz="4" w:space="0"/>
              <w:bottom w:val="single" w:color="000000" w:sz="4" w:space="0"/>
              <w:right w:val="single" w:color="000000" w:sz="4" w:space="0"/>
            </w:tcBorders>
            <w:vAlign w:val="center"/>
          </w:tcPr>
          <w:p w14:paraId="5B923E89">
            <w:pPr>
              <w:rPr>
                <w:rFonts w:hint="eastAsia" w:ascii="宋体" w:hAnsi="宋体" w:eastAsia="宋体"/>
                <w:szCs w:val="21"/>
              </w:rPr>
            </w:pPr>
            <w:r>
              <w:rPr>
                <w:rFonts w:hint="eastAsia" w:ascii="宋体" w:hAnsi="宋体" w:eastAsia="宋体"/>
                <w:szCs w:val="21"/>
              </w:rPr>
              <w:t>铁蛋白测定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475F254">
            <w:pPr>
              <w:jc w:val="center"/>
              <w:rPr>
                <w:rFonts w:hint="eastAsia" w:ascii="宋体" w:hAnsi="宋体" w:eastAsia="宋体"/>
                <w:szCs w:val="21"/>
              </w:rPr>
            </w:pPr>
            <w:r>
              <w:rPr>
                <w:rFonts w:hint="eastAsia" w:ascii="宋体" w:hAnsi="宋体" w:eastAsia="宋体"/>
                <w:szCs w:val="21"/>
              </w:rPr>
              <w:t xml:space="preserve">55 </w:t>
            </w:r>
          </w:p>
        </w:tc>
      </w:tr>
      <w:tr w14:paraId="21D6E935">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51EB8B9">
            <w:pPr>
              <w:jc w:val="center"/>
              <w:rPr>
                <w:rFonts w:hint="eastAsia" w:ascii="宋体" w:hAnsi="宋体" w:eastAsia="宋体"/>
                <w:szCs w:val="21"/>
              </w:rPr>
            </w:pPr>
            <w:r>
              <w:rPr>
                <w:rFonts w:hint="eastAsia" w:ascii="宋体" w:hAnsi="宋体" w:eastAsia="宋体"/>
                <w:szCs w:val="21"/>
              </w:rPr>
              <w:t>70</w:t>
            </w:r>
          </w:p>
        </w:tc>
        <w:tc>
          <w:tcPr>
            <w:tcW w:w="1521" w:type="pct"/>
            <w:tcBorders>
              <w:top w:val="single" w:color="000000" w:sz="4" w:space="0"/>
              <w:left w:val="single" w:color="000000" w:sz="4" w:space="0"/>
              <w:bottom w:val="single" w:color="000000" w:sz="4" w:space="0"/>
              <w:right w:val="single" w:color="000000" w:sz="4" w:space="0"/>
            </w:tcBorders>
            <w:vAlign w:val="center"/>
          </w:tcPr>
          <w:p w14:paraId="66A16EA4">
            <w:pPr>
              <w:rPr>
                <w:rFonts w:hint="eastAsia" w:ascii="宋体" w:hAnsi="宋体" w:eastAsia="宋体"/>
                <w:szCs w:val="21"/>
              </w:rPr>
            </w:pPr>
            <w:r>
              <w:rPr>
                <w:rFonts w:hint="eastAsia" w:ascii="宋体" w:hAnsi="宋体" w:eastAsia="宋体"/>
                <w:szCs w:val="21"/>
              </w:rPr>
              <w:t>肿瘤特异生长因子</w:t>
            </w:r>
          </w:p>
        </w:tc>
        <w:tc>
          <w:tcPr>
            <w:tcW w:w="1196" w:type="pct"/>
            <w:tcBorders>
              <w:top w:val="single" w:color="000000" w:sz="4" w:space="0"/>
              <w:left w:val="single" w:color="000000" w:sz="4" w:space="0"/>
              <w:bottom w:val="single" w:color="000000" w:sz="4" w:space="0"/>
              <w:right w:val="single" w:color="000000" w:sz="4" w:space="0"/>
            </w:tcBorders>
            <w:vAlign w:val="center"/>
          </w:tcPr>
          <w:p w14:paraId="5A1E76D3">
            <w:pPr>
              <w:jc w:val="center"/>
              <w:rPr>
                <w:rFonts w:hint="eastAsia" w:ascii="宋体" w:hAnsi="宋体" w:eastAsia="宋体"/>
                <w:szCs w:val="21"/>
              </w:rPr>
            </w:pPr>
            <w:r>
              <w:rPr>
                <w:rFonts w:hint="eastAsia" w:ascii="宋体" w:hAnsi="宋体" w:eastAsia="宋体"/>
                <w:szCs w:val="21"/>
              </w:rPr>
              <w:t>【250404017】</w:t>
            </w:r>
          </w:p>
        </w:tc>
        <w:tc>
          <w:tcPr>
            <w:tcW w:w="1299" w:type="pct"/>
            <w:tcBorders>
              <w:top w:val="single" w:color="000000" w:sz="4" w:space="0"/>
              <w:left w:val="single" w:color="000000" w:sz="4" w:space="0"/>
              <w:bottom w:val="single" w:color="000000" w:sz="4" w:space="0"/>
              <w:right w:val="single" w:color="000000" w:sz="4" w:space="0"/>
            </w:tcBorders>
            <w:vAlign w:val="center"/>
          </w:tcPr>
          <w:p w14:paraId="5DC1500C">
            <w:pPr>
              <w:rPr>
                <w:rFonts w:hint="eastAsia" w:ascii="宋体" w:hAnsi="宋体" w:eastAsia="宋体"/>
                <w:szCs w:val="21"/>
              </w:rPr>
            </w:pPr>
            <w:r>
              <w:rPr>
                <w:rFonts w:hint="eastAsia" w:ascii="宋体" w:hAnsi="宋体" w:eastAsia="宋体"/>
                <w:szCs w:val="21"/>
              </w:rPr>
              <w:t>恶性肿瘤特异生长因子（TSGF）测定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5C28BC91">
            <w:pPr>
              <w:jc w:val="center"/>
              <w:rPr>
                <w:rFonts w:hint="eastAsia" w:ascii="宋体" w:hAnsi="宋体" w:eastAsia="宋体"/>
                <w:szCs w:val="21"/>
              </w:rPr>
            </w:pPr>
            <w:r>
              <w:rPr>
                <w:rFonts w:hint="eastAsia" w:ascii="宋体" w:hAnsi="宋体" w:eastAsia="宋体"/>
                <w:szCs w:val="21"/>
              </w:rPr>
              <w:t xml:space="preserve">65 </w:t>
            </w:r>
          </w:p>
        </w:tc>
      </w:tr>
      <w:tr w14:paraId="2A35470E">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CBD6A9F">
            <w:pPr>
              <w:jc w:val="center"/>
              <w:rPr>
                <w:rFonts w:hint="eastAsia" w:ascii="宋体" w:hAnsi="宋体" w:eastAsia="宋体"/>
                <w:szCs w:val="21"/>
              </w:rPr>
            </w:pPr>
            <w:r>
              <w:rPr>
                <w:rFonts w:hint="eastAsia" w:ascii="宋体" w:hAnsi="宋体" w:eastAsia="宋体"/>
                <w:szCs w:val="21"/>
              </w:rPr>
              <w:t>71</w:t>
            </w:r>
          </w:p>
        </w:tc>
        <w:tc>
          <w:tcPr>
            <w:tcW w:w="1521" w:type="pct"/>
            <w:tcBorders>
              <w:top w:val="single" w:color="000000" w:sz="4" w:space="0"/>
              <w:left w:val="single" w:color="000000" w:sz="4" w:space="0"/>
              <w:bottom w:val="single" w:color="000000" w:sz="4" w:space="0"/>
              <w:right w:val="single" w:color="000000" w:sz="4" w:space="0"/>
            </w:tcBorders>
            <w:vAlign w:val="center"/>
          </w:tcPr>
          <w:p w14:paraId="19B043D6">
            <w:pPr>
              <w:rPr>
                <w:rFonts w:hint="eastAsia" w:ascii="宋体" w:hAnsi="宋体" w:eastAsia="宋体"/>
                <w:szCs w:val="21"/>
              </w:rPr>
            </w:pPr>
            <w:r>
              <w:rPr>
                <w:rFonts w:hint="eastAsia" w:ascii="宋体" w:hAnsi="宋体" w:eastAsia="宋体"/>
                <w:szCs w:val="21"/>
              </w:rPr>
              <w:t>总IgE</w:t>
            </w:r>
          </w:p>
        </w:tc>
        <w:tc>
          <w:tcPr>
            <w:tcW w:w="1196" w:type="pct"/>
            <w:tcBorders>
              <w:top w:val="single" w:color="000000" w:sz="4" w:space="0"/>
              <w:left w:val="single" w:color="000000" w:sz="4" w:space="0"/>
              <w:bottom w:val="single" w:color="000000" w:sz="4" w:space="0"/>
              <w:right w:val="single" w:color="000000" w:sz="4" w:space="0"/>
            </w:tcBorders>
            <w:vAlign w:val="center"/>
          </w:tcPr>
          <w:p w14:paraId="1A2715B4">
            <w:pPr>
              <w:jc w:val="center"/>
              <w:rPr>
                <w:rFonts w:hint="eastAsia" w:ascii="宋体" w:hAnsi="宋体" w:eastAsia="宋体"/>
                <w:szCs w:val="21"/>
              </w:rPr>
            </w:pPr>
            <w:r>
              <w:rPr>
                <w:rFonts w:hint="eastAsia" w:ascii="宋体" w:hAnsi="宋体" w:eastAsia="宋体"/>
                <w:szCs w:val="21"/>
              </w:rPr>
              <w:t>【250405001-a】</w:t>
            </w:r>
          </w:p>
        </w:tc>
        <w:tc>
          <w:tcPr>
            <w:tcW w:w="1299" w:type="pct"/>
            <w:tcBorders>
              <w:top w:val="single" w:color="000000" w:sz="4" w:space="0"/>
              <w:left w:val="single" w:color="000000" w:sz="4" w:space="0"/>
              <w:bottom w:val="single" w:color="000000" w:sz="4" w:space="0"/>
              <w:right w:val="single" w:color="000000" w:sz="4" w:space="0"/>
            </w:tcBorders>
            <w:vAlign w:val="center"/>
          </w:tcPr>
          <w:p w14:paraId="68784D44">
            <w:pPr>
              <w:rPr>
                <w:rFonts w:hint="eastAsia" w:ascii="宋体" w:hAnsi="宋体" w:eastAsia="宋体"/>
                <w:szCs w:val="21"/>
              </w:rPr>
            </w:pPr>
            <w:r>
              <w:rPr>
                <w:rFonts w:hint="eastAsia" w:ascii="宋体" w:hAnsi="宋体" w:eastAsia="宋体"/>
                <w:szCs w:val="21"/>
              </w:rPr>
              <w:t>总IgE测定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A39105A">
            <w:pPr>
              <w:jc w:val="center"/>
              <w:rPr>
                <w:rFonts w:hint="eastAsia" w:ascii="宋体" w:hAnsi="宋体" w:eastAsia="宋体"/>
                <w:szCs w:val="21"/>
              </w:rPr>
            </w:pPr>
            <w:r>
              <w:rPr>
                <w:rFonts w:hint="eastAsia" w:ascii="宋体" w:hAnsi="宋体" w:eastAsia="宋体"/>
                <w:szCs w:val="21"/>
              </w:rPr>
              <w:t xml:space="preserve">60 </w:t>
            </w:r>
          </w:p>
        </w:tc>
      </w:tr>
      <w:tr w14:paraId="54B0BE87">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8F3AF50">
            <w:pPr>
              <w:jc w:val="center"/>
              <w:rPr>
                <w:rFonts w:hint="eastAsia" w:ascii="宋体" w:hAnsi="宋体" w:eastAsia="宋体"/>
                <w:szCs w:val="21"/>
              </w:rPr>
            </w:pPr>
            <w:r>
              <w:rPr>
                <w:rFonts w:hint="eastAsia" w:ascii="宋体" w:hAnsi="宋体" w:eastAsia="宋体"/>
                <w:szCs w:val="21"/>
              </w:rPr>
              <w:t>72</w:t>
            </w:r>
          </w:p>
        </w:tc>
        <w:tc>
          <w:tcPr>
            <w:tcW w:w="1521" w:type="pct"/>
            <w:tcBorders>
              <w:top w:val="single" w:color="000000" w:sz="4" w:space="0"/>
              <w:left w:val="single" w:color="000000" w:sz="4" w:space="0"/>
              <w:bottom w:val="single" w:color="000000" w:sz="4" w:space="0"/>
              <w:right w:val="single" w:color="000000" w:sz="4" w:space="0"/>
            </w:tcBorders>
            <w:vAlign w:val="center"/>
          </w:tcPr>
          <w:p w14:paraId="179977FE">
            <w:pPr>
              <w:rPr>
                <w:rFonts w:hint="eastAsia" w:ascii="宋体" w:hAnsi="宋体" w:eastAsia="宋体"/>
                <w:szCs w:val="21"/>
              </w:rPr>
            </w:pPr>
            <w:r>
              <w:rPr>
                <w:rFonts w:hint="eastAsia" w:ascii="宋体" w:hAnsi="宋体" w:eastAsia="宋体"/>
                <w:szCs w:val="21"/>
              </w:rPr>
              <w:t>糖蛋白抗原50</w:t>
            </w:r>
          </w:p>
        </w:tc>
        <w:tc>
          <w:tcPr>
            <w:tcW w:w="1196" w:type="pct"/>
            <w:tcBorders>
              <w:top w:val="single" w:color="000000" w:sz="4" w:space="0"/>
              <w:left w:val="single" w:color="000000" w:sz="4" w:space="0"/>
              <w:bottom w:val="single" w:color="000000" w:sz="4" w:space="0"/>
              <w:right w:val="single" w:color="000000" w:sz="4" w:space="0"/>
            </w:tcBorders>
            <w:vAlign w:val="center"/>
          </w:tcPr>
          <w:p w14:paraId="759CFC46">
            <w:pPr>
              <w:jc w:val="center"/>
              <w:rPr>
                <w:rFonts w:hint="eastAsia" w:ascii="宋体" w:hAnsi="宋体" w:eastAsia="宋体"/>
                <w:szCs w:val="21"/>
              </w:rPr>
            </w:pPr>
            <w:r>
              <w:rPr>
                <w:rFonts w:hint="eastAsia" w:ascii="宋体" w:hAnsi="宋体" w:eastAsia="宋体"/>
                <w:szCs w:val="21"/>
              </w:rPr>
              <w:t>【250404011-a】</w:t>
            </w:r>
          </w:p>
        </w:tc>
        <w:tc>
          <w:tcPr>
            <w:tcW w:w="1299" w:type="pct"/>
            <w:tcBorders>
              <w:top w:val="single" w:color="000000" w:sz="4" w:space="0"/>
              <w:left w:val="single" w:color="000000" w:sz="4" w:space="0"/>
              <w:bottom w:val="single" w:color="000000" w:sz="4" w:space="0"/>
              <w:right w:val="single" w:color="000000" w:sz="4" w:space="0"/>
            </w:tcBorders>
            <w:vAlign w:val="center"/>
          </w:tcPr>
          <w:p w14:paraId="228701B1">
            <w:pPr>
              <w:rPr>
                <w:rFonts w:hint="eastAsia" w:ascii="宋体" w:hAnsi="宋体" w:eastAsia="宋体"/>
                <w:szCs w:val="21"/>
              </w:rPr>
            </w:pPr>
            <w:r>
              <w:rPr>
                <w:rFonts w:hint="eastAsia" w:ascii="宋体" w:hAnsi="宋体" w:eastAsia="宋体"/>
                <w:szCs w:val="21"/>
              </w:rPr>
              <w:t>糖类抗原测定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3058AB4F">
            <w:pPr>
              <w:jc w:val="center"/>
              <w:rPr>
                <w:rFonts w:hint="eastAsia" w:ascii="宋体" w:hAnsi="宋体" w:eastAsia="宋体"/>
                <w:szCs w:val="21"/>
              </w:rPr>
            </w:pPr>
            <w:r>
              <w:rPr>
                <w:rFonts w:hint="eastAsia" w:ascii="宋体" w:hAnsi="宋体" w:eastAsia="宋体"/>
                <w:szCs w:val="21"/>
              </w:rPr>
              <w:t xml:space="preserve">65 </w:t>
            </w:r>
          </w:p>
        </w:tc>
      </w:tr>
      <w:tr w14:paraId="410309A9">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B8A302A">
            <w:pPr>
              <w:jc w:val="center"/>
              <w:rPr>
                <w:rFonts w:hint="eastAsia" w:ascii="宋体" w:hAnsi="宋体" w:eastAsia="宋体"/>
                <w:szCs w:val="21"/>
              </w:rPr>
            </w:pPr>
            <w:r>
              <w:rPr>
                <w:rFonts w:hint="eastAsia" w:ascii="宋体" w:hAnsi="宋体" w:eastAsia="宋体"/>
                <w:szCs w:val="21"/>
              </w:rPr>
              <w:t>73</w:t>
            </w:r>
          </w:p>
        </w:tc>
        <w:tc>
          <w:tcPr>
            <w:tcW w:w="1521" w:type="pct"/>
            <w:tcBorders>
              <w:top w:val="single" w:color="000000" w:sz="4" w:space="0"/>
              <w:left w:val="single" w:color="000000" w:sz="4" w:space="0"/>
              <w:bottom w:val="single" w:color="000000" w:sz="4" w:space="0"/>
              <w:right w:val="single" w:color="000000" w:sz="4" w:space="0"/>
            </w:tcBorders>
            <w:vAlign w:val="center"/>
          </w:tcPr>
          <w:p w14:paraId="1F667D0C">
            <w:pPr>
              <w:rPr>
                <w:rFonts w:hint="eastAsia" w:ascii="宋体" w:hAnsi="宋体" w:eastAsia="宋体"/>
                <w:szCs w:val="21"/>
              </w:rPr>
            </w:pPr>
            <w:r>
              <w:rPr>
                <w:rFonts w:hint="eastAsia" w:ascii="宋体" w:hAnsi="宋体" w:eastAsia="宋体"/>
                <w:szCs w:val="21"/>
              </w:rPr>
              <w:t>糖蛋白抗原242</w:t>
            </w:r>
          </w:p>
        </w:tc>
        <w:tc>
          <w:tcPr>
            <w:tcW w:w="1196" w:type="pct"/>
            <w:tcBorders>
              <w:top w:val="single" w:color="000000" w:sz="4" w:space="0"/>
              <w:left w:val="single" w:color="000000" w:sz="4" w:space="0"/>
              <w:bottom w:val="single" w:color="000000" w:sz="4" w:space="0"/>
              <w:right w:val="single" w:color="000000" w:sz="4" w:space="0"/>
            </w:tcBorders>
            <w:vAlign w:val="center"/>
          </w:tcPr>
          <w:p w14:paraId="39D7FB45">
            <w:pPr>
              <w:jc w:val="center"/>
              <w:rPr>
                <w:rFonts w:hint="eastAsia" w:ascii="宋体" w:hAnsi="宋体" w:eastAsia="宋体"/>
                <w:szCs w:val="21"/>
              </w:rPr>
            </w:pPr>
            <w:r>
              <w:rPr>
                <w:rFonts w:hint="eastAsia" w:ascii="宋体" w:hAnsi="宋体" w:eastAsia="宋体"/>
                <w:szCs w:val="21"/>
              </w:rPr>
              <w:t>【250404011-a】</w:t>
            </w:r>
          </w:p>
        </w:tc>
        <w:tc>
          <w:tcPr>
            <w:tcW w:w="1299" w:type="pct"/>
            <w:tcBorders>
              <w:top w:val="single" w:color="000000" w:sz="4" w:space="0"/>
              <w:left w:val="single" w:color="000000" w:sz="4" w:space="0"/>
              <w:bottom w:val="single" w:color="000000" w:sz="4" w:space="0"/>
              <w:right w:val="single" w:color="000000" w:sz="4" w:space="0"/>
            </w:tcBorders>
            <w:vAlign w:val="center"/>
          </w:tcPr>
          <w:p w14:paraId="2DCF4B9A">
            <w:pPr>
              <w:rPr>
                <w:rFonts w:hint="eastAsia" w:ascii="宋体" w:hAnsi="宋体" w:eastAsia="宋体"/>
                <w:szCs w:val="21"/>
              </w:rPr>
            </w:pPr>
            <w:r>
              <w:rPr>
                <w:rFonts w:hint="eastAsia" w:ascii="宋体" w:hAnsi="宋体" w:eastAsia="宋体"/>
                <w:szCs w:val="21"/>
              </w:rPr>
              <w:t>糖类抗原测定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04941C01">
            <w:pPr>
              <w:jc w:val="center"/>
              <w:rPr>
                <w:rFonts w:hint="eastAsia" w:ascii="宋体" w:hAnsi="宋体" w:eastAsia="宋体"/>
                <w:szCs w:val="21"/>
              </w:rPr>
            </w:pPr>
            <w:r>
              <w:rPr>
                <w:rFonts w:hint="eastAsia" w:ascii="宋体" w:hAnsi="宋体" w:eastAsia="宋体"/>
                <w:szCs w:val="21"/>
              </w:rPr>
              <w:t xml:space="preserve">65 </w:t>
            </w:r>
          </w:p>
        </w:tc>
      </w:tr>
      <w:tr w14:paraId="5BB2921E">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C96742F">
            <w:pPr>
              <w:jc w:val="center"/>
              <w:rPr>
                <w:rFonts w:hint="eastAsia" w:ascii="宋体" w:hAnsi="宋体" w:eastAsia="宋体"/>
                <w:szCs w:val="21"/>
              </w:rPr>
            </w:pPr>
            <w:r>
              <w:rPr>
                <w:rFonts w:hint="eastAsia" w:ascii="宋体" w:hAnsi="宋体" w:eastAsia="宋体"/>
                <w:szCs w:val="21"/>
              </w:rPr>
              <w:t>74</w:t>
            </w:r>
          </w:p>
        </w:tc>
        <w:tc>
          <w:tcPr>
            <w:tcW w:w="1521" w:type="pct"/>
            <w:vMerge w:val="restart"/>
            <w:tcBorders>
              <w:top w:val="single" w:color="000000" w:sz="4" w:space="0"/>
              <w:left w:val="single" w:color="000000" w:sz="4" w:space="0"/>
              <w:right w:val="single" w:color="000000" w:sz="4" w:space="0"/>
            </w:tcBorders>
            <w:vAlign w:val="center"/>
          </w:tcPr>
          <w:p w14:paraId="22F3F61C">
            <w:pPr>
              <w:rPr>
                <w:rFonts w:hint="eastAsia" w:ascii="宋体" w:hAnsi="宋体" w:eastAsia="宋体"/>
                <w:szCs w:val="21"/>
              </w:rPr>
            </w:pPr>
            <w:r>
              <w:rPr>
                <w:rFonts w:hint="eastAsia" w:ascii="宋体" w:hAnsi="宋体" w:eastAsia="宋体"/>
                <w:szCs w:val="21"/>
              </w:rPr>
              <w:t>抗体效价测定(IgG抗A)</w:t>
            </w:r>
          </w:p>
        </w:tc>
        <w:tc>
          <w:tcPr>
            <w:tcW w:w="1196" w:type="pct"/>
            <w:tcBorders>
              <w:top w:val="single" w:color="000000" w:sz="4" w:space="0"/>
              <w:left w:val="single" w:color="000000" w:sz="4" w:space="0"/>
              <w:bottom w:val="single" w:color="000000" w:sz="4" w:space="0"/>
              <w:right w:val="single" w:color="000000" w:sz="4" w:space="0"/>
            </w:tcBorders>
            <w:vAlign w:val="center"/>
          </w:tcPr>
          <w:p w14:paraId="04354B25">
            <w:pPr>
              <w:jc w:val="center"/>
              <w:rPr>
                <w:rFonts w:hint="eastAsia" w:ascii="宋体" w:hAnsi="宋体" w:eastAsia="宋体"/>
                <w:szCs w:val="21"/>
              </w:rPr>
            </w:pPr>
            <w:r>
              <w:rPr>
                <w:rFonts w:hint="eastAsia" w:ascii="宋体" w:hAnsi="宋体" w:eastAsia="宋体"/>
                <w:szCs w:val="21"/>
              </w:rPr>
              <w:t>【260000010】</w:t>
            </w:r>
          </w:p>
        </w:tc>
        <w:tc>
          <w:tcPr>
            <w:tcW w:w="1299" w:type="pct"/>
            <w:tcBorders>
              <w:top w:val="single" w:color="000000" w:sz="4" w:space="0"/>
              <w:left w:val="single" w:color="000000" w:sz="4" w:space="0"/>
              <w:bottom w:val="single" w:color="000000" w:sz="4" w:space="0"/>
              <w:right w:val="single" w:color="000000" w:sz="4" w:space="0"/>
            </w:tcBorders>
            <w:vAlign w:val="center"/>
          </w:tcPr>
          <w:p w14:paraId="0B907C0C">
            <w:pPr>
              <w:rPr>
                <w:rFonts w:hint="eastAsia" w:ascii="宋体" w:hAnsi="宋体" w:eastAsia="宋体"/>
                <w:szCs w:val="21"/>
              </w:rPr>
            </w:pPr>
            <w:r>
              <w:rPr>
                <w:rFonts w:hint="eastAsia" w:ascii="宋体" w:hAnsi="宋体" w:eastAsia="宋体"/>
                <w:szCs w:val="21"/>
              </w:rPr>
              <w:t>血型抗体效价测定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40F39547">
            <w:pPr>
              <w:jc w:val="center"/>
              <w:rPr>
                <w:rFonts w:hint="eastAsia" w:ascii="宋体" w:hAnsi="宋体" w:eastAsia="宋体"/>
                <w:szCs w:val="21"/>
              </w:rPr>
            </w:pPr>
            <w:r>
              <w:rPr>
                <w:rFonts w:hint="eastAsia" w:ascii="宋体" w:hAnsi="宋体" w:eastAsia="宋体"/>
                <w:szCs w:val="21"/>
              </w:rPr>
              <w:t xml:space="preserve">50 </w:t>
            </w:r>
          </w:p>
        </w:tc>
      </w:tr>
      <w:tr w14:paraId="7F616CAC">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C9C741E">
            <w:pPr>
              <w:jc w:val="center"/>
              <w:rPr>
                <w:rFonts w:hint="eastAsia" w:ascii="宋体" w:hAnsi="宋体" w:eastAsia="宋体"/>
                <w:szCs w:val="21"/>
              </w:rPr>
            </w:pPr>
            <w:r>
              <w:rPr>
                <w:rFonts w:hint="eastAsia" w:ascii="宋体" w:hAnsi="宋体" w:eastAsia="宋体"/>
                <w:szCs w:val="21"/>
              </w:rPr>
              <w:t>75</w:t>
            </w:r>
          </w:p>
        </w:tc>
        <w:tc>
          <w:tcPr>
            <w:tcW w:w="1521" w:type="pct"/>
            <w:vMerge w:val="continue"/>
            <w:tcBorders>
              <w:left w:val="single" w:color="000000" w:sz="4" w:space="0"/>
              <w:bottom w:val="single" w:color="000000" w:sz="4" w:space="0"/>
              <w:right w:val="single" w:color="000000" w:sz="4" w:space="0"/>
            </w:tcBorders>
            <w:vAlign w:val="center"/>
          </w:tcPr>
          <w:p w14:paraId="491FA054">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5D56930D">
            <w:pPr>
              <w:jc w:val="center"/>
              <w:rPr>
                <w:rFonts w:hint="eastAsia" w:ascii="宋体" w:hAnsi="宋体" w:eastAsia="宋体"/>
                <w:szCs w:val="21"/>
              </w:rPr>
            </w:pPr>
            <w:r>
              <w:rPr>
                <w:rFonts w:hint="eastAsia" w:ascii="宋体" w:hAnsi="宋体" w:eastAsia="宋体"/>
                <w:szCs w:val="21"/>
              </w:rPr>
              <w:t>【HSJLM074203551】</w:t>
            </w:r>
          </w:p>
        </w:tc>
        <w:tc>
          <w:tcPr>
            <w:tcW w:w="1299" w:type="pct"/>
            <w:tcBorders>
              <w:top w:val="single" w:color="000000" w:sz="4" w:space="0"/>
              <w:left w:val="single" w:color="000000" w:sz="4" w:space="0"/>
              <w:bottom w:val="single" w:color="000000" w:sz="4" w:space="0"/>
              <w:right w:val="single" w:color="000000" w:sz="4" w:space="0"/>
            </w:tcBorders>
            <w:vAlign w:val="center"/>
          </w:tcPr>
          <w:p w14:paraId="5D544013">
            <w:pPr>
              <w:rPr>
                <w:rFonts w:hint="eastAsia" w:ascii="宋体" w:hAnsi="宋体" w:eastAsia="宋体"/>
                <w:szCs w:val="21"/>
              </w:rPr>
            </w:pPr>
            <w:r>
              <w:rPr>
                <w:rFonts w:hint="eastAsia" w:ascii="宋体" w:hAnsi="宋体" w:eastAsia="宋体"/>
                <w:szCs w:val="21"/>
              </w:rPr>
              <w:t>一次性使用真空采血管</w:t>
            </w:r>
          </w:p>
        </w:tc>
        <w:tc>
          <w:tcPr>
            <w:tcW w:w="514" w:type="pct"/>
            <w:tcBorders>
              <w:top w:val="single" w:color="000000" w:sz="4" w:space="0"/>
              <w:left w:val="single" w:color="000000" w:sz="4" w:space="0"/>
              <w:bottom w:val="single" w:color="000000" w:sz="4" w:space="0"/>
              <w:right w:val="single" w:color="000000" w:sz="4" w:space="0"/>
            </w:tcBorders>
            <w:vAlign w:val="center"/>
          </w:tcPr>
          <w:p w14:paraId="042AF764">
            <w:pPr>
              <w:jc w:val="center"/>
              <w:rPr>
                <w:rFonts w:hint="eastAsia" w:ascii="宋体" w:hAnsi="宋体" w:eastAsia="宋体"/>
                <w:szCs w:val="21"/>
              </w:rPr>
            </w:pPr>
            <w:r>
              <w:rPr>
                <w:rFonts w:hint="eastAsia" w:ascii="宋体" w:hAnsi="宋体" w:eastAsia="宋体"/>
                <w:szCs w:val="21"/>
              </w:rPr>
              <w:t xml:space="preserve">1 </w:t>
            </w:r>
          </w:p>
        </w:tc>
      </w:tr>
      <w:tr w14:paraId="73CE5189">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7930F46">
            <w:pPr>
              <w:jc w:val="center"/>
              <w:rPr>
                <w:rFonts w:hint="eastAsia" w:ascii="宋体" w:hAnsi="宋体" w:eastAsia="宋体"/>
                <w:szCs w:val="21"/>
              </w:rPr>
            </w:pPr>
            <w:r>
              <w:rPr>
                <w:rFonts w:hint="eastAsia" w:ascii="宋体" w:hAnsi="宋体" w:eastAsia="宋体"/>
                <w:szCs w:val="21"/>
              </w:rPr>
              <w:t>76</w:t>
            </w:r>
          </w:p>
        </w:tc>
        <w:tc>
          <w:tcPr>
            <w:tcW w:w="1521" w:type="pct"/>
            <w:vMerge w:val="restart"/>
            <w:tcBorders>
              <w:top w:val="single" w:color="000000" w:sz="4" w:space="0"/>
              <w:left w:val="single" w:color="000000" w:sz="4" w:space="0"/>
              <w:right w:val="single" w:color="000000" w:sz="4" w:space="0"/>
            </w:tcBorders>
            <w:vAlign w:val="center"/>
          </w:tcPr>
          <w:p w14:paraId="3FBDD5F5">
            <w:pPr>
              <w:rPr>
                <w:rFonts w:hint="eastAsia" w:ascii="宋体" w:hAnsi="宋体" w:eastAsia="宋体"/>
                <w:szCs w:val="21"/>
              </w:rPr>
            </w:pPr>
            <w:r>
              <w:rPr>
                <w:rFonts w:hint="eastAsia" w:ascii="宋体" w:hAnsi="宋体" w:eastAsia="宋体"/>
                <w:szCs w:val="21"/>
              </w:rPr>
              <w:t>抗体效价测定(IgG抗B)</w:t>
            </w:r>
          </w:p>
        </w:tc>
        <w:tc>
          <w:tcPr>
            <w:tcW w:w="1196" w:type="pct"/>
            <w:tcBorders>
              <w:top w:val="single" w:color="000000" w:sz="4" w:space="0"/>
              <w:left w:val="single" w:color="000000" w:sz="4" w:space="0"/>
              <w:bottom w:val="single" w:color="000000" w:sz="4" w:space="0"/>
              <w:right w:val="single" w:color="000000" w:sz="4" w:space="0"/>
            </w:tcBorders>
            <w:vAlign w:val="center"/>
          </w:tcPr>
          <w:p w14:paraId="70C5F690">
            <w:pPr>
              <w:jc w:val="center"/>
              <w:rPr>
                <w:rFonts w:hint="eastAsia" w:ascii="宋体" w:hAnsi="宋体" w:eastAsia="宋体"/>
                <w:szCs w:val="21"/>
              </w:rPr>
            </w:pPr>
            <w:r>
              <w:rPr>
                <w:rFonts w:hint="eastAsia" w:ascii="宋体" w:hAnsi="宋体" w:eastAsia="宋体"/>
                <w:szCs w:val="21"/>
              </w:rPr>
              <w:t>【260000010】</w:t>
            </w:r>
          </w:p>
        </w:tc>
        <w:tc>
          <w:tcPr>
            <w:tcW w:w="1299" w:type="pct"/>
            <w:tcBorders>
              <w:top w:val="single" w:color="000000" w:sz="4" w:space="0"/>
              <w:left w:val="single" w:color="000000" w:sz="4" w:space="0"/>
              <w:bottom w:val="single" w:color="000000" w:sz="4" w:space="0"/>
              <w:right w:val="single" w:color="000000" w:sz="4" w:space="0"/>
            </w:tcBorders>
            <w:vAlign w:val="center"/>
          </w:tcPr>
          <w:p w14:paraId="7590D4FD">
            <w:pPr>
              <w:rPr>
                <w:rFonts w:hint="eastAsia" w:ascii="宋体" w:hAnsi="宋体" w:eastAsia="宋体"/>
                <w:szCs w:val="21"/>
              </w:rPr>
            </w:pPr>
            <w:r>
              <w:rPr>
                <w:rFonts w:hint="eastAsia" w:ascii="宋体" w:hAnsi="宋体" w:eastAsia="宋体"/>
                <w:szCs w:val="21"/>
              </w:rPr>
              <w:t>血型抗体效价测定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5047F6A7">
            <w:pPr>
              <w:jc w:val="center"/>
              <w:rPr>
                <w:rFonts w:hint="eastAsia" w:ascii="宋体" w:hAnsi="宋体" w:eastAsia="宋体"/>
                <w:szCs w:val="21"/>
              </w:rPr>
            </w:pPr>
            <w:r>
              <w:rPr>
                <w:rFonts w:hint="eastAsia" w:ascii="宋体" w:hAnsi="宋体" w:eastAsia="宋体"/>
                <w:szCs w:val="21"/>
              </w:rPr>
              <w:t xml:space="preserve">50 </w:t>
            </w:r>
          </w:p>
        </w:tc>
      </w:tr>
      <w:tr w14:paraId="3DE16A2C">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D1AF20D">
            <w:pPr>
              <w:jc w:val="center"/>
              <w:rPr>
                <w:rFonts w:hint="eastAsia" w:ascii="宋体" w:hAnsi="宋体" w:eastAsia="宋体"/>
                <w:szCs w:val="21"/>
              </w:rPr>
            </w:pPr>
            <w:r>
              <w:rPr>
                <w:rFonts w:hint="eastAsia" w:ascii="宋体" w:hAnsi="宋体" w:eastAsia="宋体"/>
                <w:szCs w:val="21"/>
              </w:rPr>
              <w:t>77</w:t>
            </w:r>
          </w:p>
        </w:tc>
        <w:tc>
          <w:tcPr>
            <w:tcW w:w="1521" w:type="pct"/>
            <w:vMerge w:val="continue"/>
            <w:tcBorders>
              <w:left w:val="single" w:color="000000" w:sz="4" w:space="0"/>
              <w:bottom w:val="single" w:color="000000" w:sz="4" w:space="0"/>
              <w:right w:val="single" w:color="000000" w:sz="4" w:space="0"/>
            </w:tcBorders>
            <w:vAlign w:val="center"/>
          </w:tcPr>
          <w:p w14:paraId="1DC4AB2D">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1CE797A5">
            <w:pPr>
              <w:jc w:val="center"/>
              <w:rPr>
                <w:rFonts w:hint="eastAsia" w:ascii="宋体" w:hAnsi="宋体" w:eastAsia="宋体"/>
                <w:szCs w:val="21"/>
              </w:rPr>
            </w:pPr>
            <w:r>
              <w:rPr>
                <w:rFonts w:hint="eastAsia" w:ascii="宋体" w:hAnsi="宋体" w:eastAsia="宋体"/>
                <w:szCs w:val="21"/>
              </w:rPr>
              <w:t>【HSJLM074203551】</w:t>
            </w:r>
          </w:p>
        </w:tc>
        <w:tc>
          <w:tcPr>
            <w:tcW w:w="1299" w:type="pct"/>
            <w:tcBorders>
              <w:top w:val="single" w:color="000000" w:sz="4" w:space="0"/>
              <w:left w:val="single" w:color="000000" w:sz="4" w:space="0"/>
              <w:bottom w:val="single" w:color="000000" w:sz="4" w:space="0"/>
              <w:right w:val="single" w:color="000000" w:sz="4" w:space="0"/>
            </w:tcBorders>
            <w:vAlign w:val="center"/>
          </w:tcPr>
          <w:p w14:paraId="7BB1548D">
            <w:pPr>
              <w:rPr>
                <w:rFonts w:hint="eastAsia" w:ascii="宋体" w:hAnsi="宋体" w:eastAsia="宋体"/>
                <w:szCs w:val="21"/>
              </w:rPr>
            </w:pPr>
            <w:r>
              <w:rPr>
                <w:rFonts w:hint="eastAsia" w:ascii="宋体" w:hAnsi="宋体" w:eastAsia="宋体"/>
                <w:szCs w:val="21"/>
              </w:rPr>
              <w:t>一次性使用真空采血管</w:t>
            </w:r>
          </w:p>
        </w:tc>
        <w:tc>
          <w:tcPr>
            <w:tcW w:w="514" w:type="pct"/>
            <w:tcBorders>
              <w:top w:val="single" w:color="000000" w:sz="4" w:space="0"/>
              <w:left w:val="single" w:color="000000" w:sz="4" w:space="0"/>
              <w:bottom w:val="single" w:color="000000" w:sz="4" w:space="0"/>
              <w:right w:val="single" w:color="000000" w:sz="4" w:space="0"/>
            </w:tcBorders>
            <w:vAlign w:val="center"/>
          </w:tcPr>
          <w:p w14:paraId="5D05AD97">
            <w:pPr>
              <w:jc w:val="center"/>
              <w:rPr>
                <w:rFonts w:hint="eastAsia" w:ascii="宋体" w:hAnsi="宋体" w:eastAsia="宋体"/>
                <w:szCs w:val="21"/>
              </w:rPr>
            </w:pPr>
            <w:r>
              <w:rPr>
                <w:rFonts w:hint="eastAsia" w:ascii="宋体" w:hAnsi="宋体" w:eastAsia="宋体"/>
                <w:szCs w:val="21"/>
              </w:rPr>
              <w:t xml:space="preserve">1 </w:t>
            </w:r>
          </w:p>
        </w:tc>
      </w:tr>
      <w:tr w14:paraId="5AA002F7">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BB2FE8B">
            <w:pPr>
              <w:jc w:val="center"/>
              <w:rPr>
                <w:rFonts w:hint="eastAsia" w:ascii="宋体" w:hAnsi="宋体" w:eastAsia="宋体"/>
                <w:szCs w:val="21"/>
              </w:rPr>
            </w:pPr>
            <w:r>
              <w:rPr>
                <w:rFonts w:hint="eastAsia" w:ascii="宋体" w:hAnsi="宋体" w:eastAsia="宋体"/>
                <w:szCs w:val="21"/>
              </w:rPr>
              <w:t>78</w:t>
            </w:r>
          </w:p>
        </w:tc>
        <w:tc>
          <w:tcPr>
            <w:tcW w:w="15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DBC4D4">
            <w:pPr>
              <w:rPr>
                <w:rFonts w:hint="eastAsia" w:ascii="宋体" w:hAnsi="宋体" w:eastAsia="宋体"/>
                <w:szCs w:val="21"/>
              </w:rPr>
            </w:pPr>
            <w:r>
              <w:rPr>
                <w:rFonts w:hint="eastAsia" w:ascii="宋体" w:hAnsi="宋体" w:eastAsia="宋体"/>
                <w:szCs w:val="21"/>
              </w:rPr>
              <w:t>风疹病毒IgM抗体</w:t>
            </w:r>
          </w:p>
        </w:tc>
        <w:tc>
          <w:tcPr>
            <w:tcW w:w="11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1AEAE8">
            <w:pPr>
              <w:jc w:val="center"/>
              <w:rPr>
                <w:rFonts w:hint="eastAsia" w:ascii="宋体" w:hAnsi="宋体" w:eastAsia="宋体"/>
                <w:szCs w:val="21"/>
              </w:rPr>
            </w:pPr>
            <w:r>
              <w:rPr>
                <w:rFonts w:hint="eastAsia" w:ascii="宋体" w:hAnsi="宋体" w:eastAsia="宋体"/>
                <w:szCs w:val="21"/>
              </w:rPr>
              <w:t>【250403021】</w:t>
            </w:r>
          </w:p>
        </w:tc>
        <w:tc>
          <w:tcPr>
            <w:tcW w:w="129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B2A3B8">
            <w:pPr>
              <w:rPr>
                <w:rFonts w:hint="eastAsia" w:ascii="宋体" w:hAnsi="宋体" w:eastAsia="宋体"/>
                <w:szCs w:val="21"/>
              </w:rPr>
            </w:pPr>
            <w:r>
              <w:rPr>
                <w:rFonts w:hint="eastAsia" w:ascii="宋体" w:hAnsi="宋体" w:eastAsia="宋体"/>
                <w:szCs w:val="21"/>
              </w:rPr>
              <w:t>风疹病毒抗体测定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0D3F90BB">
            <w:pPr>
              <w:jc w:val="center"/>
              <w:rPr>
                <w:rFonts w:hint="eastAsia" w:ascii="宋体" w:hAnsi="宋体" w:eastAsia="宋体"/>
                <w:szCs w:val="21"/>
              </w:rPr>
            </w:pPr>
            <w:r>
              <w:rPr>
                <w:rFonts w:hint="eastAsia" w:ascii="宋体" w:hAnsi="宋体" w:eastAsia="宋体"/>
                <w:szCs w:val="21"/>
              </w:rPr>
              <w:t xml:space="preserve">20 </w:t>
            </w:r>
          </w:p>
        </w:tc>
      </w:tr>
      <w:tr w14:paraId="43ADB638">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79E9DF0">
            <w:pPr>
              <w:jc w:val="center"/>
              <w:rPr>
                <w:rFonts w:hint="eastAsia" w:ascii="宋体" w:hAnsi="宋体" w:eastAsia="宋体"/>
                <w:szCs w:val="21"/>
              </w:rPr>
            </w:pPr>
            <w:r>
              <w:rPr>
                <w:rFonts w:hint="eastAsia" w:ascii="宋体" w:hAnsi="宋体" w:eastAsia="宋体"/>
                <w:szCs w:val="21"/>
              </w:rPr>
              <w:t>79</w:t>
            </w:r>
          </w:p>
        </w:tc>
        <w:tc>
          <w:tcPr>
            <w:tcW w:w="1521" w:type="pct"/>
            <w:tcBorders>
              <w:top w:val="single" w:color="000000" w:sz="4" w:space="0"/>
              <w:left w:val="single" w:color="000000" w:sz="4" w:space="0"/>
              <w:bottom w:val="single" w:color="000000" w:sz="4" w:space="0"/>
              <w:right w:val="single" w:color="000000" w:sz="4" w:space="0"/>
            </w:tcBorders>
            <w:vAlign w:val="center"/>
          </w:tcPr>
          <w:p w14:paraId="2B1DE2B8">
            <w:pPr>
              <w:rPr>
                <w:rFonts w:hint="eastAsia" w:ascii="宋体" w:hAnsi="宋体" w:eastAsia="宋体"/>
                <w:szCs w:val="21"/>
              </w:rPr>
            </w:pPr>
            <w:r>
              <w:rPr>
                <w:rFonts w:hint="eastAsia" w:ascii="宋体" w:hAnsi="宋体" w:eastAsia="宋体"/>
                <w:szCs w:val="21"/>
              </w:rPr>
              <w:t>风疹病毒IgG抗体</w:t>
            </w:r>
          </w:p>
        </w:tc>
        <w:tc>
          <w:tcPr>
            <w:tcW w:w="1196" w:type="pct"/>
            <w:tcBorders>
              <w:top w:val="single" w:color="000000" w:sz="4" w:space="0"/>
              <w:left w:val="single" w:color="000000" w:sz="4" w:space="0"/>
              <w:bottom w:val="single" w:color="000000" w:sz="4" w:space="0"/>
              <w:right w:val="single" w:color="000000" w:sz="4" w:space="0"/>
            </w:tcBorders>
            <w:vAlign w:val="center"/>
          </w:tcPr>
          <w:p w14:paraId="348F8137">
            <w:pPr>
              <w:jc w:val="center"/>
              <w:rPr>
                <w:rFonts w:hint="eastAsia" w:ascii="宋体" w:hAnsi="宋体" w:eastAsia="宋体"/>
                <w:szCs w:val="21"/>
              </w:rPr>
            </w:pPr>
            <w:r>
              <w:rPr>
                <w:rFonts w:hint="eastAsia" w:ascii="宋体" w:hAnsi="宋体" w:eastAsia="宋体"/>
                <w:szCs w:val="21"/>
              </w:rPr>
              <w:t>【250403021】</w:t>
            </w:r>
          </w:p>
        </w:tc>
        <w:tc>
          <w:tcPr>
            <w:tcW w:w="1299" w:type="pct"/>
            <w:tcBorders>
              <w:top w:val="single" w:color="000000" w:sz="4" w:space="0"/>
              <w:left w:val="single" w:color="000000" w:sz="4" w:space="0"/>
              <w:bottom w:val="single" w:color="000000" w:sz="4" w:space="0"/>
              <w:right w:val="single" w:color="000000" w:sz="4" w:space="0"/>
            </w:tcBorders>
            <w:vAlign w:val="center"/>
          </w:tcPr>
          <w:p w14:paraId="005CE2B1">
            <w:pPr>
              <w:rPr>
                <w:rFonts w:hint="eastAsia" w:ascii="宋体" w:hAnsi="宋体" w:eastAsia="宋体"/>
                <w:szCs w:val="21"/>
              </w:rPr>
            </w:pPr>
            <w:r>
              <w:rPr>
                <w:rFonts w:hint="eastAsia" w:ascii="宋体" w:hAnsi="宋体" w:eastAsia="宋体"/>
                <w:szCs w:val="21"/>
              </w:rPr>
              <w:t>风疹病毒抗体测定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06714D43">
            <w:pPr>
              <w:jc w:val="center"/>
              <w:rPr>
                <w:rFonts w:hint="eastAsia" w:ascii="宋体" w:hAnsi="宋体" w:eastAsia="宋体"/>
                <w:szCs w:val="21"/>
              </w:rPr>
            </w:pPr>
            <w:r>
              <w:rPr>
                <w:rFonts w:hint="eastAsia" w:ascii="宋体" w:hAnsi="宋体" w:eastAsia="宋体"/>
                <w:szCs w:val="21"/>
              </w:rPr>
              <w:t xml:space="preserve">20 </w:t>
            </w:r>
          </w:p>
        </w:tc>
      </w:tr>
      <w:tr w14:paraId="3C481123">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A345100">
            <w:pPr>
              <w:jc w:val="center"/>
              <w:rPr>
                <w:rFonts w:hint="eastAsia" w:ascii="宋体" w:hAnsi="宋体" w:eastAsia="宋体"/>
                <w:szCs w:val="21"/>
              </w:rPr>
            </w:pPr>
            <w:r>
              <w:rPr>
                <w:rFonts w:hint="eastAsia" w:ascii="宋体" w:hAnsi="宋体" w:eastAsia="宋体"/>
                <w:szCs w:val="21"/>
              </w:rPr>
              <w:t>80</w:t>
            </w:r>
          </w:p>
        </w:tc>
        <w:tc>
          <w:tcPr>
            <w:tcW w:w="1521" w:type="pct"/>
            <w:tcBorders>
              <w:top w:val="single" w:color="000000" w:sz="4" w:space="0"/>
              <w:left w:val="single" w:color="000000" w:sz="4" w:space="0"/>
              <w:bottom w:val="single" w:color="000000" w:sz="4" w:space="0"/>
              <w:right w:val="single" w:color="000000" w:sz="4" w:space="0"/>
            </w:tcBorders>
            <w:vAlign w:val="center"/>
          </w:tcPr>
          <w:p w14:paraId="44147213">
            <w:pPr>
              <w:rPr>
                <w:rFonts w:hint="eastAsia" w:ascii="宋体" w:hAnsi="宋体" w:eastAsia="宋体"/>
                <w:szCs w:val="21"/>
              </w:rPr>
            </w:pPr>
            <w:r>
              <w:rPr>
                <w:rFonts w:hint="eastAsia" w:ascii="宋体" w:hAnsi="宋体" w:eastAsia="宋体"/>
                <w:szCs w:val="21"/>
              </w:rPr>
              <w:t>单纯疱疹病毒ⅡIgM抗体</w:t>
            </w:r>
          </w:p>
        </w:tc>
        <w:tc>
          <w:tcPr>
            <w:tcW w:w="1196" w:type="pct"/>
            <w:tcBorders>
              <w:top w:val="single" w:color="000000" w:sz="4" w:space="0"/>
              <w:left w:val="single" w:color="000000" w:sz="4" w:space="0"/>
              <w:bottom w:val="single" w:color="000000" w:sz="4" w:space="0"/>
              <w:right w:val="single" w:color="000000" w:sz="4" w:space="0"/>
            </w:tcBorders>
            <w:vAlign w:val="center"/>
          </w:tcPr>
          <w:p w14:paraId="5F690D28">
            <w:pPr>
              <w:jc w:val="center"/>
              <w:rPr>
                <w:rFonts w:hint="eastAsia" w:ascii="宋体" w:hAnsi="宋体" w:eastAsia="宋体"/>
                <w:szCs w:val="21"/>
              </w:rPr>
            </w:pPr>
            <w:r>
              <w:rPr>
                <w:rFonts w:hint="eastAsia" w:ascii="宋体" w:hAnsi="宋体" w:eastAsia="宋体"/>
                <w:szCs w:val="21"/>
              </w:rPr>
              <w:t>【250403023】</w:t>
            </w:r>
          </w:p>
        </w:tc>
        <w:tc>
          <w:tcPr>
            <w:tcW w:w="1299" w:type="pct"/>
            <w:tcBorders>
              <w:top w:val="single" w:color="000000" w:sz="4" w:space="0"/>
              <w:left w:val="single" w:color="000000" w:sz="4" w:space="0"/>
              <w:bottom w:val="single" w:color="000000" w:sz="4" w:space="0"/>
              <w:right w:val="single" w:color="000000" w:sz="4" w:space="0"/>
            </w:tcBorders>
            <w:vAlign w:val="center"/>
          </w:tcPr>
          <w:p w14:paraId="5C2A9198">
            <w:pPr>
              <w:rPr>
                <w:rFonts w:hint="eastAsia" w:ascii="宋体" w:hAnsi="宋体" w:eastAsia="宋体"/>
                <w:szCs w:val="21"/>
              </w:rPr>
            </w:pPr>
            <w:r>
              <w:rPr>
                <w:rFonts w:hint="eastAsia" w:ascii="宋体" w:hAnsi="宋体" w:eastAsia="宋体"/>
                <w:szCs w:val="21"/>
              </w:rPr>
              <w:t>单纯疱疹病毒抗体测定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8205ACB">
            <w:pPr>
              <w:jc w:val="center"/>
              <w:rPr>
                <w:rFonts w:hint="eastAsia" w:ascii="宋体" w:hAnsi="宋体" w:eastAsia="宋体"/>
                <w:szCs w:val="21"/>
              </w:rPr>
            </w:pPr>
            <w:r>
              <w:rPr>
                <w:rFonts w:hint="eastAsia" w:ascii="宋体" w:hAnsi="宋体" w:eastAsia="宋体"/>
                <w:szCs w:val="21"/>
              </w:rPr>
              <w:t xml:space="preserve">25 </w:t>
            </w:r>
          </w:p>
        </w:tc>
      </w:tr>
      <w:tr w14:paraId="23960AA4">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3C63B11">
            <w:pPr>
              <w:jc w:val="center"/>
              <w:rPr>
                <w:rFonts w:hint="eastAsia" w:ascii="宋体" w:hAnsi="宋体" w:eastAsia="宋体"/>
                <w:szCs w:val="21"/>
              </w:rPr>
            </w:pPr>
            <w:r>
              <w:rPr>
                <w:rFonts w:hint="eastAsia" w:ascii="宋体" w:hAnsi="宋体" w:eastAsia="宋体"/>
                <w:szCs w:val="21"/>
              </w:rPr>
              <w:t>81</w:t>
            </w:r>
          </w:p>
        </w:tc>
        <w:tc>
          <w:tcPr>
            <w:tcW w:w="1521" w:type="pct"/>
            <w:tcBorders>
              <w:top w:val="single" w:color="000000" w:sz="4" w:space="0"/>
              <w:left w:val="single" w:color="000000" w:sz="4" w:space="0"/>
              <w:bottom w:val="single" w:color="000000" w:sz="4" w:space="0"/>
              <w:right w:val="single" w:color="000000" w:sz="4" w:space="0"/>
            </w:tcBorders>
            <w:vAlign w:val="center"/>
          </w:tcPr>
          <w:p w14:paraId="56D4BC5D">
            <w:pPr>
              <w:rPr>
                <w:rFonts w:hint="eastAsia" w:ascii="宋体" w:hAnsi="宋体" w:eastAsia="宋体"/>
                <w:szCs w:val="21"/>
              </w:rPr>
            </w:pPr>
            <w:r>
              <w:rPr>
                <w:rFonts w:hint="eastAsia" w:ascii="宋体" w:hAnsi="宋体" w:eastAsia="宋体"/>
                <w:szCs w:val="21"/>
              </w:rPr>
              <w:t>单纯疱疹病毒ⅡIgG抗体</w:t>
            </w:r>
          </w:p>
        </w:tc>
        <w:tc>
          <w:tcPr>
            <w:tcW w:w="1196" w:type="pct"/>
            <w:tcBorders>
              <w:top w:val="single" w:color="000000" w:sz="4" w:space="0"/>
              <w:left w:val="single" w:color="000000" w:sz="4" w:space="0"/>
              <w:bottom w:val="single" w:color="000000" w:sz="4" w:space="0"/>
              <w:right w:val="single" w:color="000000" w:sz="4" w:space="0"/>
            </w:tcBorders>
            <w:vAlign w:val="center"/>
          </w:tcPr>
          <w:p w14:paraId="3A4B16AD">
            <w:pPr>
              <w:jc w:val="center"/>
              <w:rPr>
                <w:rFonts w:hint="eastAsia" w:ascii="宋体" w:hAnsi="宋体" w:eastAsia="宋体"/>
                <w:szCs w:val="21"/>
              </w:rPr>
            </w:pPr>
            <w:r>
              <w:rPr>
                <w:rFonts w:hint="eastAsia" w:ascii="宋体" w:hAnsi="宋体" w:eastAsia="宋体"/>
                <w:szCs w:val="21"/>
              </w:rPr>
              <w:t>【250403023】</w:t>
            </w:r>
          </w:p>
        </w:tc>
        <w:tc>
          <w:tcPr>
            <w:tcW w:w="1299" w:type="pct"/>
            <w:tcBorders>
              <w:top w:val="single" w:color="000000" w:sz="4" w:space="0"/>
              <w:left w:val="single" w:color="000000" w:sz="4" w:space="0"/>
              <w:bottom w:val="single" w:color="000000" w:sz="4" w:space="0"/>
              <w:right w:val="single" w:color="000000" w:sz="4" w:space="0"/>
            </w:tcBorders>
            <w:vAlign w:val="center"/>
          </w:tcPr>
          <w:p w14:paraId="6DB1AAFC">
            <w:pPr>
              <w:rPr>
                <w:rFonts w:hint="eastAsia" w:ascii="宋体" w:hAnsi="宋体" w:eastAsia="宋体"/>
                <w:szCs w:val="21"/>
              </w:rPr>
            </w:pPr>
            <w:r>
              <w:rPr>
                <w:rFonts w:hint="eastAsia" w:ascii="宋体" w:hAnsi="宋体" w:eastAsia="宋体"/>
                <w:szCs w:val="21"/>
              </w:rPr>
              <w:t>单纯疱疹病毒抗体测定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53F971F8">
            <w:pPr>
              <w:jc w:val="center"/>
              <w:rPr>
                <w:rFonts w:hint="eastAsia" w:ascii="宋体" w:hAnsi="宋体" w:eastAsia="宋体"/>
                <w:szCs w:val="21"/>
              </w:rPr>
            </w:pPr>
            <w:r>
              <w:rPr>
                <w:rFonts w:hint="eastAsia" w:ascii="宋体" w:hAnsi="宋体" w:eastAsia="宋体"/>
                <w:szCs w:val="21"/>
              </w:rPr>
              <w:t xml:space="preserve">25 </w:t>
            </w:r>
          </w:p>
        </w:tc>
      </w:tr>
      <w:tr w14:paraId="7098D29C">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E22FD5C">
            <w:pPr>
              <w:jc w:val="center"/>
              <w:rPr>
                <w:rFonts w:hint="eastAsia" w:ascii="宋体" w:hAnsi="宋体" w:eastAsia="宋体"/>
                <w:szCs w:val="21"/>
              </w:rPr>
            </w:pPr>
            <w:r>
              <w:rPr>
                <w:rFonts w:hint="eastAsia" w:ascii="宋体" w:hAnsi="宋体" w:eastAsia="宋体"/>
                <w:szCs w:val="21"/>
              </w:rPr>
              <w:t>82</w:t>
            </w:r>
          </w:p>
        </w:tc>
        <w:tc>
          <w:tcPr>
            <w:tcW w:w="1521" w:type="pct"/>
            <w:tcBorders>
              <w:top w:val="single" w:color="000000" w:sz="4" w:space="0"/>
              <w:left w:val="single" w:color="000000" w:sz="4" w:space="0"/>
              <w:bottom w:val="single" w:color="000000" w:sz="4" w:space="0"/>
              <w:right w:val="single" w:color="000000" w:sz="4" w:space="0"/>
            </w:tcBorders>
            <w:vAlign w:val="center"/>
          </w:tcPr>
          <w:p w14:paraId="2F5E8CB6">
            <w:pPr>
              <w:rPr>
                <w:rFonts w:hint="eastAsia" w:ascii="宋体" w:hAnsi="宋体" w:eastAsia="宋体"/>
                <w:szCs w:val="21"/>
              </w:rPr>
            </w:pPr>
            <w:r>
              <w:rPr>
                <w:rFonts w:hint="eastAsia" w:ascii="宋体" w:hAnsi="宋体" w:eastAsia="宋体"/>
                <w:szCs w:val="21"/>
              </w:rPr>
              <w:t>淋球菌培养+鉴定</w:t>
            </w:r>
          </w:p>
        </w:tc>
        <w:tc>
          <w:tcPr>
            <w:tcW w:w="1196" w:type="pct"/>
            <w:tcBorders>
              <w:top w:val="single" w:color="000000" w:sz="4" w:space="0"/>
              <w:left w:val="single" w:color="000000" w:sz="4" w:space="0"/>
              <w:bottom w:val="single" w:color="000000" w:sz="4" w:space="0"/>
              <w:right w:val="single" w:color="000000" w:sz="4" w:space="0"/>
            </w:tcBorders>
            <w:vAlign w:val="center"/>
          </w:tcPr>
          <w:p w14:paraId="5948F73C">
            <w:pPr>
              <w:jc w:val="center"/>
              <w:rPr>
                <w:rFonts w:hint="eastAsia" w:ascii="宋体" w:hAnsi="宋体" w:eastAsia="宋体"/>
                <w:szCs w:val="21"/>
              </w:rPr>
            </w:pPr>
            <w:r>
              <w:rPr>
                <w:rFonts w:hint="eastAsia" w:ascii="宋体" w:hAnsi="宋体" w:eastAsia="宋体"/>
                <w:szCs w:val="21"/>
              </w:rPr>
              <w:t>【250501009-b】</w:t>
            </w:r>
          </w:p>
        </w:tc>
        <w:tc>
          <w:tcPr>
            <w:tcW w:w="1299" w:type="pct"/>
            <w:tcBorders>
              <w:top w:val="single" w:color="000000" w:sz="4" w:space="0"/>
              <w:left w:val="single" w:color="000000" w:sz="4" w:space="0"/>
              <w:bottom w:val="single" w:color="000000" w:sz="4" w:space="0"/>
              <w:right w:val="single" w:color="000000" w:sz="4" w:space="0"/>
            </w:tcBorders>
            <w:vAlign w:val="center"/>
          </w:tcPr>
          <w:p w14:paraId="5F419FD2">
            <w:pPr>
              <w:rPr>
                <w:rFonts w:hint="eastAsia" w:ascii="宋体" w:hAnsi="宋体" w:eastAsia="宋体"/>
                <w:szCs w:val="21"/>
              </w:rPr>
            </w:pPr>
            <w:r>
              <w:rPr>
                <w:rFonts w:hint="eastAsia" w:ascii="宋体" w:hAnsi="宋体" w:eastAsia="宋体"/>
                <w:szCs w:val="21"/>
              </w:rPr>
              <w:t>细菌培养及鉴定</w:t>
            </w:r>
          </w:p>
        </w:tc>
        <w:tc>
          <w:tcPr>
            <w:tcW w:w="514" w:type="pct"/>
            <w:tcBorders>
              <w:top w:val="single" w:color="000000" w:sz="4" w:space="0"/>
              <w:left w:val="single" w:color="000000" w:sz="4" w:space="0"/>
              <w:bottom w:val="single" w:color="000000" w:sz="4" w:space="0"/>
              <w:right w:val="single" w:color="000000" w:sz="4" w:space="0"/>
            </w:tcBorders>
            <w:vAlign w:val="center"/>
          </w:tcPr>
          <w:p w14:paraId="739D321F">
            <w:pPr>
              <w:jc w:val="center"/>
              <w:rPr>
                <w:rFonts w:hint="eastAsia" w:ascii="宋体" w:hAnsi="宋体" w:eastAsia="宋体"/>
                <w:szCs w:val="21"/>
              </w:rPr>
            </w:pPr>
            <w:r>
              <w:rPr>
                <w:rFonts w:hint="eastAsia" w:ascii="宋体" w:hAnsi="宋体" w:eastAsia="宋体"/>
                <w:szCs w:val="21"/>
              </w:rPr>
              <w:t xml:space="preserve">100 </w:t>
            </w:r>
          </w:p>
        </w:tc>
      </w:tr>
      <w:tr w14:paraId="70947B7F">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1D4948C">
            <w:pPr>
              <w:jc w:val="center"/>
              <w:rPr>
                <w:rFonts w:hint="eastAsia" w:ascii="宋体" w:hAnsi="宋体" w:eastAsia="宋体"/>
                <w:szCs w:val="21"/>
              </w:rPr>
            </w:pPr>
            <w:r>
              <w:rPr>
                <w:rFonts w:hint="eastAsia" w:ascii="宋体" w:hAnsi="宋体" w:eastAsia="宋体"/>
                <w:szCs w:val="21"/>
              </w:rPr>
              <w:t>83</w:t>
            </w:r>
          </w:p>
        </w:tc>
        <w:tc>
          <w:tcPr>
            <w:tcW w:w="1521" w:type="pct"/>
            <w:tcBorders>
              <w:top w:val="single" w:color="000000" w:sz="4" w:space="0"/>
              <w:left w:val="single" w:color="000000" w:sz="4" w:space="0"/>
              <w:bottom w:val="single" w:color="000000" w:sz="4" w:space="0"/>
              <w:right w:val="single" w:color="000000" w:sz="4" w:space="0"/>
            </w:tcBorders>
            <w:vAlign w:val="center"/>
          </w:tcPr>
          <w:p w14:paraId="43538BA9">
            <w:pPr>
              <w:rPr>
                <w:rFonts w:hint="eastAsia" w:ascii="宋体" w:hAnsi="宋体" w:eastAsia="宋体"/>
                <w:szCs w:val="21"/>
              </w:rPr>
            </w:pPr>
            <w:r>
              <w:rPr>
                <w:rFonts w:hint="eastAsia" w:ascii="宋体" w:hAnsi="宋体" w:eastAsia="宋体"/>
                <w:szCs w:val="21"/>
              </w:rPr>
              <w:t>支原体（解脲、人型）培养+药敏</w:t>
            </w:r>
          </w:p>
        </w:tc>
        <w:tc>
          <w:tcPr>
            <w:tcW w:w="1196" w:type="pct"/>
            <w:tcBorders>
              <w:top w:val="single" w:color="000000" w:sz="4" w:space="0"/>
              <w:left w:val="single" w:color="000000" w:sz="4" w:space="0"/>
              <w:bottom w:val="single" w:color="000000" w:sz="4" w:space="0"/>
              <w:right w:val="single" w:color="000000" w:sz="4" w:space="0"/>
            </w:tcBorders>
            <w:vAlign w:val="center"/>
          </w:tcPr>
          <w:p w14:paraId="7721B333">
            <w:pPr>
              <w:jc w:val="center"/>
              <w:rPr>
                <w:rFonts w:hint="eastAsia" w:ascii="宋体" w:hAnsi="宋体" w:eastAsia="宋体"/>
                <w:szCs w:val="21"/>
              </w:rPr>
            </w:pPr>
            <w:r>
              <w:rPr>
                <w:rFonts w:hint="eastAsia" w:ascii="宋体" w:hAnsi="宋体" w:eastAsia="宋体"/>
                <w:szCs w:val="21"/>
              </w:rPr>
              <w:t>【250501034】</w:t>
            </w:r>
          </w:p>
        </w:tc>
        <w:tc>
          <w:tcPr>
            <w:tcW w:w="1299" w:type="pct"/>
            <w:tcBorders>
              <w:top w:val="single" w:color="000000" w:sz="4" w:space="0"/>
              <w:left w:val="single" w:color="000000" w:sz="4" w:space="0"/>
              <w:bottom w:val="single" w:color="000000" w:sz="4" w:space="0"/>
              <w:right w:val="single" w:color="000000" w:sz="4" w:space="0"/>
            </w:tcBorders>
            <w:vAlign w:val="center"/>
          </w:tcPr>
          <w:p w14:paraId="62E49F71">
            <w:pPr>
              <w:rPr>
                <w:rFonts w:hint="eastAsia" w:ascii="宋体" w:hAnsi="宋体" w:eastAsia="宋体"/>
                <w:szCs w:val="21"/>
              </w:rPr>
            </w:pPr>
            <w:r>
              <w:rPr>
                <w:rFonts w:hint="eastAsia" w:ascii="宋体" w:hAnsi="宋体" w:eastAsia="宋体"/>
                <w:szCs w:val="21"/>
              </w:rPr>
              <w:t>支原体培养及药敏</w:t>
            </w:r>
          </w:p>
        </w:tc>
        <w:tc>
          <w:tcPr>
            <w:tcW w:w="514" w:type="pct"/>
            <w:tcBorders>
              <w:top w:val="single" w:color="000000" w:sz="4" w:space="0"/>
              <w:left w:val="single" w:color="000000" w:sz="4" w:space="0"/>
              <w:bottom w:val="single" w:color="000000" w:sz="4" w:space="0"/>
              <w:right w:val="single" w:color="000000" w:sz="4" w:space="0"/>
            </w:tcBorders>
            <w:vAlign w:val="center"/>
          </w:tcPr>
          <w:p w14:paraId="77C58BE3">
            <w:pPr>
              <w:jc w:val="center"/>
              <w:rPr>
                <w:rFonts w:hint="eastAsia" w:ascii="宋体" w:hAnsi="宋体" w:eastAsia="宋体"/>
                <w:szCs w:val="21"/>
              </w:rPr>
            </w:pPr>
            <w:r>
              <w:rPr>
                <w:rFonts w:hint="eastAsia" w:ascii="宋体" w:hAnsi="宋体" w:eastAsia="宋体"/>
                <w:szCs w:val="21"/>
              </w:rPr>
              <w:t xml:space="preserve">70 </w:t>
            </w:r>
          </w:p>
        </w:tc>
      </w:tr>
      <w:tr w14:paraId="0D4A3413">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B52B70B">
            <w:pPr>
              <w:jc w:val="center"/>
              <w:rPr>
                <w:rFonts w:hint="eastAsia" w:ascii="宋体" w:hAnsi="宋体" w:eastAsia="宋体"/>
                <w:szCs w:val="21"/>
              </w:rPr>
            </w:pPr>
            <w:r>
              <w:rPr>
                <w:rFonts w:hint="eastAsia" w:ascii="宋体" w:hAnsi="宋体" w:eastAsia="宋体"/>
                <w:szCs w:val="21"/>
              </w:rPr>
              <w:t>84</w:t>
            </w:r>
          </w:p>
        </w:tc>
        <w:tc>
          <w:tcPr>
            <w:tcW w:w="1521" w:type="pct"/>
            <w:tcBorders>
              <w:top w:val="single" w:color="000000" w:sz="4" w:space="0"/>
              <w:left w:val="single" w:color="000000" w:sz="4" w:space="0"/>
              <w:bottom w:val="single" w:color="000000" w:sz="4" w:space="0"/>
              <w:right w:val="single" w:color="000000" w:sz="4" w:space="0"/>
            </w:tcBorders>
            <w:vAlign w:val="center"/>
          </w:tcPr>
          <w:p w14:paraId="7F44D6DE">
            <w:pPr>
              <w:rPr>
                <w:rFonts w:hint="eastAsia" w:ascii="宋体" w:hAnsi="宋体" w:eastAsia="宋体"/>
                <w:szCs w:val="21"/>
              </w:rPr>
            </w:pPr>
            <w:r>
              <w:rPr>
                <w:rFonts w:hint="eastAsia" w:ascii="宋体" w:hAnsi="宋体" w:eastAsia="宋体"/>
                <w:szCs w:val="21"/>
              </w:rPr>
              <w:t>G实验（（1,3）-β-D-葡萄糖）</w:t>
            </w:r>
          </w:p>
        </w:tc>
        <w:tc>
          <w:tcPr>
            <w:tcW w:w="1196" w:type="pct"/>
            <w:tcBorders>
              <w:top w:val="single" w:color="000000" w:sz="4" w:space="0"/>
              <w:left w:val="single" w:color="000000" w:sz="4" w:space="0"/>
              <w:bottom w:val="single" w:color="000000" w:sz="4" w:space="0"/>
              <w:right w:val="single" w:color="000000" w:sz="4" w:space="0"/>
            </w:tcBorders>
            <w:vAlign w:val="center"/>
          </w:tcPr>
          <w:p w14:paraId="0EF3F37E">
            <w:pPr>
              <w:jc w:val="center"/>
              <w:rPr>
                <w:rFonts w:hint="eastAsia" w:ascii="宋体" w:hAnsi="宋体" w:eastAsia="宋体"/>
                <w:szCs w:val="21"/>
              </w:rPr>
            </w:pPr>
            <w:r>
              <w:rPr>
                <w:rFonts w:hint="eastAsia" w:ascii="宋体" w:hAnsi="宋体" w:eastAsia="宋体"/>
                <w:szCs w:val="21"/>
              </w:rPr>
              <w:t>【250501040】</w:t>
            </w:r>
          </w:p>
        </w:tc>
        <w:tc>
          <w:tcPr>
            <w:tcW w:w="1299" w:type="pct"/>
            <w:tcBorders>
              <w:top w:val="single" w:color="000000" w:sz="4" w:space="0"/>
              <w:left w:val="single" w:color="000000" w:sz="4" w:space="0"/>
              <w:bottom w:val="single" w:color="000000" w:sz="4" w:space="0"/>
              <w:right w:val="single" w:color="000000" w:sz="4" w:space="0"/>
            </w:tcBorders>
            <w:vAlign w:val="center"/>
          </w:tcPr>
          <w:p w14:paraId="3FD0F187">
            <w:pPr>
              <w:rPr>
                <w:rFonts w:hint="eastAsia" w:ascii="宋体" w:hAnsi="宋体" w:eastAsia="宋体"/>
                <w:szCs w:val="21"/>
              </w:rPr>
            </w:pPr>
            <w:r>
              <w:rPr>
                <w:rFonts w:hint="eastAsia" w:ascii="宋体" w:hAnsi="宋体" w:eastAsia="宋体"/>
                <w:szCs w:val="21"/>
              </w:rPr>
              <w:t>真菌D-葡聚糖测定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4DCEB031">
            <w:pPr>
              <w:jc w:val="center"/>
              <w:rPr>
                <w:rFonts w:hint="eastAsia" w:ascii="宋体" w:hAnsi="宋体" w:eastAsia="宋体"/>
                <w:szCs w:val="21"/>
              </w:rPr>
            </w:pPr>
            <w:r>
              <w:rPr>
                <w:rFonts w:hint="eastAsia" w:ascii="宋体" w:hAnsi="宋体" w:eastAsia="宋体"/>
                <w:szCs w:val="21"/>
              </w:rPr>
              <w:t xml:space="preserve">155 </w:t>
            </w:r>
          </w:p>
        </w:tc>
      </w:tr>
      <w:tr w14:paraId="26D68776">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2BC826F">
            <w:pPr>
              <w:jc w:val="center"/>
              <w:rPr>
                <w:rFonts w:hint="eastAsia" w:ascii="宋体" w:hAnsi="宋体" w:eastAsia="宋体"/>
                <w:szCs w:val="21"/>
              </w:rPr>
            </w:pPr>
            <w:r>
              <w:rPr>
                <w:rFonts w:hint="eastAsia" w:ascii="宋体" w:hAnsi="宋体" w:eastAsia="宋体"/>
                <w:szCs w:val="21"/>
              </w:rPr>
              <w:t>85</w:t>
            </w:r>
          </w:p>
        </w:tc>
        <w:tc>
          <w:tcPr>
            <w:tcW w:w="1521" w:type="pct"/>
            <w:tcBorders>
              <w:top w:val="single" w:color="000000" w:sz="4" w:space="0"/>
              <w:left w:val="single" w:color="000000" w:sz="4" w:space="0"/>
              <w:bottom w:val="single" w:color="000000" w:sz="4" w:space="0"/>
              <w:right w:val="single" w:color="000000" w:sz="4" w:space="0"/>
            </w:tcBorders>
            <w:vAlign w:val="center"/>
          </w:tcPr>
          <w:p w14:paraId="44E4CBBE">
            <w:pPr>
              <w:rPr>
                <w:rFonts w:hint="eastAsia" w:ascii="宋体" w:hAnsi="宋体" w:eastAsia="宋体"/>
                <w:szCs w:val="21"/>
              </w:rPr>
            </w:pPr>
            <w:r>
              <w:rPr>
                <w:rFonts w:hint="eastAsia" w:ascii="宋体" w:hAnsi="宋体" w:eastAsia="宋体"/>
                <w:szCs w:val="21"/>
              </w:rPr>
              <w:t>全自动免疫组织化学染色诊断</w:t>
            </w:r>
          </w:p>
        </w:tc>
        <w:tc>
          <w:tcPr>
            <w:tcW w:w="1196" w:type="pct"/>
            <w:tcBorders>
              <w:top w:val="single" w:color="000000" w:sz="4" w:space="0"/>
              <w:left w:val="single" w:color="000000" w:sz="4" w:space="0"/>
              <w:bottom w:val="single" w:color="000000" w:sz="4" w:space="0"/>
              <w:right w:val="single" w:color="000000" w:sz="4" w:space="0"/>
            </w:tcBorders>
            <w:vAlign w:val="center"/>
          </w:tcPr>
          <w:p w14:paraId="186915C3">
            <w:pPr>
              <w:jc w:val="center"/>
              <w:rPr>
                <w:rFonts w:hint="eastAsia" w:ascii="宋体" w:hAnsi="宋体" w:eastAsia="宋体"/>
                <w:szCs w:val="21"/>
              </w:rPr>
            </w:pPr>
            <w:r>
              <w:rPr>
                <w:rFonts w:hint="eastAsia" w:ascii="宋体" w:hAnsi="宋体" w:eastAsia="宋体"/>
                <w:szCs w:val="21"/>
              </w:rPr>
              <w:t>【270500002-a】</w:t>
            </w:r>
          </w:p>
        </w:tc>
        <w:tc>
          <w:tcPr>
            <w:tcW w:w="1299" w:type="pct"/>
            <w:tcBorders>
              <w:top w:val="single" w:color="000000" w:sz="4" w:space="0"/>
              <w:left w:val="single" w:color="000000" w:sz="4" w:space="0"/>
              <w:bottom w:val="single" w:color="000000" w:sz="4" w:space="0"/>
              <w:right w:val="single" w:color="000000" w:sz="4" w:space="0"/>
            </w:tcBorders>
            <w:vAlign w:val="center"/>
          </w:tcPr>
          <w:p w14:paraId="1274963C">
            <w:pPr>
              <w:rPr>
                <w:rFonts w:hint="eastAsia" w:ascii="宋体" w:hAnsi="宋体" w:eastAsia="宋体"/>
                <w:szCs w:val="21"/>
              </w:rPr>
            </w:pPr>
            <w:r>
              <w:rPr>
                <w:rFonts w:hint="eastAsia" w:ascii="宋体" w:hAnsi="宋体" w:eastAsia="宋体"/>
                <w:szCs w:val="21"/>
              </w:rPr>
              <w:t>全自动免疫组织化学染色诊断</w:t>
            </w:r>
          </w:p>
        </w:tc>
        <w:tc>
          <w:tcPr>
            <w:tcW w:w="514" w:type="pct"/>
            <w:tcBorders>
              <w:top w:val="single" w:color="000000" w:sz="4" w:space="0"/>
              <w:left w:val="single" w:color="000000" w:sz="4" w:space="0"/>
              <w:bottom w:val="single" w:color="000000" w:sz="4" w:space="0"/>
              <w:right w:val="single" w:color="000000" w:sz="4" w:space="0"/>
            </w:tcBorders>
            <w:vAlign w:val="center"/>
          </w:tcPr>
          <w:p w14:paraId="1DB43EB6">
            <w:pPr>
              <w:jc w:val="center"/>
              <w:rPr>
                <w:rFonts w:hint="eastAsia" w:ascii="宋体" w:hAnsi="宋体" w:eastAsia="宋体"/>
                <w:szCs w:val="21"/>
              </w:rPr>
            </w:pPr>
            <w:r>
              <w:rPr>
                <w:rFonts w:hint="eastAsia" w:ascii="宋体" w:hAnsi="宋体" w:eastAsia="宋体"/>
                <w:szCs w:val="21"/>
              </w:rPr>
              <w:t xml:space="preserve">150 </w:t>
            </w:r>
          </w:p>
        </w:tc>
      </w:tr>
      <w:tr w14:paraId="23EBCE4F">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F178E51">
            <w:pPr>
              <w:jc w:val="center"/>
              <w:rPr>
                <w:rFonts w:hint="eastAsia" w:ascii="宋体" w:hAnsi="宋体" w:eastAsia="宋体"/>
                <w:szCs w:val="21"/>
              </w:rPr>
            </w:pPr>
            <w:r>
              <w:rPr>
                <w:rFonts w:hint="eastAsia" w:ascii="宋体" w:hAnsi="宋体" w:eastAsia="宋体"/>
                <w:szCs w:val="21"/>
              </w:rPr>
              <w:t>86</w:t>
            </w:r>
          </w:p>
        </w:tc>
        <w:tc>
          <w:tcPr>
            <w:tcW w:w="1521" w:type="pct"/>
            <w:tcBorders>
              <w:top w:val="single" w:color="000000" w:sz="4" w:space="0"/>
              <w:left w:val="single" w:color="000000" w:sz="4" w:space="0"/>
              <w:bottom w:val="single" w:color="000000" w:sz="4" w:space="0"/>
              <w:right w:val="single" w:color="000000" w:sz="4" w:space="0"/>
            </w:tcBorders>
            <w:vAlign w:val="center"/>
          </w:tcPr>
          <w:p w14:paraId="15BB61BD">
            <w:pPr>
              <w:rPr>
                <w:rFonts w:hint="eastAsia" w:ascii="宋体" w:hAnsi="宋体" w:eastAsia="宋体"/>
                <w:szCs w:val="21"/>
              </w:rPr>
            </w:pPr>
            <w:r>
              <w:rPr>
                <w:rFonts w:hint="eastAsia" w:ascii="宋体" w:hAnsi="宋体" w:eastAsia="宋体"/>
                <w:szCs w:val="21"/>
              </w:rPr>
              <w:t>原位杂交技术</w:t>
            </w:r>
          </w:p>
        </w:tc>
        <w:tc>
          <w:tcPr>
            <w:tcW w:w="1196" w:type="pct"/>
            <w:tcBorders>
              <w:top w:val="single" w:color="000000" w:sz="4" w:space="0"/>
              <w:left w:val="single" w:color="000000" w:sz="4" w:space="0"/>
              <w:bottom w:val="single" w:color="000000" w:sz="4" w:space="0"/>
              <w:right w:val="single" w:color="000000" w:sz="4" w:space="0"/>
            </w:tcBorders>
            <w:vAlign w:val="center"/>
          </w:tcPr>
          <w:p w14:paraId="50A15EDC">
            <w:pPr>
              <w:jc w:val="center"/>
              <w:rPr>
                <w:rFonts w:hint="eastAsia" w:ascii="宋体" w:hAnsi="宋体" w:eastAsia="宋体"/>
                <w:szCs w:val="21"/>
              </w:rPr>
            </w:pPr>
            <w:r>
              <w:rPr>
                <w:rFonts w:hint="eastAsia" w:ascii="宋体" w:hAnsi="宋体" w:eastAsia="宋体"/>
                <w:szCs w:val="21"/>
              </w:rPr>
              <w:t>【270700001】</w:t>
            </w:r>
          </w:p>
        </w:tc>
        <w:tc>
          <w:tcPr>
            <w:tcW w:w="1299" w:type="pct"/>
            <w:tcBorders>
              <w:top w:val="single" w:color="000000" w:sz="4" w:space="0"/>
              <w:left w:val="single" w:color="000000" w:sz="4" w:space="0"/>
              <w:bottom w:val="single" w:color="000000" w:sz="4" w:space="0"/>
              <w:right w:val="single" w:color="000000" w:sz="4" w:space="0"/>
            </w:tcBorders>
            <w:vAlign w:val="center"/>
          </w:tcPr>
          <w:p w14:paraId="59C0F789">
            <w:pPr>
              <w:rPr>
                <w:rFonts w:hint="eastAsia" w:ascii="宋体" w:hAnsi="宋体" w:eastAsia="宋体"/>
                <w:szCs w:val="21"/>
              </w:rPr>
            </w:pPr>
            <w:r>
              <w:rPr>
                <w:rFonts w:hint="eastAsia" w:ascii="宋体" w:hAnsi="宋体" w:eastAsia="宋体"/>
                <w:szCs w:val="21"/>
              </w:rPr>
              <w:t>原位杂交技术</w:t>
            </w:r>
          </w:p>
        </w:tc>
        <w:tc>
          <w:tcPr>
            <w:tcW w:w="514" w:type="pct"/>
            <w:tcBorders>
              <w:top w:val="single" w:color="000000" w:sz="4" w:space="0"/>
              <w:left w:val="single" w:color="000000" w:sz="4" w:space="0"/>
              <w:bottom w:val="single" w:color="000000" w:sz="4" w:space="0"/>
              <w:right w:val="single" w:color="000000" w:sz="4" w:space="0"/>
            </w:tcBorders>
            <w:vAlign w:val="center"/>
          </w:tcPr>
          <w:p w14:paraId="5AE525E6">
            <w:pPr>
              <w:jc w:val="center"/>
              <w:rPr>
                <w:rFonts w:hint="eastAsia" w:ascii="宋体" w:hAnsi="宋体" w:eastAsia="宋体"/>
                <w:szCs w:val="21"/>
              </w:rPr>
            </w:pPr>
            <w:r>
              <w:rPr>
                <w:rFonts w:hint="eastAsia" w:ascii="宋体" w:hAnsi="宋体" w:eastAsia="宋体"/>
                <w:szCs w:val="21"/>
              </w:rPr>
              <w:t xml:space="preserve">150 </w:t>
            </w:r>
          </w:p>
        </w:tc>
      </w:tr>
      <w:tr w14:paraId="28276CAB">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85679CD">
            <w:pPr>
              <w:jc w:val="center"/>
              <w:rPr>
                <w:rFonts w:hint="eastAsia" w:ascii="宋体" w:hAnsi="宋体" w:eastAsia="宋体"/>
                <w:szCs w:val="21"/>
              </w:rPr>
            </w:pPr>
            <w:r>
              <w:rPr>
                <w:rFonts w:hint="eastAsia" w:ascii="宋体" w:hAnsi="宋体" w:eastAsia="宋体"/>
                <w:szCs w:val="21"/>
              </w:rPr>
              <w:t>87</w:t>
            </w:r>
          </w:p>
        </w:tc>
        <w:tc>
          <w:tcPr>
            <w:tcW w:w="1521" w:type="pct"/>
            <w:vMerge w:val="restart"/>
            <w:tcBorders>
              <w:top w:val="single" w:color="000000" w:sz="4" w:space="0"/>
              <w:left w:val="single" w:color="000000" w:sz="4" w:space="0"/>
              <w:right w:val="single" w:color="000000" w:sz="4" w:space="0"/>
            </w:tcBorders>
            <w:vAlign w:val="center"/>
          </w:tcPr>
          <w:p w14:paraId="188B83CB">
            <w:pPr>
              <w:rPr>
                <w:rFonts w:hint="eastAsia" w:ascii="宋体" w:hAnsi="宋体" w:eastAsia="宋体"/>
                <w:szCs w:val="21"/>
              </w:rPr>
            </w:pPr>
            <w:r>
              <w:rPr>
                <w:rFonts w:hint="eastAsia" w:ascii="宋体" w:hAnsi="宋体" w:eastAsia="宋体"/>
                <w:szCs w:val="21"/>
              </w:rPr>
              <w:t>免疫球蛋白及补体五项</w:t>
            </w:r>
          </w:p>
        </w:tc>
        <w:tc>
          <w:tcPr>
            <w:tcW w:w="1196" w:type="pct"/>
            <w:tcBorders>
              <w:top w:val="single" w:color="000000" w:sz="4" w:space="0"/>
              <w:left w:val="single" w:color="000000" w:sz="4" w:space="0"/>
              <w:bottom w:val="single" w:color="000000" w:sz="4" w:space="0"/>
              <w:right w:val="single" w:color="000000" w:sz="4" w:space="0"/>
            </w:tcBorders>
            <w:vAlign w:val="center"/>
          </w:tcPr>
          <w:p w14:paraId="3B4BBFD0">
            <w:pPr>
              <w:jc w:val="center"/>
              <w:rPr>
                <w:rFonts w:hint="eastAsia" w:ascii="宋体" w:hAnsi="宋体" w:eastAsia="宋体"/>
                <w:szCs w:val="21"/>
              </w:rPr>
            </w:pPr>
            <w:r>
              <w:rPr>
                <w:rFonts w:hint="eastAsia" w:ascii="宋体" w:hAnsi="宋体" w:eastAsia="宋体"/>
                <w:szCs w:val="21"/>
              </w:rPr>
              <w:t>【250401020】</w:t>
            </w:r>
          </w:p>
        </w:tc>
        <w:tc>
          <w:tcPr>
            <w:tcW w:w="1299" w:type="pct"/>
            <w:tcBorders>
              <w:top w:val="single" w:color="000000" w:sz="4" w:space="0"/>
              <w:left w:val="single" w:color="000000" w:sz="4" w:space="0"/>
              <w:bottom w:val="single" w:color="000000" w:sz="4" w:space="0"/>
              <w:right w:val="single" w:color="000000" w:sz="4" w:space="0"/>
            </w:tcBorders>
            <w:vAlign w:val="center"/>
          </w:tcPr>
          <w:p w14:paraId="640A69D3">
            <w:pPr>
              <w:rPr>
                <w:rFonts w:hint="eastAsia" w:ascii="宋体" w:hAnsi="宋体" w:eastAsia="宋体"/>
                <w:szCs w:val="21"/>
              </w:rPr>
            </w:pPr>
            <w:r>
              <w:rPr>
                <w:rFonts w:hint="eastAsia" w:ascii="宋体" w:hAnsi="宋体" w:eastAsia="宋体"/>
                <w:szCs w:val="21"/>
              </w:rPr>
              <w:t>单项补体测定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7E8AA6A1">
            <w:pPr>
              <w:jc w:val="center"/>
              <w:rPr>
                <w:rFonts w:hint="eastAsia" w:ascii="宋体" w:hAnsi="宋体" w:eastAsia="宋体"/>
                <w:szCs w:val="21"/>
              </w:rPr>
            </w:pPr>
            <w:r>
              <w:rPr>
                <w:rFonts w:hint="eastAsia" w:ascii="宋体" w:hAnsi="宋体" w:eastAsia="宋体"/>
                <w:szCs w:val="21"/>
              </w:rPr>
              <w:t xml:space="preserve">20 </w:t>
            </w:r>
          </w:p>
        </w:tc>
      </w:tr>
      <w:tr w14:paraId="3461635D">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B80B178">
            <w:pPr>
              <w:jc w:val="center"/>
              <w:rPr>
                <w:rFonts w:hint="eastAsia" w:ascii="宋体" w:hAnsi="宋体" w:eastAsia="宋体"/>
                <w:szCs w:val="21"/>
              </w:rPr>
            </w:pPr>
            <w:r>
              <w:rPr>
                <w:rFonts w:hint="eastAsia" w:ascii="宋体" w:hAnsi="宋体" w:eastAsia="宋体"/>
                <w:szCs w:val="21"/>
              </w:rPr>
              <w:t>88</w:t>
            </w:r>
          </w:p>
        </w:tc>
        <w:tc>
          <w:tcPr>
            <w:tcW w:w="1521" w:type="pct"/>
            <w:vMerge w:val="continue"/>
            <w:tcBorders>
              <w:left w:val="single" w:color="000000" w:sz="4" w:space="0"/>
              <w:bottom w:val="single" w:color="000000" w:sz="4" w:space="0"/>
              <w:right w:val="single" w:color="000000" w:sz="4" w:space="0"/>
            </w:tcBorders>
            <w:vAlign w:val="center"/>
          </w:tcPr>
          <w:p w14:paraId="6324F7CC">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1C433796">
            <w:pPr>
              <w:jc w:val="center"/>
              <w:rPr>
                <w:rFonts w:hint="eastAsia" w:ascii="宋体" w:hAnsi="宋体" w:eastAsia="宋体"/>
                <w:szCs w:val="21"/>
              </w:rPr>
            </w:pPr>
            <w:r>
              <w:rPr>
                <w:rFonts w:hint="eastAsia" w:ascii="宋体" w:hAnsi="宋体" w:eastAsia="宋体"/>
                <w:szCs w:val="21"/>
              </w:rPr>
              <w:t>【250401023-a】</w:t>
            </w:r>
          </w:p>
        </w:tc>
        <w:tc>
          <w:tcPr>
            <w:tcW w:w="1299" w:type="pct"/>
            <w:tcBorders>
              <w:top w:val="single" w:color="000000" w:sz="4" w:space="0"/>
              <w:left w:val="single" w:color="000000" w:sz="4" w:space="0"/>
              <w:bottom w:val="single" w:color="000000" w:sz="4" w:space="0"/>
              <w:right w:val="single" w:color="000000" w:sz="4" w:space="0"/>
            </w:tcBorders>
            <w:vAlign w:val="center"/>
          </w:tcPr>
          <w:p w14:paraId="59B82D3D">
            <w:pPr>
              <w:rPr>
                <w:rFonts w:hint="eastAsia" w:ascii="宋体" w:hAnsi="宋体" w:eastAsia="宋体"/>
                <w:szCs w:val="21"/>
              </w:rPr>
            </w:pPr>
            <w:r>
              <w:rPr>
                <w:rFonts w:hint="eastAsia" w:ascii="宋体" w:hAnsi="宋体" w:eastAsia="宋体"/>
                <w:szCs w:val="21"/>
              </w:rPr>
              <w:t>免疫球蛋白定量测定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09AC5C66">
            <w:pPr>
              <w:jc w:val="center"/>
              <w:rPr>
                <w:rFonts w:hint="eastAsia" w:ascii="宋体" w:hAnsi="宋体" w:eastAsia="宋体"/>
                <w:szCs w:val="21"/>
              </w:rPr>
            </w:pPr>
            <w:r>
              <w:rPr>
                <w:rFonts w:hint="eastAsia" w:ascii="宋体" w:hAnsi="宋体" w:eastAsia="宋体"/>
                <w:szCs w:val="21"/>
              </w:rPr>
              <w:t xml:space="preserve">20 </w:t>
            </w:r>
          </w:p>
        </w:tc>
      </w:tr>
      <w:tr w14:paraId="7054F2DE">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72DA401">
            <w:pPr>
              <w:jc w:val="center"/>
              <w:rPr>
                <w:rFonts w:hint="eastAsia" w:ascii="宋体" w:hAnsi="宋体" w:eastAsia="宋体"/>
                <w:szCs w:val="21"/>
              </w:rPr>
            </w:pPr>
            <w:r>
              <w:rPr>
                <w:rFonts w:hint="eastAsia" w:ascii="宋体" w:hAnsi="宋体" w:eastAsia="宋体"/>
                <w:szCs w:val="21"/>
              </w:rPr>
              <w:t>89</w:t>
            </w:r>
          </w:p>
        </w:tc>
        <w:tc>
          <w:tcPr>
            <w:tcW w:w="1521" w:type="pct"/>
            <w:vMerge w:val="restart"/>
            <w:tcBorders>
              <w:top w:val="single" w:color="000000" w:sz="4" w:space="0"/>
              <w:left w:val="single" w:color="000000" w:sz="4" w:space="0"/>
              <w:right w:val="single" w:color="000000" w:sz="4" w:space="0"/>
            </w:tcBorders>
            <w:vAlign w:val="center"/>
          </w:tcPr>
          <w:p w14:paraId="4CF97D33">
            <w:pPr>
              <w:rPr>
                <w:rFonts w:hint="eastAsia" w:ascii="宋体" w:hAnsi="宋体" w:eastAsia="宋体"/>
                <w:szCs w:val="21"/>
              </w:rPr>
            </w:pPr>
            <w:r>
              <w:rPr>
                <w:rFonts w:hint="eastAsia" w:ascii="宋体" w:hAnsi="宋体" w:eastAsia="宋体"/>
                <w:szCs w:val="21"/>
              </w:rPr>
              <w:t>糖尿病自身抗体三项</w:t>
            </w:r>
          </w:p>
        </w:tc>
        <w:tc>
          <w:tcPr>
            <w:tcW w:w="1196" w:type="pct"/>
            <w:tcBorders>
              <w:top w:val="single" w:color="000000" w:sz="4" w:space="0"/>
              <w:left w:val="single" w:color="000000" w:sz="4" w:space="0"/>
              <w:bottom w:val="single" w:color="000000" w:sz="4" w:space="0"/>
              <w:right w:val="single" w:color="000000" w:sz="4" w:space="0"/>
            </w:tcBorders>
            <w:vAlign w:val="center"/>
          </w:tcPr>
          <w:p w14:paraId="1A44E845">
            <w:pPr>
              <w:jc w:val="center"/>
              <w:rPr>
                <w:rFonts w:hint="eastAsia" w:ascii="宋体" w:hAnsi="宋体" w:eastAsia="宋体"/>
                <w:szCs w:val="21"/>
              </w:rPr>
            </w:pPr>
            <w:r>
              <w:rPr>
                <w:rFonts w:hint="eastAsia" w:ascii="宋体" w:hAnsi="宋体" w:eastAsia="宋体"/>
                <w:szCs w:val="21"/>
              </w:rPr>
              <w:t>【250310043-a】</w:t>
            </w:r>
          </w:p>
        </w:tc>
        <w:tc>
          <w:tcPr>
            <w:tcW w:w="1299" w:type="pct"/>
            <w:tcBorders>
              <w:top w:val="single" w:color="000000" w:sz="4" w:space="0"/>
              <w:left w:val="single" w:color="000000" w:sz="4" w:space="0"/>
              <w:bottom w:val="single" w:color="000000" w:sz="4" w:space="0"/>
              <w:right w:val="single" w:color="000000" w:sz="4" w:space="0"/>
            </w:tcBorders>
            <w:vAlign w:val="center"/>
          </w:tcPr>
          <w:p w14:paraId="608F5144">
            <w:pPr>
              <w:rPr>
                <w:rFonts w:hint="eastAsia" w:ascii="宋体" w:hAnsi="宋体" w:eastAsia="宋体"/>
                <w:szCs w:val="21"/>
              </w:rPr>
            </w:pPr>
            <w:r>
              <w:rPr>
                <w:rFonts w:hint="eastAsia" w:ascii="宋体" w:hAnsi="宋体" w:eastAsia="宋体"/>
                <w:szCs w:val="21"/>
              </w:rPr>
              <w:t>血清抗谷氨酸脱羧酶抗体测定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752D925D">
            <w:pPr>
              <w:jc w:val="center"/>
              <w:rPr>
                <w:rFonts w:hint="eastAsia" w:ascii="宋体" w:hAnsi="宋体" w:eastAsia="宋体"/>
                <w:szCs w:val="21"/>
              </w:rPr>
            </w:pPr>
            <w:r>
              <w:rPr>
                <w:rFonts w:hint="eastAsia" w:ascii="宋体" w:hAnsi="宋体" w:eastAsia="宋体"/>
                <w:szCs w:val="21"/>
              </w:rPr>
              <w:t xml:space="preserve">60 </w:t>
            </w:r>
          </w:p>
        </w:tc>
      </w:tr>
      <w:tr w14:paraId="059B8AA7">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5F61CDF">
            <w:pPr>
              <w:jc w:val="center"/>
              <w:rPr>
                <w:rFonts w:hint="eastAsia" w:ascii="宋体" w:hAnsi="宋体" w:eastAsia="宋体"/>
                <w:szCs w:val="21"/>
              </w:rPr>
            </w:pPr>
            <w:r>
              <w:rPr>
                <w:rFonts w:hint="eastAsia" w:ascii="宋体" w:hAnsi="宋体" w:eastAsia="宋体"/>
                <w:szCs w:val="21"/>
              </w:rPr>
              <w:t>90</w:t>
            </w:r>
          </w:p>
        </w:tc>
        <w:tc>
          <w:tcPr>
            <w:tcW w:w="1521" w:type="pct"/>
            <w:vMerge w:val="continue"/>
            <w:tcBorders>
              <w:left w:val="single" w:color="000000" w:sz="4" w:space="0"/>
              <w:right w:val="single" w:color="000000" w:sz="4" w:space="0"/>
            </w:tcBorders>
            <w:vAlign w:val="center"/>
          </w:tcPr>
          <w:p w14:paraId="4DBE51FB">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195BE227">
            <w:pPr>
              <w:jc w:val="center"/>
              <w:rPr>
                <w:rFonts w:hint="eastAsia" w:ascii="宋体" w:hAnsi="宋体" w:eastAsia="宋体"/>
                <w:szCs w:val="21"/>
              </w:rPr>
            </w:pPr>
            <w:r>
              <w:rPr>
                <w:rFonts w:hint="eastAsia" w:ascii="宋体" w:hAnsi="宋体" w:eastAsia="宋体"/>
                <w:szCs w:val="21"/>
              </w:rPr>
              <w:t>【250402014】</w:t>
            </w:r>
          </w:p>
        </w:tc>
        <w:tc>
          <w:tcPr>
            <w:tcW w:w="1299" w:type="pct"/>
            <w:tcBorders>
              <w:top w:val="single" w:color="000000" w:sz="4" w:space="0"/>
              <w:left w:val="single" w:color="000000" w:sz="4" w:space="0"/>
              <w:bottom w:val="single" w:color="000000" w:sz="4" w:space="0"/>
              <w:right w:val="single" w:color="000000" w:sz="4" w:space="0"/>
            </w:tcBorders>
            <w:vAlign w:val="center"/>
          </w:tcPr>
          <w:p w14:paraId="74FFAF15">
            <w:pPr>
              <w:rPr>
                <w:rFonts w:hint="eastAsia" w:ascii="宋体" w:hAnsi="宋体" w:eastAsia="宋体"/>
                <w:szCs w:val="21"/>
              </w:rPr>
            </w:pPr>
            <w:r>
              <w:rPr>
                <w:rFonts w:hint="eastAsia" w:ascii="宋体" w:hAnsi="宋体" w:eastAsia="宋体"/>
                <w:szCs w:val="21"/>
              </w:rPr>
              <w:t>抗组织细胞抗体测定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0FECAC52">
            <w:pPr>
              <w:jc w:val="center"/>
              <w:rPr>
                <w:rFonts w:hint="eastAsia" w:ascii="宋体" w:hAnsi="宋体" w:eastAsia="宋体"/>
                <w:szCs w:val="21"/>
              </w:rPr>
            </w:pPr>
            <w:r>
              <w:rPr>
                <w:rFonts w:hint="eastAsia" w:ascii="宋体" w:hAnsi="宋体" w:eastAsia="宋体"/>
                <w:szCs w:val="21"/>
              </w:rPr>
              <w:t xml:space="preserve">40 </w:t>
            </w:r>
          </w:p>
        </w:tc>
      </w:tr>
      <w:tr w14:paraId="45AB43DF">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B22D95F">
            <w:pPr>
              <w:jc w:val="center"/>
              <w:rPr>
                <w:rFonts w:hint="eastAsia" w:ascii="宋体" w:hAnsi="宋体" w:eastAsia="宋体"/>
                <w:szCs w:val="21"/>
              </w:rPr>
            </w:pPr>
            <w:r>
              <w:rPr>
                <w:rFonts w:hint="eastAsia" w:ascii="宋体" w:hAnsi="宋体" w:eastAsia="宋体"/>
                <w:szCs w:val="21"/>
              </w:rPr>
              <w:t>91</w:t>
            </w:r>
          </w:p>
        </w:tc>
        <w:tc>
          <w:tcPr>
            <w:tcW w:w="1521" w:type="pct"/>
            <w:vMerge w:val="continue"/>
            <w:tcBorders>
              <w:left w:val="single" w:color="000000" w:sz="4" w:space="0"/>
              <w:bottom w:val="single" w:color="000000" w:sz="4" w:space="0"/>
              <w:right w:val="single" w:color="000000" w:sz="4" w:space="0"/>
            </w:tcBorders>
            <w:vAlign w:val="center"/>
          </w:tcPr>
          <w:p w14:paraId="42F9EDE6">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092868F9">
            <w:pPr>
              <w:jc w:val="center"/>
              <w:rPr>
                <w:rFonts w:hint="eastAsia" w:ascii="宋体" w:hAnsi="宋体" w:eastAsia="宋体"/>
                <w:szCs w:val="21"/>
              </w:rPr>
            </w:pPr>
            <w:r>
              <w:rPr>
                <w:rFonts w:hint="eastAsia" w:ascii="宋体" w:hAnsi="宋体" w:eastAsia="宋体"/>
                <w:szCs w:val="21"/>
              </w:rPr>
              <w:t>【250402026-c】</w:t>
            </w:r>
          </w:p>
        </w:tc>
        <w:tc>
          <w:tcPr>
            <w:tcW w:w="1299" w:type="pct"/>
            <w:tcBorders>
              <w:top w:val="single" w:color="000000" w:sz="4" w:space="0"/>
              <w:left w:val="single" w:color="000000" w:sz="4" w:space="0"/>
              <w:bottom w:val="single" w:color="000000" w:sz="4" w:space="0"/>
              <w:right w:val="single" w:color="000000" w:sz="4" w:space="0"/>
            </w:tcBorders>
            <w:vAlign w:val="center"/>
          </w:tcPr>
          <w:p w14:paraId="6E4FD8D1">
            <w:pPr>
              <w:rPr>
                <w:rFonts w:hint="eastAsia" w:ascii="宋体" w:hAnsi="宋体" w:eastAsia="宋体"/>
                <w:szCs w:val="21"/>
              </w:rPr>
            </w:pPr>
            <w:r>
              <w:rPr>
                <w:rFonts w:hint="eastAsia" w:ascii="宋体" w:hAnsi="宋体" w:eastAsia="宋体"/>
                <w:szCs w:val="21"/>
              </w:rPr>
              <w:t>抗胰岛素抗体测定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083DCB41">
            <w:pPr>
              <w:jc w:val="center"/>
              <w:rPr>
                <w:rFonts w:hint="eastAsia" w:ascii="宋体" w:hAnsi="宋体" w:eastAsia="宋体"/>
                <w:szCs w:val="21"/>
              </w:rPr>
            </w:pPr>
            <w:r>
              <w:rPr>
                <w:rFonts w:hint="eastAsia" w:ascii="宋体" w:hAnsi="宋体" w:eastAsia="宋体"/>
                <w:szCs w:val="21"/>
              </w:rPr>
              <w:t xml:space="preserve">79 </w:t>
            </w:r>
          </w:p>
        </w:tc>
      </w:tr>
      <w:tr w14:paraId="4DF6936B">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65791E2">
            <w:pPr>
              <w:jc w:val="center"/>
              <w:rPr>
                <w:rFonts w:hint="eastAsia" w:ascii="宋体" w:hAnsi="宋体" w:eastAsia="宋体"/>
                <w:szCs w:val="21"/>
              </w:rPr>
            </w:pPr>
            <w:r>
              <w:rPr>
                <w:rFonts w:hint="eastAsia" w:ascii="宋体" w:hAnsi="宋体" w:eastAsia="宋体"/>
                <w:szCs w:val="21"/>
              </w:rPr>
              <w:t>92</w:t>
            </w:r>
          </w:p>
        </w:tc>
        <w:tc>
          <w:tcPr>
            <w:tcW w:w="1521" w:type="pct"/>
            <w:vMerge w:val="restart"/>
            <w:tcBorders>
              <w:top w:val="single" w:color="000000" w:sz="4" w:space="0"/>
              <w:left w:val="single" w:color="000000" w:sz="4" w:space="0"/>
              <w:right w:val="single" w:color="000000" w:sz="4" w:space="0"/>
            </w:tcBorders>
            <w:vAlign w:val="center"/>
          </w:tcPr>
          <w:p w14:paraId="78847D10">
            <w:pPr>
              <w:rPr>
                <w:rFonts w:hint="eastAsia" w:ascii="宋体" w:hAnsi="宋体" w:eastAsia="宋体"/>
                <w:szCs w:val="21"/>
              </w:rPr>
            </w:pPr>
            <w:r>
              <w:rPr>
                <w:rFonts w:hint="eastAsia" w:ascii="宋体" w:hAnsi="宋体" w:eastAsia="宋体"/>
                <w:szCs w:val="21"/>
              </w:rPr>
              <w:t>高血压三项(立位)</w:t>
            </w:r>
          </w:p>
        </w:tc>
        <w:tc>
          <w:tcPr>
            <w:tcW w:w="1196" w:type="pct"/>
            <w:tcBorders>
              <w:top w:val="single" w:color="000000" w:sz="4" w:space="0"/>
              <w:left w:val="single" w:color="000000" w:sz="4" w:space="0"/>
              <w:bottom w:val="single" w:color="000000" w:sz="4" w:space="0"/>
              <w:right w:val="single" w:color="000000" w:sz="4" w:space="0"/>
            </w:tcBorders>
            <w:vAlign w:val="center"/>
          </w:tcPr>
          <w:p w14:paraId="0DBED995">
            <w:pPr>
              <w:jc w:val="center"/>
              <w:rPr>
                <w:rFonts w:hint="eastAsia" w:ascii="宋体" w:hAnsi="宋体" w:eastAsia="宋体"/>
                <w:szCs w:val="21"/>
              </w:rPr>
            </w:pPr>
            <w:r>
              <w:rPr>
                <w:rFonts w:hint="eastAsia" w:ascii="宋体" w:hAnsi="宋体" w:eastAsia="宋体"/>
                <w:szCs w:val="21"/>
              </w:rPr>
              <w:t>【250310023-a】</w:t>
            </w:r>
          </w:p>
        </w:tc>
        <w:tc>
          <w:tcPr>
            <w:tcW w:w="1299" w:type="pct"/>
            <w:tcBorders>
              <w:top w:val="single" w:color="000000" w:sz="4" w:space="0"/>
              <w:left w:val="single" w:color="000000" w:sz="4" w:space="0"/>
              <w:bottom w:val="single" w:color="000000" w:sz="4" w:space="0"/>
              <w:right w:val="single" w:color="000000" w:sz="4" w:space="0"/>
            </w:tcBorders>
            <w:vAlign w:val="center"/>
          </w:tcPr>
          <w:p w14:paraId="6DADEBE3">
            <w:pPr>
              <w:rPr>
                <w:rFonts w:hint="eastAsia" w:ascii="宋体" w:hAnsi="宋体" w:eastAsia="宋体"/>
                <w:szCs w:val="21"/>
              </w:rPr>
            </w:pPr>
            <w:r>
              <w:rPr>
                <w:rFonts w:hint="eastAsia" w:ascii="宋体" w:hAnsi="宋体" w:eastAsia="宋体"/>
                <w:szCs w:val="21"/>
              </w:rPr>
              <w:t>醛固酮测定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443F5D99">
            <w:pPr>
              <w:jc w:val="center"/>
              <w:rPr>
                <w:rFonts w:hint="eastAsia" w:ascii="宋体" w:hAnsi="宋体" w:eastAsia="宋体"/>
                <w:szCs w:val="21"/>
              </w:rPr>
            </w:pPr>
            <w:r>
              <w:rPr>
                <w:rFonts w:hint="eastAsia" w:ascii="宋体" w:hAnsi="宋体" w:eastAsia="宋体"/>
                <w:szCs w:val="21"/>
              </w:rPr>
              <w:t xml:space="preserve">40 </w:t>
            </w:r>
          </w:p>
        </w:tc>
      </w:tr>
      <w:tr w14:paraId="7198E8F8">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7824BBD">
            <w:pPr>
              <w:jc w:val="center"/>
              <w:rPr>
                <w:rFonts w:hint="eastAsia" w:ascii="宋体" w:hAnsi="宋体" w:eastAsia="宋体"/>
                <w:szCs w:val="21"/>
              </w:rPr>
            </w:pPr>
            <w:r>
              <w:rPr>
                <w:rFonts w:hint="eastAsia" w:ascii="宋体" w:hAnsi="宋体" w:eastAsia="宋体"/>
                <w:szCs w:val="21"/>
              </w:rPr>
              <w:t>93</w:t>
            </w:r>
          </w:p>
        </w:tc>
        <w:tc>
          <w:tcPr>
            <w:tcW w:w="1521" w:type="pct"/>
            <w:vMerge w:val="continue"/>
            <w:tcBorders>
              <w:left w:val="single" w:color="000000" w:sz="4" w:space="0"/>
              <w:right w:val="single" w:color="000000" w:sz="4" w:space="0"/>
            </w:tcBorders>
            <w:vAlign w:val="center"/>
          </w:tcPr>
          <w:p w14:paraId="2CA0394C">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19C2F5D3">
            <w:pPr>
              <w:jc w:val="center"/>
              <w:rPr>
                <w:rFonts w:hint="eastAsia" w:ascii="宋体" w:hAnsi="宋体" w:eastAsia="宋体"/>
                <w:szCs w:val="21"/>
              </w:rPr>
            </w:pPr>
            <w:r>
              <w:rPr>
                <w:rFonts w:hint="eastAsia" w:ascii="宋体" w:hAnsi="宋体" w:eastAsia="宋体"/>
                <w:szCs w:val="21"/>
              </w:rPr>
              <w:t>【250310026】</w:t>
            </w:r>
          </w:p>
        </w:tc>
        <w:tc>
          <w:tcPr>
            <w:tcW w:w="1299" w:type="pct"/>
            <w:tcBorders>
              <w:top w:val="single" w:color="000000" w:sz="4" w:space="0"/>
              <w:left w:val="single" w:color="000000" w:sz="4" w:space="0"/>
              <w:bottom w:val="single" w:color="000000" w:sz="4" w:space="0"/>
              <w:right w:val="single" w:color="000000" w:sz="4" w:space="0"/>
            </w:tcBorders>
            <w:vAlign w:val="center"/>
          </w:tcPr>
          <w:p w14:paraId="675D51A1">
            <w:pPr>
              <w:rPr>
                <w:rFonts w:hint="eastAsia" w:ascii="宋体" w:hAnsi="宋体" w:eastAsia="宋体"/>
                <w:szCs w:val="21"/>
              </w:rPr>
            </w:pPr>
            <w:r>
              <w:rPr>
                <w:rFonts w:hint="eastAsia" w:ascii="宋体" w:hAnsi="宋体" w:eastAsia="宋体"/>
                <w:szCs w:val="21"/>
              </w:rPr>
              <w:t>血浆肾素活性测定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02116D40">
            <w:pPr>
              <w:jc w:val="center"/>
              <w:rPr>
                <w:rFonts w:hint="eastAsia" w:ascii="宋体" w:hAnsi="宋体" w:eastAsia="宋体"/>
                <w:szCs w:val="21"/>
              </w:rPr>
            </w:pPr>
            <w:r>
              <w:rPr>
                <w:rFonts w:hint="eastAsia" w:ascii="宋体" w:hAnsi="宋体" w:eastAsia="宋体"/>
                <w:szCs w:val="21"/>
              </w:rPr>
              <w:t xml:space="preserve">30 </w:t>
            </w:r>
          </w:p>
        </w:tc>
      </w:tr>
      <w:tr w14:paraId="259A0DE0">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22E5F32">
            <w:pPr>
              <w:jc w:val="center"/>
              <w:rPr>
                <w:rFonts w:hint="eastAsia" w:ascii="宋体" w:hAnsi="宋体" w:eastAsia="宋体"/>
                <w:szCs w:val="21"/>
              </w:rPr>
            </w:pPr>
            <w:r>
              <w:rPr>
                <w:rFonts w:hint="eastAsia" w:ascii="宋体" w:hAnsi="宋体" w:eastAsia="宋体"/>
                <w:szCs w:val="21"/>
              </w:rPr>
              <w:t>94</w:t>
            </w:r>
          </w:p>
        </w:tc>
        <w:tc>
          <w:tcPr>
            <w:tcW w:w="1521" w:type="pct"/>
            <w:vMerge w:val="continue"/>
            <w:tcBorders>
              <w:left w:val="single" w:color="000000" w:sz="4" w:space="0"/>
              <w:bottom w:val="single" w:color="000000" w:sz="4" w:space="0"/>
              <w:right w:val="single" w:color="000000" w:sz="4" w:space="0"/>
            </w:tcBorders>
            <w:vAlign w:val="center"/>
          </w:tcPr>
          <w:p w14:paraId="1806B757">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54B44498">
            <w:pPr>
              <w:jc w:val="center"/>
              <w:rPr>
                <w:rFonts w:hint="eastAsia" w:ascii="宋体" w:hAnsi="宋体" w:eastAsia="宋体"/>
                <w:szCs w:val="21"/>
              </w:rPr>
            </w:pPr>
            <w:r>
              <w:rPr>
                <w:rFonts w:hint="eastAsia" w:ascii="宋体" w:hAnsi="宋体" w:eastAsia="宋体"/>
                <w:szCs w:val="21"/>
              </w:rPr>
              <w:t>【250310028】</w:t>
            </w:r>
          </w:p>
        </w:tc>
        <w:tc>
          <w:tcPr>
            <w:tcW w:w="1299" w:type="pct"/>
            <w:tcBorders>
              <w:top w:val="single" w:color="000000" w:sz="4" w:space="0"/>
              <w:left w:val="single" w:color="000000" w:sz="4" w:space="0"/>
              <w:bottom w:val="single" w:color="000000" w:sz="4" w:space="0"/>
              <w:right w:val="single" w:color="000000" w:sz="4" w:space="0"/>
            </w:tcBorders>
            <w:vAlign w:val="center"/>
          </w:tcPr>
          <w:p w14:paraId="22B859B5">
            <w:pPr>
              <w:rPr>
                <w:rFonts w:hint="eastAsia" w:ascii="宋体" w:hAnsi="宋体" w:eastAsia="宋体"/>
                <w:szCs w:val="21"/>
              </w:rPr>
            </w:pPr>
            <w:r>
              <w:rPr>
                <w:rFonts w:hint="eastAsia" w:ascii="宋体" w:hAnsi="宋体" w:eastAsia="宋体"/>
                <w:szCs w:val="21"/>
              </w:rPr>
              <w:t>血管紧张素Ⅱ测定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5562A1B">
            <w:pPr>
              <w:jc w:val="center"/>
              <w:rPr>
                <w:rFonts w:hint="eastAsia" w:ascii="宋体" w:hAnsi="宋体" w:eastAsia="宋体"/>
                <w:szCs w:val="21"/>
              </w:rPr>
            </w:pPr>
            <w:r>
              <w:rPr>
                <w:rFonts w:hint="eastAsia" w:ascii="宋体" w:hAnsi="宋体" w:eastAsia="宋体"/>
                <w:szCs w:val="21"/>
              </w:rPr>
              <w:t xml:space="preserve">12 </w:t>
            </w:r>
          </w:p>
        </w:tc>
      </w:tr>
      <w:tr w14:paraId="15739254">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2130977">
            <w:pPr>
              <w:jc w:val="center"/>
              <w:rPr>
                <w:rFonts w:hint="eastAsia" w:ascii="宋体" w:hAnsi="宋体" w:eastAsia="宋体"/>
                <w:szCs w:val="21"/>
              </w:rPr>
            </w:pPr>
            <w:r>
              <w:rPr>
                <w:rFonts w:hint="eastAsia" w:ascii="宋体" w:hAnsi="宋体" w:eastAsia="宋体"/>
                <w:szCs w:val="21"/>
              </w:rPr>
              <w:t>95</w:t>
            </w:r>
          </w:p>
        </w:tc>
        <w:tc>
          <w:tcPr>
            <w:tcW w:w="1521" w:type="pct"/>
            <w:tcBorders>
              <w:top w:val="single" w:color="000000" w:sz="4" w:space="0"/>
              <w:left w:val="single" w:color="000000" w:sz="4" w:space="0"/>
              <w:bottom w:val="single" w:color="000000" w:sz="4" w:space="0"/>
              <w:right w:val="single" w:color="000000" w:sz="4" w:space="0"/>
            </w:tcBorders>
            <w:vAlign w:val="center"/>
          </w:tcPr>
          <w:p w14:paraId="4F5EF1D2">
            <w:pPr>
              <w:rPr>
                <w:rFonts w:hint="eastAsia" w:ascii="宋体" w:hAnsi="宋体" w:eastAsia="宋体"/>
                <w:szCs w:val="21"/>
              </w:rPr>
            </w:pPr>
            <w:r>
              <w:rPr>
                <w:rFonts w:hint="eastAsia" w:ascii="宋体" w:hAnsi="宋体" w:eastAsia="宋体"/>
                <w:szCs w:val="21"/>
              </w:rPr>
              <w:t>乙型肝炎病毒DNA定量</w:t>
            </w:r>
          </w:p>
        </w:tc>
        <w:tc>
          <w:tcPr>
            <w:tcW w:w="1196" w:type="pct"/>
            <w:tcBorders>
              <w:top w:val="single" w:color="000000" w:sz="4" w:space="0"/>
              <w:left w:val="single" w:color="000000" w:sz="4" w:space="0"/>
              <w:bottom w:val="single" w:color="000000" w:sz="4" w:space="0"/>
              <w:right w:val="single" w:color="000000" w:sz="4" w:space="0"/>
            </w:tcBorders>
            <w:vAlign w:val="center"/>
          </w:tcPr>
          <w:p w14:paraId="086FEC18">
            <w:pPr>
              <w:jc w:val="center"/>
              <w:rPr>
                <w:rFonts w:hint="eastAsia" w:ascii="宋体" w:hAnsi="宋体" w:eastAsia="宋体"/>
                <w:szCs w:val="21"/>
              </w:rPr>
            </w:pPr>
            <w:r>
              <w:rPr>
                <w:rFonts w:hint="eastAsia" w:ascii="宋体" w:hAnsi="宋体" w:eastAsia="宋体"/>
                <w:szCs w:val="21"/>
              </w:rPr>
              <w:t>【250403065-a】</w:t>
            </w:r>
          </w:p>
        </w:tc>
        <w:tc>
          <w:tcPr>
            <w:tcW w:w="1299" w:type="pct"/>
            <w:tcBorders>
              <w:top w:val="single" w:color="000000" w:sz="4" w:space="0"/>
              <w:left w:val="single" w:color="000000" w:sz="4" w:space="0"/>
              <w:bottom w:val="single" w:color="000000" w:sz="4" w:space="0"/>
              <w:right w:val="single" w:color="000000" w:sz="4" w:space="0"/>
            </w:tcBorders>
            <w:vAlign w:val="center"/>
          </w:tcPr>
          <w:p w14:paraId="48C11049">
            <w:pPr>
              <w:rPr>
                <w:rFonts w:hint="eastAsia" w:ascii="宋体" w:hAnsi="宋体" w:eastAsia="宋体"/>
                <w:szCs w:val="21"/>
              </w:rPr>
            </w:pPr>
            <w:r>
              <w:rPr>
                <w:rFonts w:hint="eastAsia" w:ascii="宋体" w:hAnsi="宋体" w:eastAsia="宋体"/>
                <w:szCs w:val="21"/>
              </w:rPr>
              <w:t>各类病原体DNA测定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319AA9DF">
            <w:pPr>
              <w:jc w:val="center"/>
              <w:rPr>
                <w:rFonts w:hint="eastAsia" w:ascii="宋体" w:hAnsi="宋体" w:eastAsia="宋体"/>
                <w:szCs w:val="21"/>
              </w:rPr>
            </w:pPr>
            <w:r>
              <w:rPr>
                <w:rFonts w:hint="eastAsia" w:ascii="宋体" w:hAnsi="宋体" w:eastAsia="宋体"/>
                <w:szCs w:val="21"/>
              </w:rPr>
              <w:t xml:space="preserve">150 </w:t>
            </w:r>
          </w:p>
        </w:tc>
      </w:tr>
      <w:tr w14:paraId="3CEE0E09">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DC14A7B">
            <w:pPr>
              <w:jc w:val="center"/>
              <w:rPr>
                <w:rFonts w:hint="eastAsia" w:ascii="宋体" w:hAnsi="宋体" w:eastAsia="宋体"/>
                <w:szCs w:val="21"/>
              </w:rPr>
            </w:pPr>
            <w:r>
              <w:rPr>
                <w:rFonts w:hint="eastAsia" w:ascii="宋体" w:hAnsi="宋体" w:eastAsia="宋体"/>
                <w:szCs w:val="21"/>
              </w:rPr>
              <w:t>96</w:t>
            </w:r>
          </w:p>
        </w:tc>
        <w:tc>
          <w:tcPr>
            <w:tcW w:w="1521" w:type="pct"/>
            <w:tcBorders>
              <w:top w:val="single" w:color="000000" w:sz="4" w:space="0"/>
              <w:left w:val="single" w:color="000000" w:sz="4" w:space="0"/>
              <w:bottom w:val="single" w:color="000000" w:sz="4" w:space="0"/>
              <w:right w:val="single" w:color="000000" w:sz="4" w:space="0"/>
            </w:tcBorders>
            <w:vAlign w:val="center"/>
          </w:tcPr>
          <w:p w14:paraId="4B52F95F">
            <w:pPr>
              <w:rPr>
                <w:rFonts w:hint="eastAsia" w:ascii="宋体" w:hAnsi="宋体" w:eastAsia="宋体"/>
                <w:szCs w:val="21"/>
              </w:rPr>
            </w:pPr>
            <w:r>
              <w:rPr>
                <w:rFonts w:hint="eastAsia" w:ascii="宋体" w:hAnsi="宋体" w:eastAsia="宋体"/>
                <w:szCs w:val="21"/>
              </w:rPr>
              <w:t>HBV拉米呋啶耐药基因检测</w:t>
            </w:r>
          </w:p>
        </w:tc>
        <w:tc>
          <w:tcPr>
            <w:tcW w:w="1196" w:type="pct"/>
            <w:tcBorders>
              <w:top w:val="single" w:color="000000" w:sz="4" w:space="0"/>
              <w:left w:val="single" w:color="000000" w:sz="4" w:space="0"/>
              <w:bottom w:val="single" w:color="000000" w:sz="4" w:space="0"/>
              <w:right w:val="single" w:color="000000" w:sz="4" w:space="0"/>
            </w:tcBorders>
            <w:vAlign w:val="center"/>
          </w:tcPr>
          <w:p w14:paraId="49357D30">
            <w:pPr>
              <w:jc w:val="center"/>
              <w:rPr>
                <w:rFonts w:hint="eastAsia" w:ascii="宋体" w:hAnsi="宋体" w:eastAsia="宋体"/>
                <w:szCs w:val="21"/>
              </w:rPr>
            </w:pPr>
            <w:r>
              <w:rPr>
                <w:rFonts w:hint="eastAsia" w:ascii="宋体" w:hAnsi="宋体" w:eastAsia="宋体"/>
                <w:szCs w:val="21"/>
              </w:rPr>
              <w:t>【250403065-a】</w:t>
            </w:r>
          </w:p>
        </w:tc>
        <w:tc>
          <w:tcPr>
            <w:tcW w:w="1299" w:type="pct"/>
            <w:tcBorders>
              <w:top w:val="single" w:color="000000" w:sz="4" w:space="0"/>
              <w:left w:val="single" w:color="000000" w:sz="4" w:space="0"/>
              <w:bottom w:val="single" w:color="000000" w:sz="4" w:space="0"/>
              <w:right w:val="single" w:color="000000" w:sz="4" w:space="0"/>
            </w:tcBorders>
            <w:vAlign w:val="center"/>
          </w:tcPr>
          <w:p w14:paraId="241085D0">
            <w:pPr>
              <w:rPr>
                <w:rFonts w:hint="eastAsia" w:ascii="宋体" w:hAnsi="宋体" w:eastAsia="宋体"/>
                <w:szCs w:val="21"/>
              </w:rPr>
            </w:pPr>
            <w:r>
              <w:rPr>
                <w:rFonts w:hint="eastAsia" w:ascii="宋体" w:hAnsi="宋体" w:eastAsia="宋体"/>
                <w:szCs w:val="21"/>
              </w:rPr>
              <w:t>各类病原体DNA测定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8EA3B34">
            <w:pPr>
              <w:jc w:val="center"/>
              <w:rPr>
                <w:rFonts w:hint="eastAsia" w:ascii="宋体" w:hAnsi="宋体" w:eastAsia="宋体"/>
                <w:szCs w:val="21"/>
              </w:rPr>
            </w:pPr>
            <w:r>
              <w:rPr>
                <w:rFonts w:hint="eastAsia" w:ascii="宋体" w:hAnsi="宋体" w:eastAsia="宋体"/>
                <w:szCs w:val="21"/>
              </w:rPr>
              <w:t xml:space="preserve">150 </w:t>
            </w:r>
          </w:p>
        </w:tc>
      </w:tr>
      <w:tr w14:paraId="4918D9C5">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39D4870">
            <w:pPr>
              <w:jc w:val="center"/>
              <w:rPr>
                <w:rFonts w:hint="eastAsia" w:ascii="宋体" w:hAnsi="宋体" w:eastAsia="宋体"/>
                <w:szCs w:val="21"/>
              </w:rPr>
            </w:pPr>
            <w:r>
              <w:rPr>
                <w:rFonts w:hint="eastAsia" w:ascii="宋体" w:hAnsi="宋体" w:eastAsia="宋体"/>
                <w:szCs w:val="21"/>
              </w:rPr>
              <w:t>97</w:t>
            </w:r>
          </w:p>
        </w:tc>
        <w:tc>
          <w:tcPr>
            <w:tcW w:w="1521" w:type="pct"/>
            <w:tcBorders>
              <w:top w:val="single" w:color="000000" w:sz="4" w:space="0"/>
              <w:left w:val="single" w:color="000000" w:sz="4" w:space="0"/>
              <w:bottom w:val="single" w:color="000000" w:sz="4" w:space="0"/>
              <w:right w:val="single" w:color="000000" w:sz="4" w:space="0"/>
            </w:tcBorders>
            <w:vAlign w:val="center"/>
          </w:tcPr>
          <w:p w14:paraId="13F0AA03">
            <w:pPr>
              <w:rPr>
                <w:rFonts w:hint="eastAsia" w:ascii="宋体" w:hAnsi="宋体" w:eastAsia="宋体"/>
                <w:szCs w:val="21"/>
              </w:rPr>
            </w:pPr>
            <w:r>
              <w:rPr>
                <w:rFonts w:hint="eastAsia" w:ascii="宋体" w:hAnsi="宋体" w:eastAsia="宋体"/>
                <w:szCs w:val="21"/>
              </w:rPr>
              <w:t>丙型肝炎病毒RNA定量</w:t>
            </w:r>
          </w:p>
        </w:tc>
        <w:tc>
          <w:tcPr>
            <w:tcW w:w="1196" w:type="pct"/>
            <w:tcBorders>
              <w:top w:val="single" w:color="000000" w:sz="4" w:space="0"/>
              <w:left w:val="single" w:color="000000" w:sz="4" w:space="0"/>
              <w:bottom w:val="single" w:color="000000" w:sz="4" w:space="0"/>
              <w:right w:val="single" w:color="000000" w:sz="4" w:space="0"/>
            </w:tcBorders>
            <w:vAlign w:val="center"/>
          </w:tcPr>
          <w:p w14:paraId="12B6E6D8">
            <w:pPr>
              <w:jc w:val="center"/>
              <w:rPr>
                <w:rFonts w:hint="eastAsia" w:ascii="宋体" w:hAnsi="宋体" w:eastAsia="宋体"/>
                <w:szCs w:val="21"/>
              </w:rPr>
            </w:pPr>
            <w:r>
              <w:rPr>
                <w:rFonts w:hint="eastAsia" w:ascii="宋体" w:hAnsi="宋体" w:eastAsia="宋体"/>
                <w:szCs w:val="21"/>
              </w:rPr>
              <w:t>【250403013】</w:t>
            </w:r>
          </w:p>
        </w:tc>
        <w:tc>
          <w:tcPr>
            <w:tcW w:w="1299" w:type="pct"/>
            <w:tcBorders>
              <w:top w:val="single" w:color="000000" w:sz="4" w:space="0"/>
              <w:left w:val="single" w:color="000000" w:sz="4" w:space="0"/>
              <w:bottom w:val="single" w:color="000000" w:sz="4" w:space="0"/>
              <w:right w:val="single" w:color="000000" w:sz="4" w:space="0"/>
            </w:tcBorders>
            <w:vAlign w:val="center"/>
          </w:tcPr>
          <w:p w14:paraId="0DC2B753">
            <w:pPr>
              <w:rPr>
                <w:rFonts w:hint="eastAsia" w:ascii="宋体" w:hAnsi="宋体" w:eastAsia="宋体"/>
                <w:szCs w:val="21"/>
              </w:rPr>
            </w:pPr>
            <w:r>
              <w:rPr>
                <w:rFonts w:hint="eastAsia" w:ascii="宋体" w:hAnsi="宋体" w:eastAsia="宋体"/>
                <w:szCs w:val="21"/>
              </w:rPr>
              <w:t>丙型肝炎RNA测定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01FFB03E">
            <w:pPr>
              <w:jc w:val="center"/>
              <w:rPr>
                <w:rFonts w:hint="eastAsia" w:ascii="宋体" w:hAnsi="宋体" w:eastAsia="宋体"/>
                <w:szCs w:val="21"/>
              </w:rPr>
            </w:pPr>
            <w:r>
              <w:rPr>
                <w:rFonts w:hint="eastAsia" w:ascii="宋体" w:hAnsi="宋体" w:eastAsia="宋体"/>
                <w:szCs w:val="21"/>
              </w:rPr>
              <w:t xml:space="preserve">55 </w:t>
            </w:r>
          </w:p>
        </w:tc>
      </w:tr>
      <w:tr w14:paraId="59A1E2D3">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9672A97">
            <w:pPr>
              <w:jc w:val="center"/>
              <w:rPr>
                <w:rFonts w:hint="eastAsia" w:ascii="宋体" w:hAnsi="宋体" w:eastAsia="宋体"/>
                <w:szCs w:val="21"/>
              </w:rPr>
            </w:pPr>
            <w:r>
              <w:rPr>
                <w:rFonts w:hint="eastAsia" w:ascii="宋体" w:hAnsi="宋体" w:eastAsia="宋体"/>
                <w:szCs w:val="21"/>
              </w:rPr>
              <w:t>98</w:t>
            </w:r>
          </w:p>
        </w:tc>
        <w:tc>
          <w:tcPr>
            <w:tcW w:w="1521" w:type="pct"/>
            <w:tcBorders>
              <w:top w:val="single" w:color="000000" w:sz="4" w:space="0"/>
              <w:left w:val="single" w:color="000000" w:sz="4" w:space="0"/>
              <w:bottom w:val="single" w:color="000000" w:sz="4" w:space="0"/>
              <w:right w:val="single" w:color="000000" w:sz="4" w:space="0"/>
            </w:tcBorders>
            <w:vAlign w:val="center"/>
          </w:tcPr>
          <w:p w14:paraId="65D9D365">
            <w:pPr>
              <w:rPr>
                <w:rFonts w:hint="eastAsia" w:ascii="宋体" w:hAnsi="宋体" w:eastAsia="宋体"/>
                <w:szCs w:val="21"/>
              </w:rPr>
            </w:pPr>
            <w:r>
              <w:rPr>
                <w:rFonts w:hint="eastAsia" w:ascii="宋体" w:hAnsi="宋体" w:eastAsia="宋体"/>
                <w:szCs w:val="21"/>
              </w:rPr>
              <w:t>丁型肝炎病毒IgG抗体/丁型肝炎病毒IgM抗体</w:t>
            </w:r>
          </w:p>
        </w:tc>
        <w:tc>
          <w:tcPr>
            <w:tcW w:w="1196" w:type="pct"/>
            <w:tcBorders>
              <w:top w:val="single" w:color="000000" w:sz="4" w:space="0"/>
              <w:left w:val="single" w:color="000000" w:sz="4" w:space="0"/>
              <w:bottom w:val="single" w:color="000000" w:sz="4" w:space="0"/>
              <w:right w:val="single" w:color="000000" w:sz="4" w:space="0"/>
            </w:tcBorders>
            <w:vAlign w:val="center"/>
          </w:tcPr>
          <w:p w14:paraId="708FC326">
            <w:pPr>
              <w:jc w:val="center"/>
              <w:rPr>
                <w:rFonts w:hint="eastAsia" w:ascii="宋体" w:hAnsi="宋体" w:eastAsia="宋体"/>
                <w:szCs w:val="21"/>
              </w:rPr>
            </w:pPr>
            <w:r>
              <w:rPr>
                <w:rFonts w:hint="eastAsia" w:ascii="宋体" w:hAnsi="宋体" w:eastAsia="宋体"/>
                <w:szCs w:val="21"/>
              </w:rPr>
              <w:t>【250403015】</w:t>
            </w:r>
          </w:p>
        </w:tc>
        <w:tc>
          <w:tcPr>
            <w:tcW w:w="1299" w:type="pct"/>
            <w:tcBorders>
              <w:top w:val="single" w:color="000000" w:sz="4" w:space="0"/>
              <w:left w:val="single" w:color="000000" w:sz="4" w:space="0"/>
              <w:bottom w:val="single" w:color="000000" w:sz="4" w:space="0"/>
              <w:right w:val="single" w:color="000000" w:sz="4" w:space="0"/>
            </w:tcBorders>
            <w:vAlign w:val="center"/>
          </w:tcPr>
          <w:p w14:paraId="563E7380">
            <w:pPr>
              <w:rPr>
                <w:rFonts w:hint="eastAsia" w:ascii="宋体" w:hAnsi="宋体" w:eastAsia="宋体"/>
                <w:szCs w:val="21"/>
              </w:rPr>
            </w:pPr>
            <w:r>
              <w:rPr>
                <w:rFonts w:hint="eastAsia" w:ascii="宋体" w:hAnsi="宋体" w:eastAsia="宋体"/>
                <w:szCs w:val="21"/>
              </w:rPr>
              <w:t>丁型肝炎抗体测定(Anti-HDV)</w:t>
            </w:r>
          </w:p>
        </w:tc>
        <w:tc>
          <w:tcPr>
            <w:tcW w:w="514" w:type="pct"/>
            <w:tcBorders>
              <w:top w:val="single" w:color="000000" w:sz="4" w:space="0"/>
              <w:left w:val="single" w:color="000000" w:sz="4" w:space="0"/>
              <w:bottom w:val="single" w:color="000000" w:sz="4" w:space="0"/>
              <w:right w:val="single" w:color="000000" w:sz="4" w:space="0"/>
            </w:tcBorders>
            <w:vAlign w:val="center"/>
          </w:tcPr>
          <w:p w14:paraId="34E1E884">
            <w:pPr>
              <w:jc w:val="center"/>
              <w:rPr>
                <w:rFonts w:hint="eastAsia" w:ascii="宋体" w:hAnsi="宋体" w:eastAsia="宋体"/>
                <w:szCs w:val="21"/>
              </w:rPr>
            </w:pPr>
            <w:r>
              <w:rPr>
                <w:rFonts w:hint="eastAsia" w:ascii="宋体" w:hAnsi="宋体" w:eastAsia="宋体"/>
                <w:szCs w:val="21"/>
              </w:rPr>
              <w:t xml:space="preserve">35 </w:t>
            </w:r>
          </w:p>
        </w:tc>
      </w:tr>
      <w:tr w14:paraId="7E84FEB4">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2878E72">
            <w:pPr>
              <w:jc w:val="center"/>
              <w:rPr>
                <w:rFonts w:hint="eastAsia" w:ascii="宋体" w:hAnsi="宋体" w:eastAsia="宋体"/>
                <w:szCs w:val="21"/>
              </w:rPr>
            </w:pPr>
            <w:r>
              <w:rPr>
                <w:rFonts w:hint="eastAsia" w:ascii="宋体" w:hAnsi="宋体" w:eastAsia="宋体"/>
                <w:szCs w:val="21"/>
              </w:rPr>
              <w:t>99</w:t>
            </w:r>
          </w:p>
        </w:tc>
        <w:tc>
          <w:tcPr>
            <w:tcW w:w="1521" w:type="pct"/>
            <w:tcBorders>
              <w:top w:val="single" w:color="000000" w:sz="4" w:space="0"/>
              <w:left w:val="single" w:color="000000" w:sz="4" w:space="0"/>
              <w:bottom w:val="single" w:color="000000" w:sz="4" w:space="0"/>
              <w:right w:val="single" w:color="000000" w:sz="4" w:space="0"/>
            </w:tcBorders>
            <w:vAlign w:val="center"/>
          </w:tcPr>
          <w:p w14:paraId="1570846F">
            <w:pPr>
              <w:rPr>
                <w:rFonts w:hint="eastAsia" w:ascii="宋体" w:hAnsi="宋体" w:eastAsia="宋体"/>
                <w:szCs w:val="21"/>
              </w:rPr>
            </w:pPr>
            <w:r>
              <w:rPr>
                <w:rFonts w:hint="eastAsia" w:ascii="宋体" w:hAnsi="宋体" w:eastAsia="宋体"/>
                <w:szCs w:val="21"/>
              </w:rPr>
              <w:t>戊型肝炎病毒IgM抗体/戊型肝炎病毒IgG抗体</w:t>
            </w:r>
          </w:p>
        </w:tc>
        <w:tc>
          <w:tcPr>
            <w:tcW w:w="1196" w:type="pct"/>
            <w:tcBorders>
              <w:top w:val="single" w:color="000000" w:sz="4" w:space="0"/>
              <w:left w:val="single" w:color="000000" w:sz="4" w:space="0"/>
              <w:bottom w:val="single" w:color="000000" w:sz="4" w:space="0"/>
              <w:right w:val="single" w:color="000000" w:sz="4" w:space="0"/>
            </w:tcBorders>
            <w:vAlign w:val="center"/>
          </w:tcPr>
          <w:p w14:paraId="189541B6">
            <w:pPr>
              <w:jc w:val="center"/>
              <w:rPr>
                <w:rFonts w:hint="eastAsia" w:ascii="宋体" w:hAnsi="宋体" w:eastAsia="宋体"/>
                <w:szCs w:val="21"/>
              </w:rPr>
            </w:pPr>
            <w:r>
              <w:rPr>
                <w:rFonts w:hint="eastAsia" w:ascii="宋体" w:hAnsi="宋体" w:eastAsia="宋体"/>
                <w:szCs w:val="21"/>
              </w:rPr>
              <w:t>【250403017】</w:t>
            </w:r>
          </w:p>
        </w:tc>
        <w:tc>
          <w:tcPr>
            <w:tcW w:w="1299" w:type="pct"/>
            <w:tcBorders>
              <w:top w:val="single" w:color="000000" w:sz="4" w:space="0"/>
              <w:left w:val="single" w:color="000000" w:sz="4" w:space="0"/>
              <w:bottom w:val="single" w:color="000000" w:sz="4" w:space="0"/>
              <w:right w:val="single" w:color="000000" w:sz="4" w:space="0"/>
            </w:tcBorders>
            <w:vAlign w:val="center"/>
          </w:tcPr>
          <w:p w14:paraId="31069D1D">
            <w:pPr>
              <w:rPr>
                <w:rFonts w:hint="eastAsia" w:ascii="宋体" w:hAnsi="宋体" w:eastAsia="宋体"/>
                <w:szCs w:val="21"/>
              </w:rPr>
            </w:pPr>
            <w:r>
              <w:rPr>
                <w:rFonts w:hint="eastAsia" w:ascii="宋体" w:hAnsi="宋体" w:eastAsia="宋体"/>
                <w:szCs w:val="21"/>
              </w:rPr>
              <w:t>戊型肝炎抗体测定(Anti-HEV)</w:t>
            </w:r>
          </w:p>
        </w:tc>
        <w:tc>
          <w:tcPr>
            <w:tcW w:w="514" w:type="pct"/>
            <w:tcBorders>
              <w:top w:val="single" w:color="000000" w:sz="4" w:space="0"/>
              <w:left w:val="single" w:color="000000" w:sz="4" w:space="0"/>
              <w:bottom w:val="single" w:color="000000" w:sz="4" w:space="0"/>
              <w:right w:val="single" w:color="000000" w:sz="4" w:space="0"/>
            </w:tcBorders>
            <w:vAlign w:val="center"/>
          </w:tcPr>
          <w:p w14:paraId="65C62BA3">
            <w:pPr>
              <w:jc w:val="center"/>
              <w:rPr>
                <w:rFonts w:hint="eastAsia" w:ascii="宋体" w:hAnsi="宋体" w:eastAsia="宋体"/>
                <w:szCs w:val="21"/>
              </w:rPr>
            </w:pPr>
            <w:r>
              <w:rPr>
                <w:rFonts w:hint="eastAsia" w:ascii="宋体" w:hAnsi="宋体" w:eastAsia="宋体"/>
                <w:szCs w:val="21"/>
              </w:rPr>
              <w:t xml:space="preserve">30 </w:t>
            </w:r>
          </w:p>
        </w:tc>
      </w:tr>
      <w:tr w14:paraId="3FD77DBB">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F2C2E35">
            <w:pPr>
              <w:jc w:val="center"/>
              <w:rPr>
                <w:rFonts w:hint="eastAsia" w:ascii="宋体" w:hAnsi="宋体" w:eastAsia="宋体"/>
                <w:szCs w:val="21"/>
              </w:rPr>
            </w:pPr>
            <w:r>
              <w:rPr>
                <w:rFonts w:hint="eastAsia" w:ascii="宋体" w:hAnsi="宋体" w:eastAsia="宋体"/>
                <w:szCs w:val="21"/>
              </w:rPr>
              <w:t>100</w:t>
            </w:r>
          </w:p>
        </w:tc>
        <w:tc>
          <w:tcPr>
            <w:tcW w:w="1521" w:type="pct"/>
            <w:vMerge w:val="restart"/>
            <w:tcBorders>
              <w:top w:val="single" w:color="000000" w:sz="4" w:space="0"/>
              <w:left w:val="single" w:color="000000" w:sz="4" w:space="0"/>
              <w:right w:val="single" w:color="000000" w:sz="4" w:space="0"/>
            </w:tcBorders>
            <w:vAlign w:val="center"/>
          </w:tcPr>
          <w:p w14:paraId="6CF599F7">
            <w:pPr>
              <w:rPr>
                <w:rFonts w:hint="eastAsia" w:ascii="宋体" w:hAnsi="宋体" w:eastAsia="宋体"/>
                <w:szCs w:val="21"/>
              </w:rPr>
            </w:pPr>
            <w:r>
              <w:rPr>
                <w:rFonts w:hint="eastAsia" w:ascii="宋体" w:hAnsi="宋体" w:eastAsia="宋体"/>
                <w:szCs w:val="21"/>
              </w:rPr>
              <w:t>自身抗体三项</w:t>
            </w:r>
          </w:p>
        </w:tc>
        <w:tc>
          <w:tcPr>
            <w:tcW w:w="1196" w:type="pct"/>
            <w:tcBorders>
              <w:top w:val="single" w:color="000000" w:sz="4" w:space="0"/>
              <w:left w:val="single" w:color="000000" w:sz="4" w:space="0"/>
              <w:bottom w:val="single" w:color="000000" w:sz="4" w:space="0"/>
              <w:right w:val="single" w:color="000000" w:sz="4" w:space="0"/>
            </w:tcBorders>
            <w:vAlign w:val="center"/>
          </w:tcPr>
          <w:p w14:paraId="25209C75">
            <w:pPr>
              <w:jc w:val="center"/>
              <w:rPr>
                <w:rFonts w:hint="eastAsia" w:ascii="宋体" w:hAnsi="宋体" w:eastAsia="宋体"/>
                <w:szCs w:val="21"/>
              </w:rPr>
            </w:pPr>
            <w:r>
              <w:rPr>
                <w:rFonts w:hint="eastAsia" w:ascii="宋体" w:hAnsi="宋体" w:eastAsia="宋体"/>
                <w:szCs w:val="21"/>
              </w:rPr>
              <w:t>【250402002-a】</w:t>
            </w:r>
          </w:p>
        </w:tc>
        <w:tc>
          <w:tcPr>
            <w:tcW w:w="1299" w:type="pct"/>
            <w:tcBorders>
              <w:top w:val="single" w:color="000000" w:sz="4" w:space="0"/>
              <w:left w:val="single" w:color="000000" w:sz="4" w:space="0"/>
              <w:bottom w:val="single" w:color="000000" w:sz="4" w:space="0"/>
              <w:right w:val="single" w:color="000000" w:sz="4" w:space="0"/>
            </w:tcBorders>
            <w:vAlign w:val="center"/>
          </w:tcPr>
          <w:p w14:paraId="6F1EF491">
            <w:pPr>
              <w:rPr>
                <w:rFonts w:hint="eastAsia" w:ascii="宋体" w:hAnsi="宋体" w:eastAsia="宋体"/>
                <w:szCs w:val="21"/>
              </w:rPr>
            </w:pPr>
            <w:r>
              <w:rPr>
                <w:rFonts w:hint="eastAsia" w:ascii="宋体" w:hAnsi="宋体" w:eastAsia="宋体"/>
                <w:szCs w:val="21"/>
              </w:rPr>
              <w:t>抗核抗体测定(ANA)</w:t>
            </w:r>
          </w:p>
        </w:tc>
        <w:tc>
          <w:tcPr>
            <w:tcW w:w="514" w:type="pct"/>
            <w:tcBorders>
              <w:top w:val="single" w:color="000000" w:sz="4" w:space="0"/>
              <w:left w:val="single" w:color="000000" w:sz="4" w:space="0"/>
              <w:bottom w:val="single" w:color="000000" w:sz="4" w:space="0"/>
              <w:right w:val="single" w:color="000000" w:sz="4" w:space="0"/>
            </w:tcBorders>
            <w:vAlign w:val="center"/>
          </w:tcPr>
          <w:p w14:paraId="11994422">
            <w:pPr>
              <w:jc w:val="center"/>
              <w:rPr>
                <w:rFonts w:hint="eastAsia" w:ascii="宋体" w:hAnsi="宋体" w:eastAsia="宋体"/>
                <w:szCs w:val="21"/>
              </w:rPr>
            </w:pPr>
            <w:r>
              <w:rPr>
                <w:rFonts w:hint="eastAsia" w:ascii="宋体" w:hAnsi="宋体" w:eastAsia="宋体"/>
                <w:szCs w:val="21"/>
              </w:rPr>
              <w:t xml:space="preserve">30 </w:t>
            </w:r>
          </w:p>
        </w:tc>
      </w:tr>
      <w:tr w14:paraId="660C37FE">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8FF3D4F">
            <w:pPr>
              <w:jc w:val="center"/>
              <w:rPr>
                <w:rFonts w:hint="eastAsia" w:ascii="宋体" w:hAnsi="宋体" w:eastAsia="宋体"/>
                <w:szCs w:val="21"/>
              </w:rPr>
            </w:pPr>
            <w:r>
              <w:rPr>
                <w:rFonts w:hint="eastAsia" w:ascii="宋体" w:hAnsi="宋体" w:eastAsia="宋体"/>
                <w:szCs w:val="21"/>
              </w:rPr>
              <w:t>101</w:t>
            </w:r>
          </w:p>
        </w:tc>
        <w:tc>
          <w:tcPr>
            <w:tcW w:w="1521" w:type="pct"/>
            <w:vMerge w:val="continue"/>
            <w:tcBorders>
              <w:left w:val="single" w:color="000000" w:sz="4" w:space="0"/>
              <w:right w:val="single" w:color="000000" w:sz="4" w:space="0"/>
            </w:tcBorders>
            <w:vAlign w:val="center"/>
          </w:tcPr>
          <w:p w14:paraId="02DFD964">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60A39510">
            <w:pPr>
              <w:jc w:val="center"/>
              <w:rPr>
                <w:rFonts w:hint="eastAsia" w:ascii="宋体" w:hAnsi="宋体" w:eastAsia="宋体"/>
                <w:szCs w:val="21"/>
              </w:rPr>
            </w:pPr>
            <w:r>
              <w:rPr>
                <w:rFonts w:hint="eastAsia" w:ascii="宋体" w:hAnsi="宋体" w:eastAsia="宋体"/>
                <w:szCs w:val="21"/>
              </w:rPr>
              <w:t>【250402003】</w:t>
            </w:r>
          </w:p>
        </w:tc>
        <w:tc>
          <w:tcPr>
            <w:tcW w:w="1299" w:type="pct"/>
            <w:tcBorders>
              <w:top w:val="single" w:color="000000" w:sz="4" w:space="0"/>
              <w:left w:val="single" w:color="000000" w:sz="4" w:space="0"/>
              <w:bottom w:val="single" w:color="000000" w:sz="4" w:space="0"/>
              <w:right w:val="single" w:color="000000" w:sz="4" w:space="0"/>
            </w:tcBorders>
            <w:vAlign w:val="center"/>
          </w:tcPr>
          <w:p w14:paraId="7E9A6871">
            <w:pPr>
              <w:rPr>
                <w:rFonts w:hint="eastAsia" w:ascii="宋体" w:hAnsi="宋体" w:eastAsia="宋体"/>
                <w:szCs w:val="21"/>
              </w:rPr>
            </w:pPr>
            <w:r>
              <w:rPr>
                <w:rFonts w:hint="eastAsia" w:ascii="宋体" w:hAnsi="宋体" w:eastAsia="宋体"/>
                <w:szCs w:val="21"/>
              </w:rPr>
              <w:t>抗核提取物抗体测定(抗ENA抗体)</w:t>
            </w:r>
          </w:p>
        </w:tc>
        <w:tc>
          <w:tcPr>
            <w:tcW w:w="514" w:type="pct"/>
            <w:tcBorders>
              <w:top w:val="single" w:color="000000" w:sz="4" w:space="0"/>
              <w:left w:val="single" w:color="000000" w:sz="4" w:space="0"/>
              <w:bottom w:val="single" w:color="000000" w:sz="4" w:space="0"/>
              <w:right w:val="single" w:color="000000" w:sz="4" w:space="0"/>
            </w:tcBorders>
            <w:vAlign w:val="center"/>
          </w:tcPr>
          <w:p w14:paraId="04A5C1E6">
            <w:pPr>
              <w:jc w:val="center"/>
              <w:rPr>
                <w:rFonts w:hint="eastAsia" w:ascii="宋体" w:hAnsi="宋体" w:eastAsia="宋体"/>
                <w:szCs w:val="21"/>
              </w:rPr>
            </w:pPr>
            <w:r>
              <w:rPr>
                <w:rFonts w:hint="eastAsia" w:ascii="宋体" w:hAnsi="宋体" w:eastAsia="宋体"/>
                <w:szCs w:val="21"/>
              </w:rPr>
              <w:t xml:space="preserve">20 </w:t>
            </w:r>
          </w:p>
        </w:tc>
      </w:tr>
      <w:tr w14:paraId="09A8402E">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DCD0840">
            <w:pPr>
              <w:jc w:val="center"/>
              <w:rPr>
                <w:rFonts w:hint="eastAsia" w:ascii="宋体" w:hAnsi="宋体" w:eastAsia="宋体"/>
                <w:szCs w:val="21"/>
              </w:rPr>
            </w:pPr>
            <w:r>
              <w:rPr>
                <w:rFonts w:hint="eastAsia" w:ascii="宋体" w:hAnsi="宋体" w:eastAsia="宋体"/>
                <w:szCs w:val="21"/>
              </w:rPr>
              <w:t>102</w:t>
            </w:r>
          </w:p>
        </w:tc>
        <w:tc>
          <w:tcPr>
            <w:tcW w:w="1521" w:type="pct"/>
            <w:vMerge w:val="continue"/>
            <w:tcBorders>
              <w:left w:val="single" w:color="000000" w:sz="4" w:space="0"/>
              <w:right w:val="single" w:color="000000" w:sz="4" w:space="0"/>
            </w:tcBorders>
            <w:vAlign w:val="center"/>
          </w:tcPr>
          <w:p w14:paraId="3DC27E8E">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697DD870">
            <w:pPr>
              <w:jc w:val="center"/>
              <w:rPr>
                <w:rFonts w:hint="eastAsia" w:ascii="宋体" w:hAnsi="宋体" w:eastAsia="宋体"/>
                <w:szCs w:val="21"/>
              </w:rPr>
            </w:pPr>
            <w:r>
              <w:rPr>
                <w:rFonts w:hint="eastAsia" w:ascii="宋体" w:hAnsi="宋体" w:eastAsia="宋体"/>
                <w:szCs w:val="21"/>
              </w:rPr>
              <w:t>【250402006-d】</w:t>
            </w:r>
          </w:p>
        </w:tc>
        <w:tc>
          <w:tcPr>
            <w:tcW w:w="1299" w:type="pct"/>
            <w:tcBorders>
              <w:top w:val="single" w:color="000000" w:sz="4" w:space="0"/>
              <w:left w:val="single" w:color="000000" w:sz="4" w:space="0"/>
              <w:bottom w:val="single" w:color="000000" w:sz="4" w:space="0"/>
              <w:right w:val="single" w:color="000000" w:sz="4" w:space="0"/>
            </w:tcBorders>
            <w:vAlign w:val="center"/>
          </w:tcPr>
          <w:p w14:paraId="1BE52C23">
            <w:pPr>
              <w:rPr>
                <w:rFonts w:hint="eastAsia" w:ascii="宋体" w:hAnsi="宋体" w:eastAsia="宋体"/>
                <w:szCs w:val="21"/>
              </w:rPr>
            </w:pPr>
            <w:r>
              <w:rPr>
                <w:rFonts w:hint="eastAsia" w:ascii="宋体" w:hAnsi="宋体" w:eastAsia="宋体"/>
                <w:szCs w:val="21"/>
              </w:rPr>
              <w:t>抗双链DNA测定(抗dsDNA)</w:t>
            </w:r>
          </w:p>
        </w:tc>
        <w:tc>
          <w:tcPr>
            <w:tcW w:w="514" w:type="pct"/>
            <w:tcBorders>
              <w:top w:val="single" w:color="000000" w:sz="4" w:space="0"/>
              <w:left w:val="single" w:color="000000" w:sz="4" w:space="0"/>
              <w:bottom w:val="single" w:color="000000" w:sz="4" w:space="0"/>
              <w:right w:val="single" w:color="000000" w:sz="4" w:space="0"/>
            </w:tcBorders>
            <w:vAlign w:val="center"/>
          </w:tcPr>
          <w:p w14:paraId="41DB0053">
            <w:pPr>
              <w:jc w:val="center"/>
              <w:rPr>
                <w:rFonts w:hint="eastAsia" w:ascii="宋体" w:hAnsi="宋体" w:eastAsia="宋体"/>
                <w:szCs w:val="21"/>
              </w:rPr>
            </w:pPr>
            <w:r>
              <w:rPr>
                <w:rFonts w:hint="eastAsia" w:ascii="宋体" w:hAnsi="宋体" w:eastAsia="宋体"/>
                <w:szCs w:val="21"/>
              </w:rPr>
              <w:t xml:space="preserve">60 </w:t>
            </w:r>
          </w:p>
        </w:tc>
      </w:tr>
      <w:tr w14:paraId="36B84DD1">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6B2D7E4">
            <w:pPr>
              <w:jc w:val="center"/>
              <w:rPr>
                <w:rFonts w:hint="eastAsia" w:ascii="宋体" w:hAnsi="宋体" w:eastAsia="宋体"/>
                <w:szCs w:val="21"/>
              </w:rPr>
            </w:pPr>
            <w:r>
              <w:rPr>
                <w:rFonts w:hint="eastAsia" w:ascii="宋体" w:hAnsi="宋体" w:eastAsia="宋体"/>
                <w:szCs w:val="21"/>
              </w:rPr>
              <w:t>103</w:t>
            </w:r>
          </w:p>
        </w:tc>
        <w:tc>
          <w:tcPr>
            <w:tcW w:w="1521" w:type="pct"/>
            <w:vMerge w:val="continue"/>
            <w:tcBorders>
              <w:left w:val="single" w:color="000000" w:sz="4" w:space="0"/>
              <w:bottom w:val="single" w:color="000000" w:sz="4" w:space="0"/>
              <w:right w:val="single" w:color="000000" w:sz="4" w:space="0"/>
            </w:tcBorders>
            <w:vAlign w:val="center"/>
          </w:tcPr>
          <w:p w14:paraId="6610FBA0">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34921300">
            <w:pPr>
              <w:jc w:val="center"/>
              <w:rPr>
                <w:rFonts w:hint="eastAsia" w:ascii="宋体" w:hAnsi="宋体" w:eastAsia="宋体"/>
                <w:szCs w:val="21"/>
              </w:rPr>
            </w:pPr>
            <w:r>
              <w:rPr>
                <w:rFonts w:hint="eastAsia" w:ascii="宋体" w:hAnsi="宋体" w:eastAsia="宋体"/>
                <w:szCs w:val="21"/>
              </w:rPr>
              <w:t>【250402010-a】</w:t>
            </w:r>
          </w:p>
        </w:tc>
        <w:tc>
          <w:tcPr>
            <w:tcW w:w="1299" w:type="pct"/>
            <w:tcBorders>
              <w:top w:val="single" w:color="000000" w:sz="4" w:space="0"/>
              <w:left w:val="single" w:color="000000" w:sz="4" w:space="0"/>
              <w:bottom w:val="single" w:color="000000" w:sz="4" w:space="0"/>
              <w:right w:val="single" w:color="000000" w:sz="4" w:space="0"/>
            </w:tcBorders>
            <w:vAlign w:val="center"/>
          </w:tcPr>
          <w:p w14:paraId="62EFB3BA">
            <w:pPr>
              <w:rPr>
                <w:rFonts w:hint="eastAsia" w:ascii="宋体" w:hAnsi="宋体" w:eastAsia="宋体"/>
                <w:szCs w:val="21"/>
              </w:rPr>
            </w:pPr>
            <w:r>
              <w:rPr>
                <w:rFonts w:hint="eastAsia" w:ascii="宋体" w:hAnsi="宋体" w:eastAsia="宋体"/>
                <w:szCs w:val="21"/>
              </w:rPr>
              <w:t>抗核糖核蛋白抗体测定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0CEC069">
            <w:pPr>
              <w:jc w:val="center"/>
              <w:rPr>
                <w:rFonts w:hint="eastAsia" w:ascii="宋体" w:hAnsi="宋体" w:eastAsia="宋体"/>
                <w:szCs w:val="21"/>
              </w:rPr>
            </w:pPr>
            <w:r>
              <w:rPr>
                <w:rFonts w:hint="eastAsia" w:ascii="宋体" w:hAnsi="宋体" w:eastAsia="宋体"/>
                <w:szCs w:val="21"/>
              </w:rPr>
              <w:t xml:space="preserve">20 </w:t>
            </w:r>
          </w:p>
        </w:tc>
      </w:tr>
      <w:tr w14:paraId="6138D551">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78E2450">
            <w:pPr>
              <w:jc w:val="center"/>
              <w:rPr>
                <w:rFonts w:hint="eastAsia" w:ascii="宋体" w:hAnsi="宋体" w:eastAsia="宋体"/>
                <w:szCs w:val="21"/>
              </w:rPr>
            </w:pPr>
            <w:r>
              <w:rPr>
                <w:rFonts w:hint="eastAsia" w:ascii="宋体" w:hAnsi="宋体" w:eastAsia="宋体"/>
                <w:szCs w:val="21"/>
              </w:rPr>
              <w:t>104</w:t>
            </w:r>
          </w:p>
        </w:tc>
        <w:tc>
          <w:tcPr>
            <w:tcW w:w="1521" w:type="pct"/>
            <w:vMerge w:val="restart"/>
            <w:tcBorders>
              <w:top w:val="single" w:color="000000" w:sz="4" w:space="0"/>
              <w:left w:val="single" w:color="000000" w:sz="4" w:space="0"/>
              <w:right w:val="single" w:color="000000" w:sz="4" w:space="0"/>
            </w:tcBorders>
            <w:vAlign w:val="center"/>
          </w:tcPr>
          <w:p w14:paraId="031405A8">
            <w:pPr>
              <w:rPr>
                <w:rFonts w:hint="eastAsia" w:ascii="宋体" w:hAnsi="宋体" w:eastAsia="宋体"/>
                <w:szCs w:val="21"/>
              </w:rPr>
            </w:pPr>
            <w:r>
              <w:rPr>
                <w:rFonts w:hint="eastAsia" w:ascii="宋体" w:hAnsi="宋体" w:eastAsia="宋体"/>
                <w:szCs w:val="21"/>
              </w:rPr>
              <w:t>风湿四项</w:t>
            </w:r>
          </w:p>
        </w:tc>
        <w:tc>
          <w:tcPr>
            <w:tcW w:w="1196" w:type="pct"/>
            <w:tcBorders>
              <w:top w:val="single" w:color="000000" w:sz="4" w:space="0"/>
              <w:left w:val="single" w:color="000000" w:sz="4" w:space="0"/>
              <w:bottom w:val="single" w:color="000000" w:sz="4" w:space="0"/>
              <w:right w:val="single" w:color="000000" w:sz="4" w:space="0"/>
            </w:tcBorders>
            <w:vAlign w:val="center"/>
          </w:tcPr>
          <w:p w14:paraId="3229A36C">
            <w:pPr>
              <w:jc w:val="center"/>
              <w:rPr>
                <w:rFonts w:hint="eastAsia" w:ascii="宋体" w:hAnsi="宋体" w:eastAsia="宋体"/>
                <w:szCs w:val="21"/>
              </w:rPr>
            </w:pPr>
            <w:r>
              <w:rPr>
                <w:rFonts w:hint="eastAsia" w:ascii="宋体" w:hAnsi="宋体" w:eastAsia="宋体"/>
                <w:szCs w:val="21"/>
              </w:rPr>
              <w:t>【250402002-a】</w:t>
            </w:r>
          </w:p>
        </w:tc>
        <w:tc>
          <w:tcPr>
            <w:tcW w:w="1299" w:type="pct"/>
            <w:tcBorders>
              <w:top w:val="single" w:color="000000" w:sz="4" w:space="0"/>
              <w:left w:val="single" w:color="000000" w:sz="4" w:space="0"/>
              <w:bottom w:val="single" w:color="000000" w:sz="4" w:space="0"/>
              <w:right w:val="single" w:color="000000" w:sz="4" w:space="0"/>
            </w:tcBorders>
            <w:vAlign w:val="center"/>
          </w:tcPr>
          <w:p w14:paraId="026F3238">
            <w:pPr>
              <w:rPr>
                <w:rFonts w:hint="eastAsia" w:ascii="宋体" w:hAnsi="宋体" w:eastAsia="宋体"/>
                <w:szCs w:val="21"/>
              </w:rPr>
            </w:pPr>
            <w:r>
              <w:rPr>
                <w:rFonts w:hint="eastAsia" w:ascii="宋体" w:hAnsi="宋体" w:eastAsia="宋体"/>
                <w:szCs w:val="21"/>
              </w:rPr>
              <w:t>抗核抗体测定(ANA)</w:t>
            </w:r>
          </w:p>
        </w:tc>
        <w:tc>
          <w:tcPr>
            <w:tcW w:w="514" w:type="pct"/>
            <w:tcBorders>
              <w:top w:val="single" w:color="000000" w:sz="4" w:space="0"/>
              <w:left w:val="single" w:color="000000" w:sz="4" w:space="0"/>
              <w:bottom w:val="single" w:color="000000" w:sz="4" w:space="0"/>
              <w:right w:val="single" w:color="000000" w:sz="4" w:space="0"/>
            </w:tcBorders>
            <w:vAlign w:val="center"/>
          </w:tcPr>
          <w:p w14:paraId="7EE63980">
            <w:pPr>
              <w:jc w:val="center"/>
              <w:rPr>
                <w:rFonts w:hint="eastAsia" w:ascii="宋体" w:hAnsi="宋体" w:eastAsia="宋体"/>
                <w:szCs w:val="21"/>
              </w:rPr>
            </w:pPr>
            <w:r>
              <w:rPr>
                <w:rFonts w:hint="eastAsia" w:ascii="宋体" w:hAnsi="宋体" w:eastAsia="宋体"/>
                <w:szCs w:val="21"/>
              </w:rPr>
              <w:t xml:space="preserve">30 </w:t>
            </w:r>
          </w:p>
        </w:tc>
      </w:tr>
      <w:tr w14:paraId="22F9A373">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C5C71E5">
            <w:pPr>
              <w:jc w:val="center"/>
              <w:rPr>
                <w:rFonts w:hint="eastAsia" w:ascii="宋体" w:hAnsi="宋体" w:eastAsia="宋体"/>
                <w:szCs w:val="21"/>
              </w:rPr>
            </w:pPr>
            <w:r>
              <w:rPr>
                <w:rFonts w:hint="eastAsia" w:ascii="宋体" w:hAnsi="宋体" w:eastAsia="宋体"/>
                <w:szCs w:val="21"/>
              </w:rPr>
              <w:t>105</w:t>
            </w:r>
          </w:p>
        </w:tc>
        <w:tc>
          <w:tcPr>
            <w:tcW w:w="1521" w:type="pct"/>
            <w:vMerge w:val="continue"/>
            <w:tcBorders>
              <w:left w:val="single" w:color="000000" w:sz="4" w:space="0"/>
              <w:right w:val="single" w:color="000000" w:sz="4" w:space="0"/>
            </w:tcBorders>
            <w:vAlign w:val="center"/>
          </w:tcPr>
          <w:p w14:paraId="618A467D">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10BF239F">
            <w:pPr>
              <w:jc w:val="center"/>
              <w:rPr>
                <w:rFonts w:hint="eastAsia" w:ascii="宋体" w:hAnsi="宋体" w:eastAsia="宋体"/>
                <w:szCs w:val="21"/>
              </w:rPr>
            </w:pPr>
            <w:r>
              <w:rPr>
                <w:rFonts w:hint="eastAsia" w:ascii="宋体" w:hAnsi="宋体" w:eastAsia="宋体"/>
                <w:szCs w:val="21"/>
              </w:rPr>
              <w:t>【250402003】</w:t>
            </w:r>
          </w:p>
        </w:tc>
        <w:tc>
          <w:tcPr>
            <w:tcW w:w="1299" w:type="pct"/>
            <w:tcBorders>
              <w:top w:val="single" w:color="000000" w:sz="4" w:space="0"/>
              <w:left w:val="single" w:color="000000" w:sz="4" w:space="0"/>
              <w:bottom w:val="single" w:color="000000" w:sz="4" w:space="0"/>
              <w:right w:val="single" w:color="000000" w:sz="4" w:space="0"/>
            </w:tcBorders>
            <w:vAlign w:val="center"/>
          </w:tcPr>
          <w:p w14:paraId="0FC6480E">
            <w:pPr>
              <w:rPr>
                <w:rFonts w:hint="eastAsia" w:ascii="宋体" w:hAnsi="宋体" w:eastAsia="宋体"/>
                <w:szCs w:val="21"/>
              </w:rPr>
            </w:pPr>
            <w:r>
              <w:rPr>
                <w:rFonts w:hint="eastAsia" w:ascii="宋体" w:hAnsi="宋体" w:eastAsia="宋体"/>
                <w:szCs w:val="21"/>
              </w:rPr>
              <w:t>抗核提取物抗体测定(抗ENA抗体)</w:t>
            </w:r>
          </w:p>
        </w:tc>
        <w:tc>
          <w:tcPr>
            <w:tcW w:w="514" w:type="pct"/>
            <w:tcBorders>
              <w:top w:val="single" w:color="000000" w:sz="4" w:space="0"/>
              <w:left w:val="single" w:color="000000" w:sz="4" w:space="0"/>
              <w:bottom w:val="single" w:color="000000" w:sz="4" w:space="0"/>
              <w:right w:val="single" w:color="000000" w:sz="4" w:space="0"/>
            </w:tcBorders>
            <w:vAlign w:val="center"/>
          </w:tcPr>
          <w:p w14:paraId="44C70AE4">
            <w:pPr>
              <w:jc w:val="center"/>
              <w:rPr>
                <w:rFonts w:hint="eastAsia" w:ascii="宋体" w:hAnsi="宋体" w:eastAsia="宋体"/>
                <w:szCs w:val="21"/>
              </w:rPr>
            </w:pPr>
            <w:r>
              <w:rPr>
                <w:rFonts w:hint="eastAsia" w:ascii="宋体" w:hAnsi="宋体" w:eastAsia="宋体"/>
                <w:szCs w:val="21"/>
              </w:rPr>
              <w:t xml:space="preserve">20 </w:t>
            </w:r>
          </w:p>
        </w:tc>
      </w:tr>
      <w:tr w14:paraId="1BF9F84E">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E00255A">
            <w:pPr>
              <w:jc w:val="center"/>
              <w:rPr>
                <w:rFonts w:hint="eastAsia" w:ascii="宋体" w:hAnsi="宋体" w:eastAsia="宋体"/>
                <w:szCs w:val="21"/>
              </w:rPr>
            </w:pPr>
            <w:r>
              <w:rPr>
                <w:rFonts w:hint="eastAsia" w:ascii="宋体" w:hAnsi="宋体" w:eastAsia="宋体"/>
                <w:szCs w:val="21"/>
              </w:rPr>
              <w:t>106</w:t>
            </w:r>
          </w:p>
        </w:tc>
        <w:tc>
          <w:tcPr>
            <w:tcW w:w="1521" w:type="pct"/>
            <w:vMerge w:val="continue"/>
            <w:tcBorders>
              <w:left w:val="single" w:color="000000" w:sz="4" w:space="0"/>
              <w:right w:val="single" w:color="000000" w:sz="4" w:space="0"/>
            </w:tcBorders>
            <w:vAlign w:val="center"/>
          </w:tcPr>
          <w:p w14:paraId="46A5DED6">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64629C38">
            <w:pPr>
              <w:jc w:val="center"/>
              <w:rPr>
                <w:rFonts w:hint="eastAsia" w:ascii="宋体" w:hAnsi="宋体" w:eastAsia="宋体"/>
                <w:szCs w:val="21"/>
              </w:rPr>
            </w:pPr>
            <w:r>
              <w:rPr>
                <w:rFonts w:hint="eastAsia" w:ascii="宋体" w:hAnsi="宋体" w:eastAsia="宋体"/>
                <w:szCs w:val="21"/>
              </w:rPr>
              <w:t>【250402010-a】</w:t>
            </w:r>
          </w:p>
        </w:tc>
        <w:tc>
          <w:tcPr>
            <w:tcW w:w="1299" w:type="pct"/>
            <w:tcBorders>
              <w:top w:val="single" w:color="000000" w:sz="4" w:space="0"/>
              <w:left w:val="single" w:color="000000" w:sz="4" w:space="0"/>
              <w:bottom w:val="single" w:color="000000" w:sz="4" w:space="0"/>
              <w:right w:val="single" w:color="000000" w:sz="4" w:space="0"/>
            </w:tcBorders>
            <w:vAlign w:val="center"/>
          </w:tcPr>
          <w:p w14:paraId="36100070">
            <w:pPr>
              <w:rPr>
                <w:rFonts w:hint="eastAsia" w:ascii="宋体" w:hAnsi="宋体" w:eastAsia="宋体"/>
                <w:szCs w:val="21"/>
              </w:rPr>
            </w:pPr>
            <w:r>
              <w:rPr>
                <w:rFonts w:hint="eastAsia" w:ascii="宋体" w:hAnsi="宋体" w:eastAsia="宋体"/>
                <w:szCs w:val="21"/>
              </w:rPr>
              <w:t>抗核糖核蛋白抗体测定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EED9857">
            <w:pPr>
              <w:jc w:val="center"/>
              <w:rPr>
                <w:rFonts w:hint="eastAsia" w:ascii="宋体" w:hAnsi="宋体" w:eastAsia="宋体"/>
                <w:szCs w:val="21"/>
              </w:rPr>
            </w:pPr>
            <w:r>
              <w:rPr>
                <w:rFonts w:hint="eastAsia" w:ascii="宋体" w:hAnsi="宋体" w:eastAsia="宋体"/>
                <w:szCs w:val="21"/>
              </w:rPr>
              <w:t xml:space="preserve">20 </w:t>
            </w:r>
          </w:p>
        </w:tc>
      </w:tr>
      <w:tr w14:paraId="3AC24DF0">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FB792BD">
            <w:pPr>
              <w:jc w:val="center"/>
              <w:rPr>
                <w:rFonts w:hint="eastAsia" w:ascii="宋体" w:hAnsi="宋体" w:eastAsia="宋体"/>
                <w:szCs w:val="21"/>
              </w:rPr>
            </w:pPr>
            <w:r>
              <w:rPr>
                <w:rFonts w:hint="eastAsia" w:ascii="宋体" w:hAnsi="宋体" w:eastAsia="宋体"/>
                <w:szCs w:val="21"/>
              </w:rPr>
              <w:t>107</w:t>
            </w:r>
          </w:p>
        </w:tc>
        <w:tc>
          <w:tcPr>
            <w:tcW w:w="1521" w:type="pct"/>
            <w:vMerge w:val="continue"/>
            <w:tcBorders>
              <w:left w:val="single" w:color="000000" w:sz="4" w:space="0"/>
              <w:right w:val="single" w:color="000000" w:sz="4" w:space="0"/>
            </w:tcBorders>
            <w:vAlign w:val="center"/>
          </w:tcPr>
          <w:p w14:paraId="208544AA">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33A7E5BB">
            <w:pPr>
              <w:jc w:val="center"/>
              <w:rPr>
                <w:rFonts w:hint="eastAsia" w:ascii="宋体" w:hAnsi="宋体" w:eastAsia="宋体"/>
                <w:szCs w:val="21"/>
              </w:rPr>
            </w:pPr>
            <w:r>
              <w:rPr>
                <w:rFonts w:hint="eastAsia" w:ascii="宋体" w:hAnsi="宋体" w:eastAsia="宋体"/>
                <w:szCs w:val="21"/>
              </w:rPr>
              <w:t>【250402038】</w:t>
            </w:r>
          </w:p>
        </w:tc>
        <w:tc>
          <w:tcPr>
            <w:tcW w:w="1299" w:type="pct"/>
            <w:tcBorders>
              <w:top w:val="single" w:color="000000" w:sz="4" w:space="0"/>
              <w:left w:val="single" w:color="000000" w:sz="4" w:space="0"/>
              <w:bottom w:val="single" w:color="000000" w:sz="4" w:space="0"/>
              <w:right w:val="single" w:color="000000" w:sz="4" w:space="0"/>
            </w:tcBorders>
            <w:vAlign w:val="center"/>
          </w:tcPr>
          <w:p w14:paraId="4B2504B5">
            <w:pPr>
              <w:rPr>
                <w:rFonts w:hint="eastAsia" w:ascii="宋体" w:hAnsi="宋体" w:eastAsia="宋体"/>
                <w:szCs w:val="21"/>
              </w:rPr>
            </w:pPr>
            <w:r>
              <w:rPr>
                <w:rFonts w:hint="eastAsia" w:ascii="宋体" w:hAnsi="宋体" w:eastAsia="宋体"/>
                <w:szCs w:val="21"/>
              </w:rPr>
              <w:t>抗角蛋白抗体(AKA)测定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632826C">
            <w:pPr>
              <w:jc w:val="center"/>
              <w:rPr>
                <w:rFonts w:hint="eastAsia" w:ascii="宋体" w:hAnsi="宋体" w:eastAsia="宋体"/>
                <w:szCs w:val="21"/>
              </w:rPr>
            </w:pPr>
            <w:r>
              <w:rPr>
                <w:rFonts w:hint="eastAsia" w:ascii="宋体" w:hAnsi="宋体" w:eastAsia="宋体"/>
                <w:szCs w:val="21"/>
              </w:rPr>
              <w:t xml:space="preserve">15 </w:t>
            </w:r>
          </w:p>
        </w:tc>
      </w:tr>
      <w:tr w14:paraId="72EADB7F">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B34CED2">
            <w:pPr>
              <w:jc w:val="center"/>
              <w:rPr>
                <w:rFonts w:hint="eastAsia" w:ascii="宋体" w:hAnsi="宋体" w:eastAsia="宋体"/>
                <w:szCs w:val="21"/>
              </w:rPr>
            </w:pPr>
            <w:r>
              <w:rPr>
                <w:rFonts w:hint="eastAsia" w:ascii="宋体" w:hAnsi="宋体" w:eastAsia="宋体"/>
                <w:szCs w:val="21"/>
              </w:rPr>
              <w:t>108</w:t>
            </w:r>
          </w:p>
        </w:tc>
        <w:tc>
          <w:tcPr>
            <w:tcW w:w="1521" w:type="pct"/>
            <w:vMerge w:val="continue"/>
            <w:tcBorders>
              <w:left w:val="single" w:color="000000" w:sz="4" w:space="0"/>
              <w:bottom w:val="single" w:color="000000" w:sz="4" w:space="0"/>
              <w:right w:val="single" w:color="000000" w:sz="4" w:space="0"/>
            </w:tcBorders>
            <w:vAlign w:val="center"/>
          </w:tcPr>
          <w:p w14:paraId="43EF37F0">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4B41D05F">
            <w:pPr>
              <w:jc w:val="center"/>
              <w:rPr>
                <w:rFonts w:hint="eastAsia" w:ascii="宋体" w:hAnsi="宋体" w:eastAsia="宋体"/>
                <w:szCs w:val="21"/>
              </w:rPr>
            </w:pPr>
            <w:r>
              <w:rPr>
                <w:rFonts w:hint="eastAsia" w:ascii="宋体" w:hAnsi="宋体" w:eastAsia="宋体"/>
                <w:szCs w:val="21"/>
              </w:rPr>
              <w:t>【250402041-b】</w:t>
            </w:r>
          </w:p>
        </w:tc>
        <w:tc>
          <w:tcPr>
            <w:tcW w:w="1299" w:type="pct"/>
            <w:tcBorders>
              <w:top w:val="single" w:color="000000" w:sz="4" w:space="0"/>
              <w:left w:val="single" w:color="000000" w:sz="4" w:space="0"/>
              <w:bottom w:val="single" w:color="000000" w:sz="4" w:space="0"/>
              <w:right w:val="single" w:color="000000" w:sz="4" w:space="0"/>
            </w:tcBorders>
            <w:vAlign w:val="center"/>
          </w:tcPr>
          <w:p w14:paraId="36E3B2B7">
            <w:pPr>
              <w:rPr>
                <w:rFonts w:hint="eastAsia" w:ascii="宋体" w:hAnsi="宋体" w:eastAsia="宋体"/>
                <w:szCs w:val="21"/>
              </w:rPr>
            </w:pPr>
            <w:r>
              <w:rPr>
                <w:rFonts w:hint="eastAsia" w:ascii="宋体" w:hAnsi="宋体" w:eastAsia="宋体"/>
                <w:szCs w:val="21"/>
              </w:rPr>
              <w:t>抗环瓜氨酸肽抗体（抗CCP抗体）测定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584BE707">
            <w:pPr>
              <w:jc w:val="center"/>
              <w:rPr>
                <w:rFonts w:hint="eastAsia" w:ascii="宋体" w:hAnsi="宋体" w:eastAsia="宋体"/>
                <w:szCs w:val="21"/>
              </w:rPr>
            </w:pPr>
            <w:r>
              <w:rPr>
                <w:rFonts w:hint="eastAsia" w:ascii="宋体" w:hAnsi="宋体" w:eastAsia="宋体"/>
                <w:szCs w:val="21"/>
              </w:rPr>
              <w:t xml:space="preserve">100 </w:t>
            </w:r>
          </w:p>
        </w:tc>
      </w:tr>
      <w:tr w14:paraId="7D6026E7">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6F37CD1">
            <w:pPr>
              <w:jc w:val="center"/>
              <w:rPr>
                <w:rFonts w:hint="eastAsia" w:ascii="宋体" w:hAnsi="宋体" w:eastAsia="宋体"/>
                <w:szCs w:val="21"/>
              </w:rPr>
            </w:pPr>
            <w:r>
              <w:rPr>
                <w:rFonts w:hint="eastAsia" w:ascii="宋体" w:hAnsi="宋体" w:eastAsia="宋体"/>
                <w:szCs w:val="21"/>
              </w:rPr>
              <w:t>109</w:t>
            </w:r>
          </w:p>
        </w:tc>
        <w:tc>
          <w:tcPr>
            <w:tcW w:w="1521" w:type="pct"/>
            <w:vMerge w:val="restart"/>
            <w:tcBorders>
              <w:top w:val="single" w:color="000000" w:sz="4" w:space="0"/>
              <w:left w:val="single" w:color="000000" w:sz="4" w:space="0"/>
              <w:right w:val="single" w:color="000000" w:sz="4" w:space="0"/>
            </w:tcBorders>
            <w:vAlign w:val="center"/>
          </w:tcPr>
          <w:p w14:paraId="36082422">
            <w:pPr>
              <w:rPr>
                <w:rFonts w:hint="eastAsia" w:ascii="宋体" w:hAnsi="宋体" w:eastAsia="宋体"/>
                <w:szCs w:val="21"/>
              </w:rPr>
            </w:pPr>
            <w:r>
              <w:rPr>
                <w:rFonts w:hint="eastAsia" w:ascii="宋体" w:hAnsi="宋体" w:eastAsia="宋体"/>
                <w:szCs w:val="21"/>
              </w:rPr>
              <w:t>自身免疫肝病七项</w:t>
            </w:r>
          </w:p>
        </w:tc>
        <w:tc>
          <w:tcPr>
            <w:tcW w:w="1196" w:type="pct"/>
            <w:tcBorders>
              <w:top w:val="single" w:color="000000" w:sz="4" w:space="0"/>
              <w:left w:val="single" w:color="000000" w:sz="4" w:space="0"/>
              <w:bottom w:val="single" w:color="000000" w:sz="4" w:space="0"/>
              <w:right w:val="single" w:color="000000" w:sz="4" w:space="0"/>
            </w:tcBorders>
            <w:vAlign w:val="center"/>
          </w:tcPr>
          <w:p w14:paraId="715F0DC1">
            <w:pPr>
              <w:jc w:val="center"/>
              <w:rPr>
                <w:rFonts w:hint="eastAsia" w:ascii="宋体" w:hAnsi="宋体" w:eastAsia="宋体"/>
                <w:szCs w:val="21"/>
              </w:rPr>
            </w:pPr>
            <w:r>
              <w:rPr>
                <w:rFonts w:hint="eastAsia" w:ascii="宋体" w:hAnsi="宋体" w:eastAsia="宋体"/>
                <w:szCs w:val="21"/>
              </w:rPr>
              <w:t>【250402002-a】</w:t>
            </w:r>
          </w:p>
        </w:tc>
        <w:tc>
          <w:tcPr>
            <w:tcW w:w="1299" w:type="pct"/>
            <w:tcBorders>
              <w:top w:val="single" w:color="000000" w:sz="4" w:space="0"/>
              <w:left w:val="single" w:color="000000" w:sz="4" w:space="0"/>
              <w:bottom w:val="single" w:color="000000" w:sz="4" w:space="0"/>
              <w:right w:val="single" w:color="000000" w:sz="4" w:space="0"/>
            </w:tcBorders>
            <w:vAlign w:val="center"/>
          </w:tcPr>
          <w:p w14:paraId="669FAA69">
            <w:pPr>
              <w:rPr>
                <w:rFonts w:hint="eastAsia" w:ascii="宋体" w:hAnsi="宋体" w:eastAsia="宋体"/>
                <w:szCs w:val="21"/>
              </w:rPr>
            </w:pPr>
            <w:r>
              <w:rPr>
                <w:rFonts w:hint="eastAsia" w:ascii="宋体" w:hAnsi="宋体" w:eastAsia="宋体"/>
                <w:szCs w:val="21"/>
              </w:rPr>
              <w:t>抗核抗体测定(ANA)</w:t>
            </w:r>
          </w:p>
        </w:tc>
        <w:tc>
          <w:tcPr>
            <w:tcW w:w="514" w:type="pct"/>
            <w:tcBorders>
              <w:top w:val="single" w:color="000000" w:sz="4" w:space="0"/>
              <w:left w:val="single" w:color="000000" w:sz="4" w:space="0"/>
              <w:bottom w:val="single" w:color="000000" w:sz="4" w:space="0"/>
              <w:right w:val="single" w:color="000000" w:sz="4" w:space="0"/>
            </w:tcBorders>
            <w:vAlign w:val="center"/>
          </w:tcPr>
          <w:p w14:paraId="16595D62">
            <w:pPr>
              <w:jc w:val="center"/>
              <w:rPr>
                <w:rFonts w:hint="eastAsia" w:ascii="宋体" w:hAnsi="宋体" w:eastAsia="宋体"/>
                <w:szCs w:val="21"/>
              </w:rPr>
            </w:pPr>
            <w:r>
              <w:rPr>
                <w:rFonts w:hint="eastAsia" w:ascii="宋体" w:hAnsi="宋体" w:eastAsia="宋体"/>
                <w:szCs w:val="21"/>
              </w:rPr>
              <w:t xml:space="preserve">30 </w:t>
            </w:r>
          </w:p>
        </w:tc>
      </w:tr>
      <w:tr w14:paraId="41C0F31D">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CC175DC">
            <w:pPr>
              <w:jc w:val="center"/>
              <w:rPr>
                <w:rFonts w:hint="eastAsia" w:ascii="宋体" w:hAnsi="宋体" w:eastAsia="宋体"/>
                <w:szCs w:val="21"/>
              </w:rPr>
            </w:pPr>
            <w:r>
              <w:rPr>
                <w:rFonts w:hint="eastAsia" w:ascii="宋体" w:hAnsi="宋体" w:eastAsia="宋体"/>
                <w:szCs w:val="21"/>
              </w:rPr>
              <w:t>110</w:t>
            </w:r>
          </w:p>
        </w:tc>
        <w:tc>
          <w:tcPr>
            <w:tcW w:w="1521" w:type="pct"/>
            <w:vMerge w:val="continue"/>
            <w:tcBorders>
              <w:left w:val="single" w:color="000000" w:sz="4" w:space="0"/>
              <w:right w:val="single" w:color="000000" w:sz="4" w:space="0"/>
            </w:tcBorders>
            <w:vAlign w:val="center"/>
          </w:tcPr>
          <w:p w14:paraId="54D36232">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4C6AF9F2">
            <w:pPr>
              <w:jc w:val="center"/>
              <w:rPr>
                <w:rFonts w:hint="eastAsia" w:ascii="宋体" w:hAnsi="宋体" w:eastAsia="宋体"/>
                <w:szCs w:val="21"/>
              </w:rPr>
            </w:pPr>
            <w:r>
              <w:rPr>
                <w:rFonts w:hint="eastAsia" w:ascii="宋体" w:hAnsi="宋体" w:eastAsia="宋体"/>
                <w:szCs w:val="21"/>
              </w:rPr>
              <w:t>【250402007】</w:t>
            </w:r>
          </w:p>
        </w:tc>
        <w:tc>
          <w:tcPr>
            <w:tcW w:w="1299" w:type="pct"/>
            <w:tcBorders>
              <w:top w:val="single" w:color="000000" w:sz="4" w:space="0"/>
              <w:left w:val="single" w:color="000000" w:sz="4" w:space="0"/>
              <w:bottom w:val="single" w:color="000000" w:sz="4" w:space="0"/>
              <w:right w:val="single" w:color="000000" w:sz="4" w:space="0"/>
            </w:tcBorders>
            <w:vAlign w:val="center"/>
          </w:tcPr>
          <w:p w14:paraId="3F039454">
            <w:pPr>
              <w:rPr>
                <w:rFonts w:hint="eastAsia" w:ascii="宋体" w:hAnsi="宋体" w:eastAsia="宋体"/>
                <w:szCs w:val="21"/>
              </w:rPr>
            </w:pPr>
            <w:r>
              <w:rPr>
                <w:rFonts w:hint="eastAsia" w:ascii="宋体" w:hAnsi="宋体" w:eastAsia="宋体"/>
                <w:szCs w:val="21"/>
              </w:rPr>
              <w:t>抗线粒体抗体测定(AMA)</w:t>
            </w:r>
          </w:p>
        </w:tc>
        <w:tc>
          <w:tcPr>
            <w:tcW w:w="514" w:type="pct"/>
            <w:tcBorders>
              <w:top w:val="single" w:color="000000" w:sz="4" w:space="0"/>
              <w:left w:val="single" w:color="000000" w:sz="4" w:space="0"/>
              <w:bottom w:val="single" w:color="000000" w:sz="4" w:space="0"/>
              <w:right w:val="single" w:color="000000" w:sz="4" w:space="0"/>
            </w:tcBorders>
            <w:vAlign w:val="center"/>
          </w:tcPr>
          <w:p w14:paraId="075E2513">
            <w:pPr>
              <w:jc w:val="center"/>
              <w:rPr>
                <w:rFonts w:hint="eastAsia" w:ascii="宋体" w:hAnsi="宋体" w:eastAsia="宋体"/>
                <w:szCs w:val="21"/>
              </w:rPr>
            </w:pPr>
            <w:r>
              <w:rPr>
                <w:rFonts w:hint="eastAsia" w:ascii="宋体" w:hAnsi="宋体" w:eastAsia="宋体"/>
                <w:szCs w:val="21"/>
              </w:rPr>
              <w:t xml:space="preserve">15 </w:t>
            </w:r>
          </w:p>
        </w:tc>
      </w:tr>
      <w:tr w14:paraId="76D4C18E">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23B75A1">
            <w:pPr>
              <w:jc w:val="center"/>
              <w:rPr>
                <w:rFonts w:hint="eastAsia" w:ascii="宋体" w:hAnsi="宋体" w:eastAsia="宋体"/>
                <w:szCs w:val="21"/>
              </w:rPr>
            </w:pPr>
            <w:r>
              <w:rPr>
                <w:rFonts w:hint="eastAsia" w:ascii="宋体" w:hAnsi="宋体" w:eastAsia="宋体"/>
                <w:szCs w:val="21"/>
              </w:rPr>
              <w:t>111</w:t>
            </w:r>
          </w:p>
        </w:tc>
        <w:tc>
          <w:tcPr>
            <w:tcW w:w="1521" w:type="pct"/>
            <w:vMerge w:val="continue"/>
            <w:tcBorders>
              <w:left w:val="single" w:color="000000" w:sz="4" w:space="0"/>
              <w:right w:val="single" w:color="000000" w:sz="4" w:space="0"/>
            </w:tcBorders>
            <w:vAlign w:val="center"/>
          </w:tcPr>
          <w:p w14:paraId="5E1C7003">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04020AB8">
            <w:pPr>
              <w:jc w:val="center"/>
              <w:rPr>
                <w:rFonts w:hint="eastAsia" w:ascii="宋体" w:hAnsi="宋体" w:eastAsia="宋体"/>
                <w:szCs w:val="21"/>
              </w:rPr>
            </w:pPr>
            <w:r>
              <w:rPr>
                <w:rFonts w:hint="eastAsia" w:ascii="宋体" w:hAnsi="宋体" w:eastAsia="宋体"/>
                <w:szCs w:val="21"/>
              </w:rPr>
              <w:t>【250402007-b】</w:t>
            </w:r>
          </w:p>
        </w:tc>
        <w:tc>
          <w:tcPr>
            <w:tcW w:w="1299" w:type="pct"/>
            <w:tcBorders>
              <w:top w:val="single" w:color="000000" w:sz="4" w:space="0"/>
              <w:left w:val="single" w:color="000000" w:sz="4" w:space="0"/>
              <w:bottom w:val="single" w:color="000000" w:sz="4" w:space="0"/>
              <w:right w:val="single" w:color="000000" w:sz="4" w:space="0"/>
            </w:tcBorders>
            <w:vAlign w:val="center"/>
          </w:tcPr>
          <w:p w14:paraId="5D61F056">
            <w:pPr>
              <w:rPr>
                <w:rFonts w:hint="eastAsia" w:ascii="宋体" w:hAnsi="宋体" w:eastAsia="宋体"/>
                <w:szCs w:val="21"/>
              </w:rPr>
            </w:pPr>
            <w:r>
              <w:rPr>
                <w:rFonts w:hint="eastAsia" w:ascii="宋体" w:hAnsi="宋体" w:eastAsia="宋体"/>
                <w:szCs w:val="21"/>
              </w:rPr>
              <w:t>抗线粒体抗体测定（AMA-M2）</w:t>
            </w:r>
          </w:p>
        </w:tc>
        <w:tc>
          <w:tcPr>
            <w:tcW w:w="514" w:type="pct"/>
            <w:tcBorders>
              <w:top w:val="single" w:color="000000" w:sz="4" w:space="0"/>
              <w:left w:val="single" w:color="000000" w:sz="4" w:space="0"/>
              <w:bottom w:val="single" w:color="000000" w:sz="4" w:space="0"/>
              <w:right w:val="single" w:color="000000" w:sz="4" w:space="0"/>
            </w:tcBorders>
            <w:vAlign w:val="center"/>
          </w:tcPr>
          <w:p w14:paraId="114DF5A0">
            <w:pPr>
              <w:jc w:val="center"/>
              <w:rPr>
                <w:rFonts w:hint="eastAsia" w:ascii="宋体" w:hAnsi="宋体" w:eastAsia="宋体"/>
                <w:szCs w:val="21"/>
              </w:rPr>
            </w:pPr>
            <w:r>
              <w:rPr>
                <w:rFonts w:hint="eastAsia" w:ascii="宋体" w:hAnsi="宋体" w:eastAsia="宋体"/>
                <w:szCs w:val="21"/>
              </w:rPr>
              <w:t xml:space="preserve">105 </w:t>
            </w:r>
          </w:p>
        </w:tc>
      </w:tr>
      <w:tr w14:paraId="2C99F3BC">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B125AE5">
            <w:pPr>
              <w:jc w:val="center"/>
              <w:rPr>
                <w:rFonts w:hint="eastAsia" w:ascii="宋体" w:hAnsi="宋体" w:eastAsia="宋体"/>
                <w:szCs w:val="21"/>
              </w:rPr>
            </w:pPr>
            <w:r>
              <w:rPr>
                <w:rFonts w:hint="eastAsia" w:ascii="宋体" w:hAnsi="宋体" w:eastAsia="宋体"/>
                <w:szCs w:val="21"/>
              </w:rPr>
              <w:t>112</w:t>
            </w:r>
          </w:p>
        </w:tc>
        <w:tc>
          <w:tcPr>
            <w:tcW w:w="1521" w:type="pct"/>
            <w:vMerge w:val="continue"/>
            <w:tcBorders>
              <w:left w:val="single" w:color="000000" w:sz="4" w:space="0"/>
              <w:right w:val="single" w:color="000000" w:sz="4" w:space="0"/>
            </w:tcBorders>
            <w:vAlign w:val="center"/>
          </w:tcPr>
          <w:p w14:paraId="6A35FC33">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341917C8">
            <w:pPr>
              <w:jc w:val="center"/>
              <w:rPr>
                <w:rFonts w:hint="eastAsia" w:ascii="宋体" w:hAnsi="宋体" w:eastAsia="宋体"/>
                <w:szCs w:val="21"/>
              </w:rPr>
            </w:pPr>
            <w:r>
              <w:rPr>
                <w:rFonts w:hint="eastAsia" w:ascii="宋体" w:hAnsi="宋体" w:eastAsia="宋体"/>
                <w:szCs w:val="21"/>
              </w:rPr>
              <w:t>【250402014】</w:t>
            </w:r>
          </w:p>
        </w:tc>
        <w:tc>
          <w:tcPr>
            <w:tcW w:w="1299" w:type="pct"/>
            <w:tcBorders>
              <w:top w:val="single" w:color="000000" w:sz="4" w:space="0"/>
              <w:left w:val="single" w:color="000000" w:sz="4" w:space="0"/>
              <w:bottom w:val="single" w:color="000000" w:sz="4" w:space="0"/>
              <w:right w:val="single" w:color="000000" w:sz="4" w:space="0"/>
            </w:tcBorders>
            <w:vAlign w:val="center"/>
          </w:tcPr>
          <w:p w14:paraId="41B212AC">
            <w:pPr>
              <w:rPr>
                <w:rFonts w:hint="eastAsia" w:ascii="宋体" w:hAnsi="宋体" w:eastAsia="宋体"/>
                <w:szCs w:val="21"/>
              </w:rPr>
            </w:pPr>
            <w:r>
              <w:rPr>
                <w:rFonts w:hint="eastAsia" w:ascii="宋体" w:hAnsi="宋体" w:eastAsia="宋体"/>
                <w:szCs w:val="21"/>
              </w:rPr>
              <w:t>抗组织细胞抗体测定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783211B">
            <w:pPr>
              <w:jc w:val="center"/>
              <w:rPr>
                <w:rFonts w:hint="eastAsia" w:ascii="宋体" w:hAnsi="宋体" w:eastAsia="宋体"/>
                <w:szCs w:val="21"/>
              </w:rPr>
            </w:pPr>
            <w:r>
              <w:rPr>
                <w:rFonts w:hint="eastAsia" w:ascii="宋体" w:hAnsi="宋体" w:eastAsia="宋体"/>
                <w:szCs w:val="21"/>
              </w:rPr>
              <w:t xml:space="preserve">40 </w:t>
            </w:r>
          </w:p>
        </w:tc>
      </w:tr>
      <w:tr w14:paraId="35BD0D8B">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9282E7E">
            <w:pPr>
              <w:jc w:val="center"/>
              <w:rPr>
                <w:rFonts w:hint="eastAsia" w:ascii="宋体" w:hAnsi="宋体" w:eastAsia="宋体"/>
                <w:szCs w:val="21"/>
              </w:rPr>
            </w:pPr>
            <w:r>
              <w:rPr>
                <w:rFonts w:hint="eastAsia" w:ascii="宋体" w:hAnsi="宋体" w:eastAsia="宋体"/>
                <w:szCs w:val="21"/>
              </w:rPr>
              <w:t>113</w:t>
            </w:r>
          </w:p>
        </w:tc>
        <w:tc>
          <w:tcPr>
            <w:tcW w:w="1521" w:type="pct"/>
            <w:vMerge w:val="continue"/>
            <w:tcBorders>
              <w:left w:val="single" w:color="000000" w:sz="4" w:space="0"/>
              <w:right w:val="single" w:color="000000" w:sz="4" w:space="0"/>
            </w:tcBorders>
            <w:vAlign w:val="center"/>
          </w:tcPr>
          <w:p w14:paraId="058C5E49">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7509C712">
            <w:pPr>
              <w:jc w:val="center"/>
              <w:rPr>
                <w:rFonts w:hint="eastAsia" w:ascii="宋体" w:hAnsi="宋体" w:eastAsia="宋体"/>
                <w:szCs w:val="21"/>
              </w:rPr>
            </w:pPr>
            <w:r>
              <w:rPr>
                <w:rFonts w:hint="eastAsia" w:ascii="宋体" w:hAnsi="宋体" w:eastAsia="宋体"/>
                <w:szCs w:val="21"/>
              </w:rPr>
              <w:t>【250402039】</w:t>
            </w:r>
          </w:p>
        </w:tc>
        <w:tc>
          <w:tcPr>
            <w:tcW w:w="1299" w:type="pct"/>
            <w:tcBorders>
              <w:top w:val="single" w:color="000000" w:sz="4" w:space="0"/>
              <w:left w:val="single" w:color="000000" w:sz="4" w:space="0"/>
              <w:bottom w:val="single" w:color="000000" w:sz="4" w:space="0"/>
              <w:right w:val="single" w:color="000000" w:sz="4" w:space="0"/>
            </w:tcBorders>
            <w:vAlign w:val="center"/>
          </w:tcPr>
          <w:p w14:paraId="1326F25B">
            <w:pPr>
              <w:rPr>
                <w:rFonts w:hint="eastAsia" w:ascii="宋体" w:hAnsi="宋体" w:eastAsia="宋体"/>
                <w:szCs w:val="21"/>
              </w:rPr>
            </w:pPr>
            <w:r>
              <w:rPr>
                <w:rFonts w:hint="eastAsia" w:ascii="宋体" w:hAnsi="宋体" w:eastAsia="宋体"/>
                <w:szCs w:val="21"/>
              </w:rPr>
              <w:t>抗可溶性肝抗原/肝-胰抗原抗体(SLA/LP)测定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582C476D">
            <w:pPr>
              <w:jc w:val="center"/>
              <w:rPr>
                <w:rFonts w:hint="eastAsia" w:ascii="宋体" w:hAnsi="宋体" w:eastAsia="宋体"/>
                <w:szCs w:val="21"/>
              </w:rPr>
            </w:pPr>
            <w:r>
              <w:rPr>
                <w:rFonts w:hint="eastAsia" w:ascii="宋体" w:hAnsi="宋体" w:eastAsia="宋体"/>
                <w:szCs w:val="21"/>
              </w:rPr>
              <w:t xml:space="preserve">15 </w:t>
            </w:r>
          </w:p>
        </w:tc>
      </w:tr>
      <w:tr w14:paraId="5AE72E54">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0BD6B62">
            <w:pPr>
              <w:jc w:val="center"/>
              <w:rPr>
                <w:rFonts w:hint="eastAsia" w:ascii="宋体" w:hAnsi="宋体" w:eastAsia="宋体"/>
                <w:szCs w:val="21"/>
              </w:rPr>
            </w:pPr>
            <w:r>
              <w:rPr>
                <w:rFonts w:hint="eastAsia" w:ascii="宋体" w:hAnsi="宋体" w:eastAsia="宋体"/>
                <w:szCs w:val="21"/>
              </w:rPr>
              <w:t>114</w:t>
            </w:r>
          </w:p>
        </w:tc>
        <w:tc>
          <w:tcPr>
            <w:tcW w:w="1521" w:type="pct"/>
            <w:vMerge w:val="continue"/>
            <w:tcBorders>
              <w:left w:val="single" w:color="000000" w:sz="4" w:space="0"/>
              <w:right w:val="single" w:color="000000" w:sz="4" w:space="0"/>
            </w:tcBorders>
            <w:vAlign w:val="center"/>
          </w:tcPr>
          <w:p w14:paraId="6DCD58EE">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79D9837D">
            <w:pPr>
              <w:jc w:val="center"/>
              <w:rPr>
                <w:rFonts w:hint="eastAsia" w:ascii="宋体" w:hAnsi="宋体" w:eastAsia="宋体"/>
                <w:szCs w:val="21"/>
              </w:rPr>
            </w:pPr>
            <w:r>
              <w:rPr>
                <w:rFonts w:hint="eastAsia" w:ascii="宋体" w:hAnsi="宋体" w:eastAsia="宋体"/>
                <w:szCs w:val="21"/>
              </w:rPr>
              <w:t>【250402040】</w:t>
            </w:r>
          </w:p>
        </w:tc>
        <w:tc>
          <w:tcPr>
            <w:tcW w:w="1299" w:type="pct"/>
            <w:tcBorders>
              <w:top w:val="single" w:color="000000" w:sz="4" w:space="0"/>
              <w:left w:val="single" w:color="000000" w:sz="4" w:space="0"/>
              <w:bottom w:val="single" w:color="000000" w:sz="4" w:space="0"/>
              <w:right w:val="single" w:color="000000" w:sz="4" w:space="0"/>
            </w:tcBorders>
            <w:vAlign w:val="center"/>
          </w:tcPr>
          <w:p w14:paraId="28965B4E">
            <w:pPr>
              <w:rPr>
                <w:rFonts w:hint="eastAsia" w:ascii="宋体" w:hAnsi="宋体" w:eastAsia="宋体"/>
                <w:szCs w:val="21"/>
              </w:rPr>
            </w:pPr>
            <w:r>
              <w:rPr>
                <w:rFonts w:hint="eastAsia" w:ascii="宋体" w:hAnsi="宋体" w:eastAsia="宋体"/>
                <w:szCs w:val="21"/>
              </w:rPr>
              <w:t>抗肝肾微粒体抗体(LKM)测定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B3993C8">
            <w:pPr>
              <w:jc w:val="center"/>
              <w:rPr>
                <w:rFonts w:hint="eastAsia" w:ascii="宋体" w:hAnsi="宋体" w:eastAsia="宋体"/>
                <w:szCs w:val="21"/>
              </w:rPr>
            </w:pPr>
            <w:r>
              <w:rPr>
                <w:rFonts w:hint="eastAsia" w:ascii="宋体" w:hAnsi="宋体" w:eastAsia="宋体"/>
                <w:szCs w:val="21"/>
              </w:rPr>
              <w:t xml:space="preserve">12 </w:t>
            </w:r>
          </w:p>
        </w:tc>
      </w:tr>
      <w:tr w14:paraId="5B05FEA2">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1E94213">
            <w:pPr>
              <w:jc w:val="center"/>
              <w:rPr>
                <w:rFonts w:hint="eastAsia" w:ascii="宋体" w:hAnsi="宋体" w:eastAsia="宋体"/>
                <w:szCs w:val="21"/>
              </w:rPr>
            </w:pPr>
            <w:r>
              <w:rPr>
                <w:rFonts w:hint="eastAsia" w:ascii="宋体" w:hAnsi="宋体" w:eastAsia="宋体"/>
                <w:szCs w:val="21"/>
              </w:rPr>
              <w:t>115</w:t>
            </w:r>
          </w:p>
        </w:tc>
        <w:tc>
          <w:tcPr>
            <w:tcW w:w="1521" w:type="pct"/>
            <w:vMerge w:val="continue"/>
            <w:tcBorders>
              <w:left w:val="single" w:color="000000" w:sz="4" w:space="0"/>
              <w:bottom w:val="single" w:color="000000" w:sz="4" w:space="0"/>
              <w:right w:val="single" w:color="000000" w:sz="4" w:space="0"/>
            </w:tcBorders>
            <w:vAlign w:val="center"/>
          </w:tcPr>
          <w:p w14:paraId="1C98D2E2">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2DDEE4DF">
            <w:pPr>
              <w:jc w:val="center"/>
              <w:rPr>
                <w:rFonts w:hint="eastAsia" w:ascii="宋体" w:hAnsi="宋体" w:eastAsia="宋体"/>
                <w:szCs w:val="21"/>
              </w:rPr>
            </w:pPr>
            <w:r>
              <w:rPr>
                <w:rFonts w:hint="eastAsia" w:ascii="宋体" w:hAnsi="宋体" w:eastAsia="宋体"/>
                <w:szCs w:val="21"/>
              </w:rPr>
              <w:t>【250402046】</w:t>
            </w:r>
          </w:p>
        </w:tc>
        <w:tc>
          <w:tcPr>
            <w:tcW w:w="1299" w:type="pct"/>
            <w:tcBorders>
              <w:top w:val="single" w:color="000000" w:sz="4" w:space="0"/>
              <w:left w:val="single" w:color="000000" w:sz="4" w:space="0"/>
              <w:bottom w:val="single" w:color="000000" w:sz="4" w:space="0"/>
              <w:right w:val="single" w:color="000000" w:sz="4" w:space="0"/>
            </w:tcBorders>
            <w:vAlign w:val="center"/>
          </w:tcPr>
          <w:p w14:paraId="5AFEFE66">
            <w:pPr>
              <w:rPr>
                <w:rFonts w:hint="eastAsia" w:ascii="宋体" w:hAnsi="宋体" w:eastAsia="宋体"/>
                <w:szCs w:val="21"/>
              </w:rPr>
            </w:pPr>
            <w:r>
              <w:rPr>
                <w:rFonts w:hint="eastAsia" w:ascii="宋体" w:hAnsi="宋体" w:eastAsia="宋体"/>
                <w:szCs w:val="21"/>
              </w:rPr>
              <w:t>抗肝细胞溶质抗原I型抗体测定(LC-1)</w:t>
            </w:r>
          </w:p>
        </w:tc>
        <w:tc>
          <w:tcPr>
            <w:tcW w:w="514" w:type="pct"/>
            <w:tcBorders>
              <w:top w:val="single" w:color="000000" w:sz="4" w:space="0"/>
              <w:left w:val="single" w:color="000000" w:sz="4" w:space="0"/>
              <w:bottom w:val="single" w:color="000000" w:sz="4" w:space="0"/>
              <w:right w:val="single" w:color="000000" w:sz="4" w:space="0"/>
            </w:tcBorders>
            <w:vAlign w:val="center"/>
          </w:tcPr>
          <w:p w14:paraId="03728286">
            <w:pPr>
              <w:jc w:val="center"/>
              <w:rPr>
                <w:rFonts w:hint="eastAsia" w:ascii="宋体" w:hAnsi="宋体" w:eastAsia="宋体"/>
                <w:szCs w:val="21"/>
              </w:rPr>
            </w:pPr>
            <w:r>
              <w:rPr>
                <w:rFonts w:hint="eastAsia" w:ascii="宋体" w:hAnsi="宋体" w:eastAsia="宋体"/>
                <w:szCs w:val="21"/>
              </w:rPr>
              <w:t xml:space="preserve">115 </w:t>
            </w:r>
          </w:p>
        </w:tc>
      </w:tr>
      <w:tr w14:paraId="572276E4">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0067049">
            <w:pPr>
              <w:jc w:val="center"/>
              <w:rPr>
                <w:rFonts w:hint="eastAsia" w:ascii="宋体" w:hAnsi="宋体" w:eastAsia="宋体"/>
                <w:szCs w:val="21"/>
              </w:rPr>
            </w:pPr>
            <w:r>
              <w:rPr>
                <w:rFonts w:hint="eastAsia" w:ascii="宋体" w:hAnsi="宋体" w:eastAsia="宋体"/>
                <w:szCs w:val="21"/>
              </w:rPr>
              <w:t>116</w:t>
            </w:r>
          </w:p>
        </w:tc>
        <w:tc>
          <w:tcPr>
            <w:tcW w:w="1521" w:type="pct"/>
            <w:vMerge w:val="restart"/>
            <w:tcBorders>
              <w:top w:val="single" w:color="000000" w:sz="4" w:space="0"/>
              <w:left w:val="single" w:color="000000" w:sz="4" w:space="0"/>
              <w:right w:val="single" w:color="000000" w:sz="4" w:space="0"/>
            </w:tcBorders>
            <w:vAlign w:val="center"/>
          </w:tcPr>
          <w:p w14:paraId="620E556B">
            <w:pPr>
              <w:rPr>
                <w:rFonts w:hint="eastAsia" w:ascii="宋体" w:hAnsi="宋体" w:eastAsia="宋体"/>
                <w:szCs w:val="21"/>
              </w:rPr>
            </w:pPr>
            <w:r>
              <w:rPr>
                <w:rFonts w:hint="eastAsia" w:ascii="宋体" w:hAnsi="宋体" w:eastAsia="宋体"/>
                <w:szCs w:val="21"/>
              </w:rPr>
              <w:t>血管炎五项</w:t>
            </w:r>
          </w:p>
        </w:tc>
        <w:tc>
          <w:tcPr>
            <w:tcW w:w="1196" w:type="pct"/>
            <w:tcBorders>
              <w:top w:val="single" w:color="000000" w:sz="4" w:space="0"/>
              <w:left w:val="single" w:color="000000" w:sz="4" w:space="0"/>
              <w:bottom w:val="single" w:color="000000" w:sz="4" w:space="0"/>
              <w:right w:val="single" w:color="000000" w:sz="4" w:space="0"/>
            </w:tcBorders>
            <w:vAlign w:val="center"/>
          </w:tcPr>
          <w:p w14:paraId="5AEFCCDA">
            <w:pPr>
              <w:jc w:val="center"/>
              <w:rPr>
                <w:rFonts w:hint="eastAsia" w:ascii="宋体" w:hAnsi="宋体" w:eastAsia="宋体"/>
                <w:szCs w:val="21"/>
              </w:rPr>
            </w:pPr>
            <w:r>
              <w:rPr>
                <w:rFonts w:hint="eastAsia" w:ascii="宋体" w:hAnsi="宋体" w:eastAsia="宋体"/>
                <w:szCs w:val="21"/>
              </w:rPr>
              <w:t>【250402005】</w:t>
            </w:r>
          </w:p>
        </w:tc>
        <w:tc>
          <w:tcPr>
            <w:tcW w:w="1299" w:type="pct"/>
            <w:tcBorders>
              <w:top w:val="single" w:color="000000" w:sz="4" w:space="0"/>
              <w:left w:val="single" w:color="000000" w:sz="4" w:space="0"/>
              <w:bottom w:val="single" w:color="000000" w:sz="4" w:space="0"/>
              <w:right w:val="single" w:color="000000" w:sz="4" w:space="0"/>
            </w:tcBorders>
            <w:vAlign w:val="center"/>
          </w:tcPr>
          <w:p w14:paraId="3C929F03">
            <w:pPr>
              <w:rPr>
                <w:rFonts w:hint="eastAsia" w:ascii="宋体" w:hAnsi="宋体" w:eastAsia="宋体"/>
                <w:szCs w:val="21"/>
              </w:rPr>
            </w:pPr>
            <w:r>
              <w:rPr>
                <w:rFonts w:hint="eastAsia" w:ascii="宋体" w:hAnsi="宋体" w:eastAsia="宋体"/>
                <w:szCs w:val="21"/>
              </w:rPr>
              <w:t>抗中性粒细胞胞浆抗体测定（ANCA）</w:t>
            </w:r>
          </w:p>
        </w:tc>
        <w:tc>
          <w:tcPr>
            <w:tcW w:w="514" w:type="pct"/>
            <w:tcBorders>
              <w:top w:val="single" w:color="000000" w:sz="4" w:space="0"/>
              <w:left w:val="single" w:color="000000" w:sz="4" w:space="0"/>
              <w:bottom w:val="single" w:color="000000" w:sz="4" w:space="0"/>
              <w:right w:val="single" w:color="000000" w:sz="4" w:space="0"/>
            </w:tcBorders>
            <w:vAlign w:val="center"/>
          </w:tcPr>
          <w:p w14:paraId="5FEB0B6E">
            <w:pPr>
              <w:jc w:val="center"/>
              <w:rPr>
                <w:rFonts w:hint="eastAsia" w:ascii="宋体" w:hAnsi="宋体" w:eastAsia="宋体"/>
                <w:szCs w:val="21"/>
              </w:rPr>
            </w:pPr>
            <w:r>
              <w:rPr>
                <w:rFonts w:hint="eastAsia" w:ascii="宋体" w:hAnsi="宋体" w:eastAsia="宋体"/>
                <w:szCs w:val="21"/>
              </w:rPr>
              <w:t xml:space="preserve">30 </w:t>
            </w:r>
          </w:p>
        </w:tc>
      </w:tr>
      <w:tr w14:paraId="3F76668B">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037F34D">
            <w:pPr>
              <w:jc w:val="center"/>
              <w:rPr>
                <w:rFonts w:hint="eastAsia" w:ascii="宋体" w:hAnsi="宋体" w:eastAsia="宋体"/>
                <w:szCs w:val="21"/>
              </w:rPr>
            </w:pPr>
            <w:r>
              <w:rPr>
                <w:rFonts w:hint="eastAsia" w:ascii="宋体" w:hAnsi="宋体" w:eastAsia="宋体"/>
                <w:szCs w:val="21"/>
              </w:rPr>
              <w:t>117</w:t>
            </w:r>
          </w:p>
        </w:tc>
        <w:tc>
          <w:tcPr>
            <w:tcW w:w="1521" w:type="pct"/>
            <w:vMerge w:val="continue"/>
            <w:tcBorders>
              <w:left w:val="single" w:color="000000" w:sz="4" w:space="0"/>
              <w:bottom w:val="single" w:color="000000" w:sz="4" w:space="0"/>
              <w:right w:val="single" w:color="000000" w:sz="4" w:space="0"/>
            </w:tcBorders>
            <w:vAlign w:val="center"/>
          </w:tcPr>
          <w:p w14:paraId="5D7DAF15">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39B297DD">
            <w:pPr>
              <w:jc w:val="center"/>
              <w:rPr>
                <w:rFonts w:hint="eastAsia" w:ascii="宋体" w:hAnsi="宋体" w:eastAsia="宋体"/>
                <w:szCs w:val="21"/>
              </w:rPr>
            </w:pPr>
            <w:r>
              <w:rPr>
                <w:rFonts w:hint="eastAsia" w:ascii="宋体" w:hAnsi="宋体" w:eastAsia="宋体"/>
                <w:szCs w:val="21"/>
              </w:rPr>
              <w:t>【250402019】</w:t>
            </w:r>
          </w:p>
        </w:tc>
        <w:tc>
          <w:tcPr>
            <w:tcW w:w="1299" w:type="pct"/>
            <w:tcBorders>
              <w:top w:val="single" w:color="000000" w:sz="4" w:space="0"/>
              <w:left w:val="single" w:color="000000" w:sz="4" w:space="0"/>
              <w:bottom w:val="single" w:color="000000" w:sz="4" w:space="0"/>
              <w:right w:val="single" w:color="000000" w:sz="4" w:space="0"/>
            </w:tcBorders>
            <w:vAlign w:val="center"/>
          </w:tcPr>
          <w:p w14:paraId="1378CDF5">
            <w:pPr>
              <w:rPr>
                <w:rFonts w:hint="eastAsia" w:ascii="宋体" w:hAnsi="宋体" w:eastAsia="宋体"/>
                <w:szCs w:val="21"/>
              </w:rPr>
            </w:pPr>
            <w:r>
              <w:rPr>
                <w:rFonts w:hint="eastAsia" w:ascii="宋体" w:hAnsi="宋体" w:eastAsia="宋体"/>
                <w:szCs w:val="21"/>
              </w:rPr>
              <w:t>抗肾小球基底膜抗体测定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C81ED39">
            <w:pPr>
              <w:jc w:val="center"/>
              <w:rPr>
                <w:rFonts w:hint="eastAsia" w:ascii="宋体" w:hAnsi="宋体" w:eastAsia="宋体"/>
                <w:szCs w:val="21"/>
              </w:rPr>
            </w:pPr>
            <w:r>
              <w:rPr>
                <w:rFonts w:hint="eastAsia" w:ascii="宋体" w:hAnsi="宋体" w:eastAsia="宋体"/>
                <w:szCs w:val="21"/>
              </w:rPr>
              <w:t xml:space="preserve">15 </w:t>
            </w:r>
          </w:p>
        </w:tc>
      </w:tr>
      <w:tr w14:paraId="54409B80">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C48BD3C">
            <w:pPr>
              <w:jc w:val="center"/>
              <w:rPr>
                <w:rFonts w:hint="eastAsia" w:ascii="宋体" w:hAnsi="宋体" w:eastAsia="宋体"/>
                <w:szCs w:val="21"/>
              </w:rPr>
            </w:pPr>
            <w:r>
              <w:rPr>
                <w:rFonts w:hint="eastAsia" w:ascii="宋体" w:hAnsi="宋体" w:eastAsia="宋体"/>
                <w:szCs w:val="21"/>
              </w:rPr>
              <w:t>118</w:t>
            </w:r>
          </w:p>
        </w:tc>
        <w:tc>
          <w:tcPr>
            <w:tcW w:w="1521" w:type="pct"/>
            <w:vMerge w:val="restart"/>
            <w:tcBorders>
              <w:top w:val="single" w:color="000000" w:sz="4" w:space="0"/>
              <w:left w:val="single" w:color="000000" w:sz="4" w:space="0"/>
              <w:right w:val="single" w:color="000000" w:sz="4" w:space="0"/>
            </w:tcBorders>
            <w:vAlign w:val="center"/>
          </w:tcPr>
          <w:p w14:paraId="4D907F5D">
            <w:pPr>
              <w:rPr>
                <w:rFonts w:hint="eastAsia" w:ascii="宋体" w:hAnsi="宋体" w:eastAsia="宋体"/>
                <w:szCs w:val="21"/>
              </w:rPr>
            </w:pPr>
            <w:r>
              <w:rPr>
                <w:rFonts w:hint="eastAsia" w:ascii="宋体" w:hAnsi="宋体" w:eastAsia="宋体"/>
                <w:szCs w:val="21"/>
              </w:rPr>
              <w:t>抗核抗体谱十二项</w:t>
            </w:r>
          </w:p>
        </w:tc>
        <w:tc>
          <w:tcPr>
            <w:tcW w:w="1196" w:type="pct"/>
            <w:tcBorders>
              <w:top w:val="single" w:color="000000" w:sz="4" w:space="0"/>
              <w:left w:val="single" w:color="000000" w:sz="4" w:space="0"/>
              <w:bottom w:val="single" w:color="000000" w:sz="4" w:space="0"/>
              <w:right w:val="single" w:color="000000" w:sz="4" w:space="0"/>
            </w:tcBorders>
            <w:vAlign w:val="center"/>
          </w:tcPr>
          <w:p w14:paraId="3B72E116">
            <w:pPr>
              <w:jc w:val="center"/>
              <w:rPr>
                <w:rFonts w:hint="eastAsia" w:ascii="宋体" w:hAnsi="宋体" w:eastAsia="宋体"/>
                <w:szCs w:val="21"/>
              </w:rPr>
            </w:pPr>
            <w:r>
              <w:rPr>
                <w:rFonts w:hint="eastAsia" w:ascii="宋体" w:hAnsi="宋体" w:eastAsia="宋体"/>
                <w:szCs w:val="21"/>
              </w:rPr>
              <w:t>【250402003】</w:t>
            </w:r>
          </w:p>
        </w:tc>
        <w:tc>
          <w:tcPr>
            <w:tcW w:w="1299" w:type="pct"/>
            <w:tcBorders>
              <w:top w:val="single" w:color="000000" w:sz="4" w:space="0"/>
              <w:left w:val="single" w:color="000000" w:sz="4" w:space="0"/>
              <w:bottom w:val="single" w:color="000000" w:sz="4" w:space="0"/>
              <w:right w:val="single" w:color="000000" w:sz="4" w:space="0"/>
            </w:tcBorders>
            <w:vAlign w:val="center"/>
          </w:tcPr>
          <w:p w14:paraId="4131DBB7">
            <w:pPr>
              <w:rPr>
                <w:rFonts w:hint="eastAsia" w:ascii="宋体" w:hAnsi="宋体" w:eastAsia="宋体"/>
                <w:szCs w:val="21"/>
              </w:rPr>
            </w:pPr>
            <w:r>
              <w:rPr>
                <w:rFonts w:hint="eastAsia" w:ascii="宋体" w:hAnsi="宋体" w:eastAsia="宋体"/>
                <w:szCs w:val="21"/>
              </w:rPr>
              <w:t>抗核提取物抗体测定(抗ENA抗体)</w:t>
            </w:r>
          </w:p>
        </w:tc>
        <w:tc>
          <w:tcPr>
            <w:tcW w:w="514" w:type="pct"/>
            <w:tcBorders>
              <w:top w:val="single" w:color="000000" w:sz="4" w:space="0"/>
              <w:left w:val="single" w:color="000000" w:sz="4" w:space="0"/>
              <w:bottom w:val="single" w:color="000000" w:sz="4" w:space="0"/>
              <w:right w:val="single" w:color="000000" w:sz="4" w:space="0"/>
            </w:tcBorders>
            <w:vAlign w:val="center"/>
          </w:tcPr>
          <w:p w14:paraId="30C6C357">
            <w:pPr>
              <w:jc w:val="center"/>
              <w:rPr>
                <w:rFonts w:hint="eastAsia" w:ascii="宋体" w:hAnsi="宋体" w:eastAsia="宋体"/>
                <w:szCs w:val="21"/>
              </w:rPr>
            </w:pPr>
            <w:r>
              <w:rPr>
                <w:rFonts w:hint="eastAsia" w:ascii="宋体" w:hAnsi="宋体" w:eastAsia="宋体"/>
                <w:szCs w:val="21"/>
              </w:rPr>
              <w:t xml:space="preserve">20 </w:t>
            </w:r>
          </w:p>
        </w:tc>
      </w:tr>
      <w:tr w14:paraId="2261DDAA">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D9A4E7F">
            <w:pPr>
              <w:jc w:val="center"/>
              <w:rPr>
                <w:rFonts w:hint="eastAsia" w:ascii="宋体" w:hAnsi="宋体" w:eastAsia="宋体"/>
                <w:szCs w:val="21"/>
              </w:rPr>
            </w:pPr>
            <w:r>
              <w:rPr>
                <w:rFonts w:hint="eastAsia" w:ascii="宋体" w:hAnsi="宋体" w:eastAsia="宋体"/>
                <w:szCs w:val="21"/>
              </w:rPr>
              <w:t>119</w:t>
            </w:r>
          </w:p>
        </w:tc>
        <w:tc>
          <w:tcPr>
            <w:tcW w:w="1521" w:type="pct"/>
            <w:vMerge w:val="continue"/>
            <w:tcBorders>
              <w:left w:val="single" w:color="000000" w:sz="4" w:space="0"/>
              <w:right w:val="single" w:color="000000" w:sz="4" w:space="0"/>
            </w:tcBorders>
            <w:vAlign w:val="center"/>
          </w:tcPr>
          <w:p w14:paraId="33C2458A">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3EF28C16">
            <w:pPr>
              <w:jc w:val="center"/>
              <w:rPr>
                <w:rFonts w:hint="eastAsia" w:ascii="宋体" w:hAnsi="宋体" w:eastAsia="宋体"/>
                <w:szCs w:val="21"/>
              </w:rPr>
            </w:pPr>
            <w:r>
              <w:rPr>
                <w:rFonts w:hint="eastAsia" w:ascii="宋体" w:hAnsi="宋体" w:eastAsia="宋体"/>
                <w:szCs w:val="21"/>
              </w:rPr>
              <w:t>【250402006-a】</w:t>
            </w:r>
          </w:p>
        </w:tc>
        <w:tc>
          <w:tcPr>
            <w:tcW w:w="1299" w:type="pct"/>
            <w:tcBorders>
              <w:top w:val="single" w:color="000000" w:sz="4" w:space="0"/>
              <w:left w:val="single" w:color="000000" w:sz="4" w:space="0"/>
              <w:bottom w:val="single" w:color="000000" w:sz="4" w:space="0"/>
              <w:right w:val="single" w:color="000000" w:sz="4" w:space="0"/>
            </w:tcBorders>
            <w:vAlign w:val="center"/>
          </w:tcPr>
          <w:p w14:paraId="79F4F05F">
            <w:pPr>
              <w:rPr>
                <w:rFonts w:hint="eastAsia" w:ascii="宋体" w:hAnsi="宋体" w:eastAsia="宋体"/>
                <w:szCs w:val="21"/>
              </w:rPr>
            </w:pPr>
            <w:r>
              <w:rPr>
                <w:rFonts w:hint="eastAsia" w:ascii="宋体" w:hAnsi="宋体" w:eastAsia="宋体"/>
                <w:szCs w:val="21"/>
              </w:rPr>
              <w:t>抗双链DNA测定(抗dsDNA)</w:t>
            </w:r>
          </w:p>
        </w:tc>
        <w:tc>
          <w:tcPr>
            <w:tcW w:w="514" w:type="pct"/>
            <w:tcBorders>
              <w:top w:val="single" w:color="000000" w:sz="4" w:space="0"/>
              <w:left w:val="single" w:color="000000" w:sz="4" w:space="0"/>
              <w:bottom w:val="single" w:color="000000" w:sz="4" w:space="0"/>
              <w:right w:val="single" w:color="000000" w:sz="4" w:space="0"/>
            </w:tcBorders>
            <w:vAlign w:val="center"/>
          </w:tcPr>
          <w:p w14:paraId="44B6582F">
            <w:pPr>
              <w:jc w:val="center"/>
              <w:rPr>
                <w:rFonts w:hint="eastAsia" w:ascii="宋体" w:hAnsi="宋体" w:eastAsia="宋体"/>
                <w:szCs w:val="21"/>
              </w:rPr>
            </w:pPr>
            <w:r>
              <w:rPr>
                <w:rFonts w:hint="eastAsia" w:ascii="宋体" w:hAnsi="宋体" w:eastAsia="宋体"/>
                <w:szCs w:val="21"/>
              </w:rPr>
              <w:t xml:space="preserve">20 </w:t>
            </w:r>
          </w:p>
        </w:tc>
      </w:tr>
      <w:tr w14:paraId="17413CA5">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F818D64">
            <w:pPr>
              <w:jc w:val="center"/>
              <w:rPr>
                <w:rFonts w:hint="eastAsia" w:ascii="宋体" w:hAnsi="宋体" w:eastAsia="宋体"/>
                <w:szCs w:val="21"/>
              </w:rPr>
            </w:pPr>
            <w:r>
              <w:rPr>
                <w:rFonts w:hint="eastAsia" w:ascii="宋体" w:hAnsi="宋体" w:eastAsia="宋体"/>
                <w:szCs w:val="21"/>
              </w:rPr>
              <w:t>120</w:t>
            </w:r>
          </w:p>
        </w:tc>
        <w:tc>
          <w:tcPr>
            <w:tcW w:w="1521" w:type="pct"/>
            <w:vMerge w:val="continue"/>
            <w:tcBorders>
              <w:left w:val="single" w:color="000000" w:sz="4" w:space="0"/>
              <w:bottom w:val="single" w:color="000000" w:sz="4" w:space="0"/>
              <w:right w:val="single" w:color="000000" w:sz="4" w:space="0"/>
            </w:tcBorders>
            <w:vAlign w:val="center"/>
          </w:tcPr>
          <w:p w14:paraId="4819E582">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24867E33">
            <w:pPr>
              <w:jc w:val="center"/>
              <w:rPr>
                <w:rFonts w:hint="eastAsia" w:ascii="宋体" w:hAnsi="宋体" w:eastAsia="宋体"/>
                <w:szCs w:val="21"/>
              </w:rPr>
            </w:pPr>
            <w:r>
              <w:rPr>
                <w:rFonts w:hint="eastAsia" w:ascii="宋体" w:hAnsi="宋体" w:eastAsia="宋体"/>
                <w:szCs w:val="21"/>
              </w:rPr>
              <w:t>【250402010-a】</w:t>
            </w:r>
          </w:p>
        </w:tc>
        <w:tc>
          <w:tcPr>
            <w:tcW w:w="1299" w:type="pct"/>
            <w:tcBorders>
              <w:top w:val="single" w:color="000000" w:sz="4" w:space="0"/>
              <w:left w:val="single" w:color="000000" w:sz="4" w:space="0"/>
              <w:bottom w:val="single" w:color="000000" w:sz="4" w:space="0"/>
              <w:right w:val="single" w:color="000000" w:sz="4" w:space="0"/>
            </w:tcBorders>
            <w:vAlign w:val="center"/>
          </w:tcPr>
          <w:p w14:paraId="56A4396D">
            <w:pPr>
              <w:rPr>
                <w:rFonts w:hint="eastAsia" w:ascii="宋体" w:hAnsi="宋体" w:eastAsia="宋体"/>
                <w:szCs w:val="21"/>
              </w:rPr>
            </w:pPr>
            <w:r>
              <w:rPr>
                <w:rFonts w:hint="eastAsia" w:ascii="宋体" w:hAnsi="宋体" w:eastAsia="宋体"/>
                <w:szCs w:val="21"/>
              </w:rPr>
              <w:t>抗核糖核蛋白抗体测定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753BEEB3">
            <w:pPr>
              <w:jc w:val="center"/>
              <w:rPr>
                <w:rFonts w:hint="eastAsia" w:ascii="宋体" w:hAnsi="宋体" w:eastAsia="宋体"/>
                <w:szCs w:val="21"/>
              </w:rPr>
            </w:pPr>
            <w:r>
              <w:rPr>
                <w:rFonts w:hint="eastAsia" w:ascii="宋体" w:hAnsi="宋体" w:eastAsia="宋体"/>
                <w:szCs w:val="21"/>
              </w:rPr>
              <w:t xml:space="preserve">20 </w:t>
            </w:r>
          </w:p>
        </w:tc>
      </w:tr>
      <w:tr w14:paraId="0F2247F8">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CC043E8">
            <w:pPr>
              <w:jc w:val="center"/>
              <w:rPr>
                <w:rFonts w:hint="eastAsia" w:ascii="宋体" w:hAnsi="宋体" w:eastAsia="宋体"/>
                <w:szCs w:val="21"/>
              </w:rPr>
            </w:pPr>
            <w:r>
              <w:rPr>
                <w:rFonts w:hint="eastAsia" w:ascii="宋体" w:hAnsi="宋体" w:eastAsia="宋体"/>
                <w:szCs w:val="21"/>
              </w:rPr>
              <w:t>121</w:t>
            </w:r>
          </w:p>
        </w:tc>
        <w:tc>
          <w:tcPr>
            <w:tcW w:w="1521" w:type="pct"/>
            <w:vMerge w:val="restart"/>
            <w:tcBorders>
              <w:top w:val="single" w:color="000000" w:sz="4" w:space="0"/>
              <w:left w:val="single" w:color="000000" w:sz="4" w:space="0"/>
              <w:right w:val="single" w:color="000000" w:sz="4" w:space="0"/>
            </w:tcBorders>
            <w:vAlign w:val="center"/>
          </w:tcPr>
          <w:p w14:paraId="36F9FD70">
            <w:pPr>
              <w:rPr>
                <w:rFonts w:hint="eastAsia" w:ascii="宋体" w:hAnsi="宋体" w:eastAsia="宋体"/>
                <w:szCs w:val="21"/>
              </w:rPr>
            </w:pPr>
            <w:r>
              <w:rPr>
                <w:rFonts w:hint="eastAsia" w:ascii="宋体" w:hAnsi="宋体" w:eastAsia="宋体"/>
                <w:szCs w:val="21"/>
              </w:rPr>
              <w:t>抗体效价测定（IgG抗A）/抗体效价测定（IgG抗B）</w:t>
            </w:r>
          </w:p>
        </w:tc>
        <w:tc>
          <w:tcPr>
            <w:tcW w:w="1196" w:type="pct"/>
            <w:tcBorders>
              <w:top w:val="single" w:color="000000" w:sz="4" w:space="0"/>
              <w:left w:val="single" w:color="000000" w:sz="4" w:space="0"/>
              <w:bottom w:val="single" w:color="000000" w:sz="4" w:space="0"/>
              <w:right w:val="single" w:color="000000" w:sz="4" w:space="0"/>
            </w:tcBorders>
            <w:vAlign w:val="center"/>
          </w:tcPr>
          <w:p w14:paraId="2F7C8994">
            <w:pPr>
              <w:jc w:val="center"/>
              <w:rPr>
                <w:rFonts w:hint="eastAsia" w:ascii="宋体" w:hAnsi="宋体" w:eastAsia="宋体"/>
                <w:szCs w:val="21"/>
              </w:rPr>
            </w:pPr>
            <w:r>
              <w:rPr>
                <w:rFonts w:hint="eastAsia" w:ascii="宋体" w:hAnsi="宋体" w:eastAsia="宋体"/>
                <w:szCs w:val="21"/>
              </w:rPr>
              <w:t>【260000010】</w:t>
            </w:r>
          </w:p>
        </w:tc>
        <w:tc>
          <w:tcPr>
            <w:tcW w:w="1299" w:type="pct"/>
            <w:tcBorders>
              <w:top w:val="single" w:color="000000" w:sz="4" w:space="0"/>
              <w:left w:val="single" w:color="000000" w:sz="4" w:space="0"/>
              <w:bottom w:val="single" w:color="000000" w:sz="4" w:space="0"/>
              <w:right w:val="single" w:color="000000" w:sz="4" w:space="0"/>
            </w:tcBorders>
            <w:vAlign w:val="center"/>
          </w:tcPr>
          <w:p w14:paraId="57B6CF13">
            <w:pPr>
              <w:rPr>
                <w:rFonts w:hint="eastAsia" w:ascii="宋体" w:hAnsi="宋体" w:eastAsia="宋体"/>
                <w:szCs w:val="21"/>
              </w:rPr>
            </w:pPr>
            <w:r>
              <w:rPr>
                <w:rFonts w:hint="eastAsia" w:ascii="宋体" w:hAnsi="宋体" w:eastAsia="宋体"/>
                <w:szCs w:val="21"/>
              </w:rPr>
              <w:t>血型抗体效价测定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B3303B7">
            <w:pPr>
              <w:jc w:val="center"/>
              <w:rPr>
                <w:rFonts w:hint="eastAsia" w:ascii="宋体" w:hAnsi="宋体" w:eastAsia="宋体"/>
                <w:szCs w:val="21"/>
              </w:rPr>
            </w:pPr>
            <w:r>
              <w:rPr>
                <w:rFonts w:hint="eastAsia" w:ascii="宋体" w:hAnsi="宋体" w:eastAsia="宋体"/>
                <w:szCs w:val="21"/>
              </w:rPr>
              <w:t xml:space="preserve">50 </w:t>
            </w:r>
          </w:p>
        </w:tc>
      </w:tr>
      <w:tr w14:paraId="5F80D94E">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12FA952">
            <w:pPr>
              <w:jc w:val="center"/>
              <w:rPr>
                <w:rFonts w:hint="eastAsia" w:ascii="宋体" w:hAnsi="宋体" w:eastAsia="宋体"/>
                <w:szCs w:val="21"/>
              </w:rPr>
            </w:pPr>
            <w:r>
              <w:rPr>
                <w:rFonts w:hint="eastAsia" w:ascii="宋体" w:hAnsi="宋体" w:eastAsia="宋体"/>
                <w:szCs w:val="21"/>
              </w:rPr>
              <w:t>122</w:t>
            </w:r>
          </w:p>
        </w:tc>
        <w:tc>
          <w:tcPr>
            <w:tcW w:w="1521" w:type="pct"/>
            <w:vMerge w:val="continue"/>
            <w:tcBorders>
              <w:left w:val="single" w:color="000000" w:sz="4" w:space="0"/>
              <w:bottom w:val="single" w:color="000000" w:sz="4" w:space="0"/>
              <w:right w:val="single" w:color="000000" w:sz="4" w:space="0"/>
            </w:tcBorders>
            <w:vAlign w:val="center"/>
          </w:tcPr>
          <w:p w14:paraId="0C7F796C">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1161D46B">
            <w:pPr>
              <w:jc w:val="center"/>
              <w:rPr>
                <w:rFonts w:hint="eastAsia" w:ascii="宋体" w:hAnsi="宋体" w:eastAsia="宋体"/>
                <w:szCs w:val="21"/>
              </w:rPr>
            </w:pPr>
            <w:r>
              <w:rPr>
                <w:rFonts w:hint="eastAsia" w:ascii="宋体" w:hAnsi="宋体" w:eastAsia="宋体"/>
                <w:szCs w:val="21"/>
              </w:rPr>
              <w:t>【HSJLM074203551】</w:t>
            </w:r>
          </w:p>
        </w:tc>
        <w:tc>
          <w:tcPr>
            <w:tcW w:w="1299" w:type="pct"/>
            <w:tcBorders>
              <w:top w:val="single" w:color="000000" w:sz="4" w:space="0"/>
              <w:left w:val="single" w:color="000000" w:sz="4" w:space="0"/>
              <w:bottom w:val="single" w:color="000000" w:sz="4" w:space="0"/>
              <w:right w:val="single" w:color="000000" w:sz="4" w:space="0"/>
            </w:tcBorders>
            <w:vAlign w:val="center"/>
          </w:tcPr>
          <w:p w14:paraId="711EB87A">
            <w:pPr>
              <w:rPr>
                <w:rFonts w:hint="eastAsia" w:ascii="宋体" w:hAnsi="宋体" w:eastAsia="宋体"/>
                <w:szCs w:val="21"/>
              </w:rPr>
            </w:pPr>
            <w:r>
              <w:rPr>
                <w:rFonts w:hint="eastAsia" w:ascii="宋体" w:hAnsi="宋体" w:eastAsia="宋体"/>
                <w:szCs w:val="21"/>
              </w:rPr>
              <w:t>一次性使用真空采血管</w:t>
            </w:r>
          </w:p>
        </w:tc>
        <w:tc>
          <w:tcPr>
            <w:tcW w:w="514" w:type="pct"/>
            <w:tcBorders>
              <w:top w:val="single" w:color="000000" w:sz="4" w:space="0"/>
              <w:left w:val="single" w:color="000000" w:sz="4" w:space="0"/>
              <w:bottom w:val="single" w:color="000000" w:sz="4" w:space="0"/>
              <w:right w:val="single" w:color="000000" w:sz="4" w:space="0"/>
            </w:tcBorders>
            <w:vAlign w:val="center"/>
          </w:tcPr>
          <w:p w14:paraId="42981595">
            <w:pPr>
              <w:jc w:val="center"/>
              <w:rPr>
                <w:rFonts w:hint="eastAsia" w:ascii="宋体" w:hAnsi="宋体" w:eastAsia="宋体"/>
                <w:szCs w:val="21"/>
              </w:rPr>
            </w:pPr>
            <w:r>
              <w:rPr>
                <w:rFonts w:hint="eastAsia" w:ascii="宋体" w:hAnsi="宋体" w:eastAsia="宋体"/>
                <w:szCs w:val="21"/>
              </w:rPr>
              <w:t xml:space="preserve">1 </w:t>
            </w:r>
          </w:p>
        </w:tc>
      </w:tr>
      <w:tr w14:paraId="2AE4A3FC">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D1D7FEB">
            <w:pPr>
              <w:jc w:val="center"/>
              <w:rPr>
                <w:rFonts w:hint="eastAsia" w:ascii="宋体" w:hAnsi="宋体" w:eastAsia="宋体"/>
                <w:szCs w:val="21"/>
              </w:rPr>
            </w:pPr>
            <w:r>
              <w:rPr>
                <w:rFonts w:hint="eastAsia" w:ascii="宋体" w:hAnsi="宋体" w:eastAsia="宋体"/>
                <w:szCs w:val="21"/>
              </w:rPr>
              <w:t>123</w:t>
            </w:r>
          </w:p>
        </w:tc>
        <w:tc>
          <w:tcPr>
            <w:tcW w:w="1521" w:type="pct"/>
            <w:vMerge w:val="restart"/>
            <w:tcBorders>
              <w:top w:val="single" w:color="000000" w:sz="4" w:space="0"/>
              <w:left w:val="single" w:color="000000" w:sz="4" w:space="0"/>
              <w:right w:val="single" w:color="000000" w:sz="4" w:space="0"/>
            </w:tcBorders>
            <w:vAlign w:val="center"/>
          </w:tcPr>
          <w:p w14:paraId="1FC13A82">
            <w:pPr>
              <w:rPr>
                <w:rFonts w:hint="eastAsia" w:ascii="宋体" w:hAnsi="宋体" w:eastAsia="宋体"/>
                <w:szCs w:val="21"/>
              </w:rPr>
            </w:pPr>
            <w:r>
              <w:rPr>
                <w:rFonts w:hint="eastAsia" w:ascii="宋体" w:hAnsi="宋体" w:eastAsia="宋体"/>
                <w:szCs w:val="21"/>
              </w:rPr>
              <w:t>贫血三项</w:t>
            </w:r>
          </w:p>
        </w:tc>
        <w:tc>
          <w:tcPr>
            <w:tcW w:w="1196" w:type="pct"/>
            <w:tcBorders>
              <w:top w:val="single" w:color="000000" w:sz="4" w:space="0"/>
              <w:left w:val="single" w:color="000000" w:sz="4" w:space="0"/>
              <w:bottom w:val="single" w:color="000000" w:sz="4" w:space="0"/>
              <w:right w:val="single" w:color="000000" w:sz="4" w:space="0"/>
            </w:tcBorders>
            <w:vAlign w:val="center"/>
          </w:tcPr>
          <w:p w14:paraId="52EE4280">
            <w:pPr>
              <w:jc w:val="center"/>
              <w:rPr>
                <w:rFonts w:hint="eastAsia" w:ascii="宋体" w:hAnsi="宋体" w:eastAsia="宋体"/>
                <w:szCs w:val="21"/>
              </w:rPr>
            </w:pPr>
            <w:r>
              <w:rPr>
                <w:rFonts w:hint="eastAsia" w:ascii="宋体" w:hAnsi="宋体" w:eastAsia="宋体"/>
                <w:szCs w:val="21"/>
              </w:rPr>
              <w:t>【250309003-a】</w:t>
            </w:r>
          </w:p>
        </w:tc>
        <w:tc>
          <w:tcPr>
            <w:tcW w:w="1299" w:type="pct"/>
            <w:tcBorders>
              <w:top w:val="single" w:color="000000" w:sz="4" w:space="0"/>
              <w:left w:val="single" w:color="000000" w:sz="4" w:space="0"/>
              <w:bottom w:val="single" w:color="000000" w:sz="4" w:space="0"/>
              <w:right w:val="single" w:color="000000" w:sz="4" w:space="0"/>
            </w:tcBorders>
            <w:vAlign w:val="center"/>
          </w:tcPr>
          <w:p w14:paraId="197A07F6">
            <w:pPr>
              <w:rPr>
                <w:rFonts w:hint="eastAsia" w:ascii="宋体" w:hAnsi="宋体" w:eastAsia="宋体"/>
                <w:szCs w:val="21"/>
              </w:rPr>
            </w:pPr>
            <w:r>
              <w:rPr>
                <w:rFonts w:hint="eastAsia" w:ascii="宋体" w:hAnsi="宋体" w:eastAsia="宋体"/>
                <w:szCs w:val="21"/>
              </w:rPr>
              <w:t>叶酸测定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79902B93">
            <w:pPr>
              <w:jc w:val="center"/>
              <w:rPr>
                <w:rFonts w:hint="eastAsia" w:ascii="宋体" w:hAnsi="宋体" w:eastAsia="宋体"/>
                <w:szCs w:val="21"/>
              </w:rPr>
            </w:pPr>
            <w:r>
              <w:rPr>
                <w:rFonts w:hint="eastAsia" w:ascii="宋体" w:hAnsi="宋体" w:eastAsia="宋体"/>
                <w:szCs w:val="21"/>
              </w:rPr>
              <w:t xml:space="preserve">40 </w:t>
            </w:r>
          </w:p>
        </w:tc>
      </w:tr>
      <w:tr w14:paraId="6235F7F9">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073BE82">
            <w:pPr>
              <w:jc w:val="center"/>
              <w:rPr>
                <w:rFonts w:hint="eastAsia" w:ascii="宋体" w:hAnsi="宋体" w:eastAsia="宋体"/>
                <w:szCs w:val="21"/>
              </w:rPr>
            </w:pPr>
            <w:r>
              <w:rPr>
                <w:rFonts w:hint="eastAsia" w:ascii="宋体" w:hAnsi="宋体" w:eastAsia="宋体"/>
                <w:szCs w:val="21"/>
              </w:rPr>
              <w:t>124</w:t>
            </w:r>
          </w:p>
        </w:tc>
        <w:tc>
          <w:tcPr>
            <w:tcW w:w="1521" w:type="pct"/>
            <w:vMerge w:val="continue"/>
            <w:tcBorders>
              <w:left w:val="single" w:color="000000" w:sz="4" w:space="0"/>
              <w:right w:val="single" w:color="000000" w:sz="4" w:space="0"/>
            </w:tcBorders>
            <w:vAlign w:val="center"/>
          </w:tcPr>
          <w:p w14:paraId="13605167">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711F9D87">
            <w:pPr>
              <w:jc w:val="center"/>
              <w:rPr>
                <w:rFonts w:hint="eastAsia" w:ascii="宋体" w:hAnsi="宋体" w:eastAsia="宋体"/>
                <w:szCs w:val="21"/>
              </w:rPr>
            </w:pPr>
            <w:r>
              <w:rPr>
                <w:rFonts w:hint="eastAsia" w:ascii="宋体" w:hAnsi="宋体" w:eastAsia="宋体"/>
                <w:szCs w:val="21"/>
              </w:rPr>
              <w:t>【250309004】</w:t>
            </w:r>
          </w:p>
        </w:tc>
        <w:tc>
          <w:tcPr>
            <w:tcW w:w="1299" w:type="pct"/>
            <w:tcBorders>
              <w:top w:val="single" w:color="000000" w:sz="4" w:space="0"/>
              <w:left w:val="single" w:color="000000" w:sz="4" w:space="0"/>
              <w:bottom w:val="single" w:color="000000" w:sz="4" w:space="0"/>
              <w:right w:val="single" w:color="000000" w:sz="4" w:space="0"/>
            </w:tcBorders>
            <w:vAlign w:val="center"/>
          </w:tcPr>
          <w:p w14:paraId="64EB3E53">
            <w:pPr>
              <w:rPr>
                <w:rFonts w:hint="eastAsia" w:ascii="宋体" w:hAnsi="宋体" w:eastAsia="宋体"/>
                <w:szCs w:val="21"/>
              </w:rPr>
            </w:pPr>
            <w:r>
              <w:rPr>
                <w:rFonts w:hint="eastAsia" w:ascii="宋体" w:hAnsi="宋体" w:eastAsia="宋体"/>
                <w:szCs w:val="21"/>
              </w:rPr>
              <w:t>血清维生素测定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FC2E0C7">
            <w:pPr>
              <w:jc w:val="center"/>
              <w:rPr>
                <w:rFonts w:hint="eastAsia" w:ascii="宋体" w:hAnsi="宋体" w:eastAsia="宋体"/>
                <w:szCs w:val="21"/>
              </w:rPr>
            </w:pPr>
            <w:r>
              <w:rPr>
                <w:rFonts w:hint="eastAsia" w:ascii="宋体" w:hAnsi="宋体" w:eastAsia="宋体"/>
                <w:szCs w:val="21"/>
              </w:rPr>
              <w:t xml:space="preserve">40 </w:t>
            </w:r>
          </w:p>
        </w:tc>
      </w:tr>
      <w:tr w14:paraId="3DD1EE04">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B7708D0">
            <w:pPr>
              <w:jc w:val="center"/>
              <w:rPr>
                <w:rFonts w:hint="eastAsia" w:ascii="宋体" w:hAnsi="宋体" w:eastAsia="宋体"/>
                <w:szCs w:val="21"/>
              </w:rPr>
            </w:pPr>
            <w:r>
              <w:rPr>
                <w:rFonts w:hint="eastAsia" w:ascii="宋体" w:hAnsi="宋体" w:eastAsia="宋体"/>
                <w:szCs w:val="21"/>
              </w:rPr>
              <w:t>125</w:t>
            </w:r>
          </w:p>
        </w:tc>
        <w:tc>
          <w:tcPr>
            <w:tcW w:w="1521" w:type="pct"/>
            <w:vMerge w:val="continue"/>
            <w:tcBorders>
              <w:left w:val="single" w:color="000000" w:sz="4" w:space="0"/>
              <w:bottom w:val="single" w:color="000000" w:sz="4" w:space="0"/>
              <w:right w:val="single" w:color="000000" w:sz="4" w:space="0"/>
            </w:tcBorders>
            <w:vAlign w:val="center"/>
          </w:tcPr>
          <w:p w14:paraId="3099E8FB">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1B8BC1B9">
            <w:pPr>
              <w:jc w:val="center"/>
              <w:rPr>
                <w:rFonts w:hint="eastAsia" w:ascii="宋体" w:hAnsi="宋体" w:eastAsia="宋体"/>
                <w:szCs w:val="21"/>
              </w:rPr>
            </w:pPr>
            <w:r>
              <w:rPr>
                <w:rFonts w:hint="eastAsia" w:ascii="宋体" w:hAnsi="宋体" w:eastAsia="宋体"/>
                <w:szCs w:val="21"/>
              </w:rPr>
              <w:t>【250404015-a】</w:t>
            </w:r>
          </w:p>
        </w:tc>
        <w:tc>
          <w:tcPr>
            <w:tcW w:w="1299" w:type="pct"/>
            <w:tcBorders>
              <w:top w:val="single" w:color="000000" w:sz="4" w:space="0"/>
              <w:left w:val="single" w:color="000000" w:sz="4" w:space="0"/>
              <w:bottom w:val="single" w:color="000000" w:sz="4" w:space="0"/>
              <w:right w:val="single" w:color="000000" w:sz="4" w:space="0"/>
            </w:tcBorders>
            <w:vAlign w:val="center"/>
          </w:tcPr>
          <w:p w14:paraId="5B939632">
            <w:pPr>
              <w:rPr>
                <w:rFonts w:hint="eastAsia" w:ascii="宋体" w:hAnsi="宋体" w:eastAsia="宋体"/>
                <w:szCs w:val="21"/>
              </w:rPr>
            </w:pPr>
            <w:r>
              <w:rPr>
                <w:rFonts w:hint="eastAsia" w:ascii="宋体" w:hAnsi="宋体" w:eastAsia="宋体"/>
                <w:szCs w:val="21"/>
              </w:rPr>
              <w:t>铁蛋白测定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47F5DAA6">
            <w:pPr>
              <w:jc w:val="center"/>
              <w:rPr>
                <w:rFonts w:hint="eastAsia" w:ascii="宋体" w:hAnsi="宋体" w:eastAsia="宋体"/>
                <w:szCs w:val="21"/>
              </w:rPr>
            </w:pPr>
            <w:r>
              <w:rPr>
                <w:rFonts w:hint="eastAsia" w:ascii="宋体" w:hAnsi="宋体" w:eastAsia="宋体"/>
                <w:szCs w:val="21"/>
              </w:rPr>
              <w:t xml:space="preserve">55 </w:t>
            </w:r>
          </w:p>
        </w:tc>
      </w:tr>
      <w:tr w14:paraId="7570EBB8">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9A4F5E1">
            <w:pPr>
              <w:jc w:val="center"/>
              <w:rPr>
                <w:rFonts w:hint="eastAsia" w:ascii="宋体" w:hAnsi="宋体" w:eastAsia="宋体"/>
                <w:szCs w:val="21"/>
              </w:rPr>
            </w:pPr>
            <w:r>
              <w:rPr>
                <w:rFonts w:hint="eastAsia" w:ascii="宋体" w:hAnsi="宋体" w:eastAsia="宋体"/>
                <w:szCs w:val="21"/>
              </w:rPr>
              <w:t>126</w:t>
            </w:r>
          </w:p>
        </w:tc>
        <w:tc>
          <w:tcPr>
            <w:tcW w:w="1521" w:type="pct"/>
            <w:vMerge w:val="restart"/>
            <w:tcBorders>
              <w:top w:val="single" w:color="000000" w:sz="4" w:space="0"/>
              <w:left w:val="single" w:color="000000" w:sz="4" w:space="0"/>
              <w:right w:val="single" w:color="000000" w:sz="4" w:space="0"/>
            </w:tcBorders>
            <w:vAlign w:val="center"/>
          </w:tcPr>
          <w:p w14:paraId="08799E32">
            <w:pPr>
              <w:rPr>
                <w:rFonts w:hint="eastAsia" w:ascii="宋体" w:hAnsi="宋体" w:eastAsia="宋体"/>
                <w:szCs w:val="21"/>
              </w:rPr>
            </w:pPr>
            <w:r>
              <w:rPr>
                <w:rFonts w:hint="eastAsia" w:ascii="宋体" w:hAnsi="宋体" w:eastAsia="宋体"/>
                <w:szCs w:val="21"/>
              </w:rPr>
              <w:t>外周血细胞染色体核型分析</w:t>
            </w:r>
          </w:p>
        </w:tc>
        <w:tc>
          <w:tcPr>
            <w:tcW w:w="1196" w:type="pct"/>
            <w:tcBorders>
              <w:top w:val="single" w:color="000000" w:sz="4" w:space="0"/>
              <w:left w:val="single" w:color="000000" w:sz="4" w:space="0"/>
              <w:bottom w:val="single" w:color="000000" w:sz="4" w:space="0"/>
              <w:right w:val="single" w:color="000000" w:sz="4" w:space="0"/>
            </w:tcBorders>
            <w:vAlign w:val="center"/>
          </w:tcPr>
          <w:p w14:paraId="3CB69564">
            <w:pPr>
              <w:jc w:val="center"/>
              <w:rPr>
                <w:rFonts w:hint="eastAsia" w:ascii="宋体" w:hAnsi="宋体" w:eastAsia="宋体"/>
                <w:szCs w:val="21"/>
              </w:rPr>
            </w:pPr>
            <w:r>
              <w:rPr>
                <w:rFonts w:hint="eastAsia" w:ascii="宋体" w:hAnsi="宋体" w:eastAsia="宋体"/>
                <w:szCs w:val="21"/>
              </w:rPr>
              <w:t>【250700001】</w:t>
            </w:r>
          </w:p>
        </w:tc>
        <w:tc>
          <w:tcPr>
            <w:tcW w:w="1299" w:type="pct"/>
            <w:tcBorders>
              <w:top w:val="single" w:color="000000" w:sz="4" w:space="0"/>
              <w:left w:val="single" w:color="000000" w:sz="4" w:space="0"/>
              <w:bottom w:val="single" w:color="000000" w:sz="4" w:space="0"/>
              <w:right w:val="single" w:color="000000" w:sz="4" w:space="0"/>
            </w:tcBorders>
            <w:vAlign w:val="center"/>
          </w:tcPr>
          <w:p w14:paraId="438E0421">
            <w:pPr>
              <w:rPr>
                <w:rFonts w:hint="eastAsia" w:ascii="宋体" w:hAnsi="宋体" w:eastAsia="宋体"/>
                <w:szCs w:val="21"/>
              </w:rPr>
            </w:pPr>
            <w:r>
              <w:rPr>
                <w:rFonts w:hint="eastAsia" w:ascii="宋体" w:hAnsi="宋体" w:eastAsia="宋体"/>
                <w:szCs w:val="21"/>
              </w:rPr>
              <w:t>外周血细胞染色体检查</w:t>
            </w:r>
          </w:p>
        </w:tc>
        <w:tc>
          <w:tcPr>
            <w:tcW w:w="514" w:type="pct"/>
            <w:tcBorders>
              <w:top w:val="single" w:color="000000" w:sz="4" w:space="0"/>
              <w:left w:val="single" w:color="000000" w:sz="4" w:space="0"/>
              <w:bottom w:val="single" w:color="000000" w:sz="4" w:space="0"/>
              <w:right w:val="single" w:color="000000" w:sz="4" w:space="0"/>
            </w:tcBorders>
            <w:vAlign w:val="center"/>
          </w:tcPr>
          <w:p w14:paraId="3A4147EC">
            <w:pPr>
              <w:jc w:val="center"/>
              <w:rPr>
                <w:rFonts w:hint="eastAsia" w:ascii="宋体" w:hAnsi="宋体" w:eastAsia="宋体"/>
                <w:szCs w:val="21"/>
              </w:rPr>
            </w:pPr>
            <w:r>
              <w:rPr>
                <w:rFonts w:hint="eastAsia" w:ascii="宋体" w:hAnsi="宋体" w:eastAsia="宋体"/>
                <w:szCs w:val="21"/>
              </w:rPr>
              <w:t xml:space="preserve">150 </w:t>
            </w:r>
          </w:p>
        </w:tc>
      </w:tr>
      <w:tr w14:paraId="533AAC53">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80FDA86">
            <w:pPr>
              <w:jc w:val="center"/>
              <w:rPr>
                <w:rFonts w:hint="eastAsia" w:ascii="宋体" w:hAnsi="宋体" w:eastAsia="宋体"/>
                <w:szCs w:val="21"/>
              </w:rPr>
            </w:pPr>
            <w:r>
              <w:rPr>
                <w:rFonts w:hint="eastAsia" w:ascii="宋体" w:hAnsi="宋体" w:eastAsia="宋体"/>
                <w:szCs w:val="21"/>
              </w:rPr>
              <w:t>127</w:t>
            </w:r>
          </w:p>
        </w:tc>
        <w:tc>
          <w:tcPr>
            <w:tcW w:w="1521" w:type="pct"/>
            <w:vMerge w:val="continue"/>
            <w:tcBorders>
              <w:left w:val="single" w:color="000000" w:sz="4" w:space="0"/>
              <w:right w:val="single" w:color="000000" w:sz="4" w:space="0"/>
            </w:tcBorders>
            <w:vAlign w:val="center"/>
          </w:tcPr>
          <w:p w14:paraId="633EF0B6">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00A57281">
            <w:pPr>
              <w:jc w:val="center"/>
              <w:rPr>
                <w:rFonts w:hint="eastAsia" w:ascii="宋体" w:hAnsi="宋体" w:eastAsia="宋体"/>
                <w:szCs w:val="21"/>
              </w:rPr>
            </w:pPr>
            <w:r>
              <w:rPr>
                <w:rFonts w:hint="eastAsia" w:ascii="宋体" w:hAnsi="宋体" w:eastAsia="宋体"/>
                <w:szCs w:val="21"/>
              </w:rPr>
              <w:t>【250700003】</w:t>
            </w:r>
          </w:p>
        </w:tc>
        <w:tc>
          <w:tcPr>
            <w:tcW w:w="1299" w:type="pct"/>
            <w:tcBorders>
              <w:top w:val="single" w:color="000000" w:sz="4" w:space="0"/>
              <w:left w:val="single" w:color="000000" w:sz="4" w:space="0"/>
              <w:bottom w:val="single" w:color="000000" w:sz="4" w:space="0"/>
              <w:right w:val="single" w:color="000000" w:sz="4" w:space="0"/>
            </w:tcBorders>
            <w:vAlign w:val="center"/>
          </w:tcPr>
          <w:p w14:paraId="6626600E">
            <w:pPr>
              <w:rPr>
                <w:rFonts w:hint="eastAsia" w:ascii="宋体" w:hAnsi="宋体" w:eastAsia="宋体"/>
                <w:szCs w:val="21"/>
              </w:rPr>
            </w:pPr>
            <w:r>
              <w:rPr>
                <w:rFonts w:hint="eastAsia" w:ascii="宋体" w:hAnsi="宋体" w:eastAsia="宋体"/>
                <w:szCs w:val="21"/>
              </w:rPr>
              <w:t>血高分辨染色体检查</w:t>
            </w:r>
          </w:p>
        </w:tc>
        <w:tc>
          <w:tcPr>
            <w:tcW w:w="514" w:type="pct"/>
            <w:tcBorders>
              <w:top w:val="single" w:color="000000" w:sz="4" w:space="0"/>
              <w:left w:val="single" w:color="000000" w:sz="4" w:space="0"/>
              <w:bottom w:val="single" w:color="000000" w:sz="4" w:space="0"/>
              <w:right w:val="single" w:color="000000" w:sz="4" w:space="0"/>
            </w:tcBorders>
            <w:vAlign w:val="center"/>
          </w:tcPr>
          <w:p w14:paraId="693FE4D5">
            <w:pPr>
              <w:jc w:val="center"/>
              <w:rPr>
                <w:rFonts w:hint="eastAsia" w:ascii="宋体" w:hAnsi="宋体" w:eastAsia="宋体"/>
                <w:szCs w:val="21"/>
              </w:rPr>
            </w:pPr>
            <w:r>
              <w:rPr>
                <w:rFonts w:hint="eastAsia" w:ascii="宋体" w:hAnsi="宋体" w:eastAsia="宋体"/>
                <w:szCs w:val="21"/>
              </w:rPr>
              <w:t xml:space="preserve">80 </w:t>
            </w:r>
          </w:p>
        </w:tc>
      </w:tr>
      <w:tr w14:paraId="3CD2A5D8">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CF1CA0A">
            <w:pPr>
              <w:jc w:val="center"/>
              <w:rPr>
                <w:rFonts w:hint="eastAsia" w:ascii="宋体" w:hAnsi="宋体" w:eastAsia="宋体"/>
                <w:szCs w:val="21"/>
              </w:rPr>
            </w:pPr>
            <w:r>
              <w:rPr>
                <w:rFonts w:hint="eastAsia" w:ascii="宋体" w:hAnsi="宋体" w:eastAsia="宋体"/>
                <w:szCs w:val="21"/>
              </w:rPr>
              <w:t>128</w:t>
            </w:r>
          </w:p>
        </w:tc>
        <w:tc>
          <w:tcPr>
            <w:tcW w:w="1521" w:type="pct"/>
            <w:vMerge w:val="continue"/>
            <w:tcBorders>
              <w:left w:val="single" w:color="000000" w:sz="4" w:space="0"/>
              <w:right w:val="single" w:color="000000" w:sz="4" w:space="0"/>
            </w:tcBorders>
            <w:vAlign w:val="center"/>
          </w:tcPr>
          <w:p w14:paraId="32E0ABF6">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7031DD66">
            <w:pPr>
              <w:jc w:val="center"/>
              <w:rPr>
                <w:rFonts w:hint="eastAsia" w:ascii="宋体" w:hAnsi="宋体" w:eastAsia="宋体"/>
                <w:szCs w:val="21"/>
              </w:rPr>
            </w:pPr>
            <w:r>
              <w:rPr>
                <w:rFonts w:hint="eastAsia" w:ascii="宋体" w:hAnsi="宋体" w:eastAsia="宋体"/>
                <w:szCs w:val="21"/>
              </w:rPr>
              <w:t>【250700014】</w:t>
            </w:r>
          </w:p>
        </w:tc>
        <w:tc>
          <w:tcPr>
            <w:tcW w:w="1299" w:type="pct"/>
            <w:tcBorders>
              <w:top w:val="single" w:color="000000" w:sz="4" w:space="0"/>
              <w:left w:val="single" w:color="000000" w:sz="4" w:space="0"/>
              <w:bottom w:val="single" w:color="000000" w:sz="4" w:space="0"/>
              <w:right w:val="single" w:color="000000" w:sz="4" w:space="0"/>
            </w:tcBorders>
            <w:vAlign w:val="center"/>
          </w:tcPr>
          <w:p w14:paraId="44077483">
            <w:pPr>
              <w:rPr>
                <w:rFonts w:hint="eastAsia" w:ascii="宋体" w:hAnsi="宋体" w:eastAsia="宋体"/>
                <w:szCs w:val="21"/>
              </w:rPr>
            </w:pPr>
            <w:r>
              <w:rPr>
                <w:rFonts w:hint="eastAsia" w:ascii="宋体" w:hAnsi="宋体" w:eastAsia="宋体"/>
                <w:szCs w:val="21"/>
              </w:rPr>
              <w:t>培养细胞的染色体分析</w:t>
            </w:r>
          </w:p>
        </w:tc>
        <w:tc>
          <w:tcPr>
            <w:tcW w:w="514" w:type="pct"/>
            <w:tcBorders>
              <w:top w:val="single" w:color="000000" w:sz="4" w:space="0"/>
              <w:left w:val="single" w:color="000000" w:sz="4" w:space="0"/>
              <w:bottom w:val="single" w:color="000000" w:sz="4" w:space="0"/>
              <w:right w:val="single" w:color="000000" w:sz="4" w:space="0"/>
            </w:tcBorders>
            <w:vAlign w:val="center"/>
          </w:tcPr>
          <w:p w14:paraId="6D0D9323">
            <w:pPr>
              <w:jc w:val="center"/>
              <w:rPr>
                <w:rFonts w:hint="eastAsia" w:ascii="宋体" w:hAnsi="宋体" w:eastAsia="宋体"/>
                <w:szCs w:val="21"/>
              </w:rPr>
            </w:pPr>
            <w:r>
              <w:rPr>
                <w:rFonts w:hint="eastAsia" w:ascii="宋体" w:hAnsi="宋体" w:eastAsia="宋体"/>
                <w:szCs w:val="21"/>
              </w:rPr>
              <w:t xml:space="preserve">90 </w:t>
            </w:r>
          </w:p>
        </w:tc>
      </w:tr>
      <w:tr w14:paraId="569B9242">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8311A52">
            <w:pPr>
              <w:jc w:val="center"/>
              <w:rPr>
                <w:rFonts w:hint="eastAsia" w:ascii="宋体" w:hAnsi="宋体" w:eastAsia="宋体"/>
                <w:szCs w:val="21"/>
              </w:rPr>
            </w:pPr>
            <w:r>
              <w:rPr>
                <w:rFonts w:hint="eastAsia" w:ascii="宋体" w:hAnsi="宋体" w:eastAsia="宋体"/>
                <w:szCs w:val="21"/>
              </w:rPr>
              <w:t>129</w:t>
            </w:r>
          </w:p>
        </w:tc>
        <w:tc>
          <w:tcPr>
            <w:tcW w:w="1521" w:type="pct"/>
            <w:vMerge w:val="continue"/>
            <w:tcBorders>
              <w:left w:val="single" w:color="000000" w:sz="4" w:space="0"/>
              <w:right w:val="single" w:color="000000" w:sz="4" w:space="0"/>
            </w:tcBorders>
            <w:vAlign w:val="center"/>
          </w:tcPr>
          <w:p w14:paraId="0ECBA73D">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35DB94EB">
            <w:pPr>
              <w:jc w:val="center"/>
              <w:rPr>
                <w:rFonts w:hint="eastAsia" w:ascii="宋体" w:hAnsi="宋体" w:eastAsia="宋体"/>
                <w:szCs w:val="21"/>
              </w:rPr>
            </w:pPr>
            <w:r>
              <w:rPr>
                <w:rFonts w:hint="eastAsia" w:ascii="宋体" w:hAnsi="宋体" w:eastAsia="宋体"/>
                <w:szCs w:val="21"/>
              </w:rPr>
              <w:t>【270500001】</w:t>
            </w:r>
          </w:p>
        </w:tc>
        <w:tc>
          <w:tcPr>
            <w:tcW w:w="1299" w:type="pct"/>
            <w:tcBorders>
              <w:top w:val="single" w:color="000000" w:sz="4" w:space="0"/>
              <w:left w:val="single" w:color="000000" w:sz="4" w:space="0"/>
              <w:bottom w:val="single" w:color="000000" w:sz="4" w:space="0"/>
              <w:right w:val="single" w:color="000000" w:sz="4" w:space="0"/>
            </w:tcBorders>
            <w:vAlign w:val="center"/>
          </w:tcPr>
          <w:p w14:paraId="43ECD955">
            <w:pPr>
              <w:rPr>
                <w:rFonts w:hint="eastAsia" w:ascii="宋体" w:hAnsi="宋体" w:eastAsia="宋体"/>
                <w:szCs w:val="21"/>
              </w:rPr>
            </w:pPr>
            <w:r>
              <w:rPr>
                <w:rFonts w:hint="eastAsia" w:ascii="宋体" w:hAnsi="宋体" w:eastAsia="宋体"/>
                <w:szCs w:val="21"/>
              </w:rPr>
              <w:t>特殊染色及酶组织化学染色诊断</w:t>
            </w:r>
          </w:p>
        </w:tc>
        <w:tc>
          <w:tcPr>
            <w:tcW w:w="514" w:type="pct"/>
            <w:tcBorders>
              <w:top w:val="single" w:color="000000" w:sz="4" w:space="0"/>
              <w:left w:val="single" w:color="000000" w:sz="4" w:space="0"/>
              <w:bottom w:val="single" w:color="000000" w:sz="4" w:space="0"/>
              <w:right w:val="single" w:color="000000" w:sz="4" w:space="0"/>
            </w:tcBorders>
            <w:vAlign w:val="center"/>
          </w:tcPr>
          <w:p w14:paraId="705A632C">
            <w:pPr>
              <w:jc w:val="center"/>
              <w:rPr>
                <w:rFonts w:hint="eastAsia" w:ascii="宋体" w:hAnsi="宋体" w:eastAsia="宋体"/>
                <w:szCs w:val="21"/>
              </w:rPr>
            </w:pPr>
            <w:r>
              <w:rPr>
                <w:rFonts w:hint="eastAsia" w:ascii="宋体" w:hAnsi="宋体" w:eastAsia="宋体"/>
                <w:szCs w:val="21"/>
              </w:rPr>
              <w:t xml:space="preserve">80 </w:t>
            </w:r>
          </w:p>
        </w:tc>
      </w:tr>
      <w:tr w14:paraId="5F9DCA57">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946D0CF">
            <w:pPr>
              <w:jc w:val="center"/>
              <w:rPr>
                <w:rFonts w:hint="eastAsia" w:ascii="宋体" w:hAnsi="宋体" w:eastAsia="宋体"/>
                <w:szCs w:val="21"/>
              </w:rPr>
            </w:pPr>
            <w:r>
              <w:rPr>
                <w:rFonts w:hint="eastAsia" w:ascii="宋体" w:hAnsi="宋体" w:eastAsia="宋体"/>
                <w:szCs w:val="21"/>
              </w:rPr>
              <w:t>130</w:t>
            </w:r>
          </w:p>
        </w:tc>
        <w:tc>
          <w:tcPr>
            <w:tcW w:w="1521" w:type="pct"/>
            <w:vMerge w:val="continue"/>
            <w:tcBorders>
              <w:left w:val="single" w:color="000000" w:sz="4" w:space="0"/>
              <w:bottom w:val="single" w:color="000000" w:sz="4" w:space="0"/>
              <w:right w:val="single" w:color="000000" w:sz="4" w:space="0"/>
            </w:tcBorders>
            <w:vAlign w:val="center"/>
          </w:tcPr>
          <w:p w14:paraId="1CC55F15">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5ADD5FDA">
            <w:pPr>
              <w:jc w:val="center"/>
              <w:rPr>
                <w:rFonts w:hint="eastAsia" w:ascii="宋体" w:hAnsi="宋体" w:eastAsia="宋体"/>
                <w:szCs w:val="21"/>
              </w:rPr>
            </w:pPr>
            <w:r>
              <w:rPr>
                <w:rFonts w:hint="eastAsia" w:ascii="宋体" w:hAnsi="宋体" w:eastAsia="宋体"/>
                <w:szCs w:val="21"/>
              </w:rPr>
              <w:t>【HSJLM074203553】</w:t>
            </w:r>
          </w:p>
        </w:tc>
        <w:tc>
          <w:tcPr>
            <w:tcW w:w="1299" w:type="pct"/>
            <w:tcBorders>
              <w:top w:val="single" w:color="000000" w:sz="4" w:space="0"/>
              <w:left w:val="single" w:color="000000" w:sz="4" w:space="0"/>
              <w:bottom w:val="single" w:color="000000" w:sz="4" w:space="0"/>
              <w:right w:val="single" w:color="000000" w:sz="4" w:space="0"/>
            </w:tcBorders>
            <w:vAlign w:val="center"/>
          </w:tcPr>
          <w:p w14:paraId="79B30303">
            <w:pPr>
              <w:rPr>
                <w:rFonts w:hint="eastAsia" w:ascii="宋体" w:hAnsi="宋体" w:eastAsia="宋体"/>
                <w:szCs w:val="21"/>
              </w:rPr>
            </w:pPr>
            <w:r>
              <w:rPr>
                <w:rFonts w:hint="eastAsia" w:ascii="宋体" w:hAnsi="宋体" w:eastAsia="宋体"/>
                <w:szCs w:val="21"/>
              </w:rPr>
              <w:t>一次性使用真空采血管</w:t>
            </w:r>
          </w:p>
        </w:tc>
        <w:tc>
          <w:tcPr>
            <w:tcW w:w="514" w:type="pct"/>
            <w:tcBorders>
              <w:top w:val="single" w:color="000000" w:sz="4" w:space="0"/>
              <w:left w:val="single" w:color="000000" w:sz="4" w:space="0"/>
              <w:bottom w:val="single" w:color="000000" w:sz="4" w:space="0"/>
              <w:right w:val="single" w:color="000000" w:sz="4" w:space="0"/>
            </w:tcBorders>
            <w:vAlign w:val="center"/>
          </w:tcPr>
          <w:p w14:paraId="63877B9B">
            <w:pPr>
              <w:jc w:val="center"/>
              <w:rPr>
                <w:rFonts w:hint="eastAsia" w:ascii="宋体" w:hAnsi="宋体" w:eastAsia="宋体"/>
                <w:szCs w:val="21"/>
              </w:rPr>
            </w:pPr>
            <w:r>
              <w:rPr>
                <w:rFonts w:hint="eastAsia" w:ascii="宋体" w:hAnsi="宋体" w:eastAsia="宋体"/>
                <w:szCs w:val="21"/>
              </w:rPr>
              <w:t xml:space="preserve">1 </w:t>
            </w:r>
          </w:p>
        </w:tc>
      </w:tr>
      <w:tr w14:paraId="035005CA">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3684E10">
            <w:pPr>
              <w:jc w:val="center"/>
              <w:rPr>
                <w:rFonts w:hint="eastAsia" w:ascii="宋体" w:hAnsi="宋体" w:eastAsia="宋体"/>
                <w:szCs w:val="21"/>
              </w:rPr>
            </w:pPr>
            <w:r>
              <w:rPr>
                <w:rFonts w:hint="eastAsia" w:ascii="宋体" w:hAnsi="宋体" w:eastAsia="宋体"/>
                <w:szCs w:val="21"/>
              </w:rPr>
              <w:t>131</w:t>
            </w:r>
          </w:p>
        </w:tc>
        <w:tc>
          <w:tcPr>
            <w:tcW w:w="1521" w:type="pct"/>
            <w:tcBorders>
              <w:top w:val="single" w:color="000000" w:sz="4" w:space="0"/>
              <w:left w:val="single" w:color="000000" w:sz="4" w:space="0"/>
              <w:bottom w:val="single" w:color="000000" w:sz="4" w:space="0"/>
              <w:right w:val="single" w:color="000000" w:sz="4" w:space="0"/>
            </w:tcBorders>
            <w:vAlign w:val="center"/>
          </w:tcPr>
          <w:p w14:paraId="13878937">
            <w:pPr>
              <w:rPr>
                <w:rFonts w:hint="eastAsia" w:ascii="宋体" w:hAnsi="宋体" w:eastAsia="宋体"/>
                <w:szCs w:val="21"/>
              </w:rPr>
            </w:pPr>
            <w:r>
              <w:rPr>
                <w:rFonts w:hint="eastAsia" w:ascii="宋体" w:hAnsi="宋体" w:eastAsia="宋体"/>
                <w:szCs w:val="21"/>
              </w:rPr>
              <w:t>地高辛</w:t>
            </w:r>
          </w:p>
        </w:tc>
        <w:tc>
          <w:tcPr>
            <w:tcW w:w="1196" w:type="pct"/>
            <w:tcBorders>
              <w:top w:val="single" w:color="000000" w:sz="4" w:space="0"/>
              <w:left w:val="single" w:color="000000" w:sz="4" w:space="0"/>
              <w:bottom w:val="single" w:color="000000" w:sz="4" w:space="0"/>
              <w:right w:val="single" w:color="000000" w:sz="4" w:space="0"/>
            </w:tcBorders>
            <w:vAlign w:val="center"/>
          </w:tcPr>
          <w:p w14:paraId="51A7CECF">
            <w:pPr>
              <w:jc w:val="center"/>
              <w:rPr>
                <w:rFonts w:hint="eastAsia" w:ascii="宋体" w:hAnsi="宋体" w:eastAsia="宋体"/>
                <w:szCs w:val="21"/>
              </w:rPr>
            </w:pPr>
            <w:r>
              <w:rPr>
                <w:rFonts w:hint="eastAsia" w:ascii="宋体" w:hAnsi="宋体" w:eastAsia="宋体"/>
                <w:szCs w:val="21"/>
              </w:rPr>
              <w:t>【250309005-a】</w:t>
            </w:r>
          </w:p>
        </w:tc>
        <w:tc>
          <w:tcPr>
            <w:tcW w:w="1299" w:type="pct"/>
            <w:tcBorders>
              <w:top w:val="single" w:color="000000" w:sz="4" w:space="0"/>
              <w:left w:val="single" w:color="000000" w:sz="4" w:space="0"/>
              <w:bottom w:val="single" w:color="000000" w:sz="4" w:space="0"/>
              <w:right w:val="single" w:color="000000" w:sz="4" w:space="0"/>
            </w:tcBorders>
            <w:vAlign w:val="center"/>
          </w:tcPr>
          <w:p w14:paraId="2DB5AE25">
            <w:pPr>
              <w:rPr>
                <w:rFonts w:hint="eastAsia" w:ascii="宋体" w:hAnsi="宋体" w:eastAsia="宋体"/>
                <w:szCs w:val="21"/>
              </w:rPr>
            </w:pPr>
            <w:r>
              <w:rPr>
                <w:rFonts w:hint="eastAsia" w:ascii="宋体" w:hAnsi="宋体" w:eastAsia="宋体"/>
                <w:szCs w:val="21"/>
              </w:rPr>
              <w:t>药物浓度测定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DE69E34">
            <w:pPr>
              <w:jc w:val="center"/>
              <w:rPr>
                <w:rFonts w:hint="eastAsia" w:ascii="宋体" w:hAnsi="宋体" w:eastAsia="宋体"/>
                <w:szCs w:val="21"/>
              </w:rPr>
            </w:pPr>
            <w:r>
              <w:rPr>
                <w:rFonts w:hint="eastAsia" w:ascii="宋体" w:hAnsi="宋体" w:eastAsia="宋体"/>
                <w:szCs w:val="21"/>
              </w:rPr>
              <w:t xml:space="preserve">100 </w:t>
            </w:r>
          </w:p>
        </w:tc>
      </w:tr>
      <w:tr w14:paraId="57ADA890">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FFAC224">
            <w:pPr>
              <w:jc w:val="center"/>
              <w:rPr>
                <w:rFonts w:hint="eastAsia" w:ascii="宋体" w:hAnsi="宋体" w:eastAsia="宋体"/>
                <w:szCs w:val="21"/>
              </w:rPr>
            </w:pPr>
            <w:r>
              <w:rPr>
                <w:rFonts w:hint="eastAsia" w:ascii="宋体" w:hAnsi="宋体" w:eastAsia="宋体"/>
                <w:szCs w:val="21"/>
              </w:rPr>
              <w:t>132</w:t>
            </w:r>
          </w:p>
        </w:tc>
        <w:tc>
          <w:tcPr>
            <w:tcW w:w="1521" w:type="pct"/>
            <w:tcBorders>
              <w:top w:val="single" w:color="000000" w:sz="4" w:space="0"/>
              <w:left w:val="single" w:color="000000" w:sz="4" w:space="0"/>
              <w:bottom w:val="single" w:color="000000" w:sz="4" w:space="0"/>
              <w:right w:val="single" w:color="000000" w:sz="4" w:space="0"/>
            </w:tcBorders>
            <w:vAlign w:val="center"/>
          </w:tcPr>
          <w:p w14:paraId="41F6BBEB">
            <w:pPr>
              <w:rPr>
                <w:rFonts w:hint="eastAsia" w:ascii="宋体" w:hAnsi="宋体" w:eastAsia="宋体"/>
                <w:szCs w:val="21"/>
              </w:rPr>
            </w:pPr>
            <w:r>
              <w:rPr>
                <w:rFonts w:hint="eastAsia" w:ascii="宋体" w:hAnsi="宋体" w:eastAsia="宋体"/>
                <w:szCs w:val="21"/>
              </w:rPr>
              <w:t>卡马西平</w:t>
            </w:r>
          </w:p>
        </w:tc>
        <w:tc>
          <w:tcPr>
            <w:tcW w:w="1196" w:type="pct"/>
            <w:tcBorders>
              <w:top w:val="single" w:color="000000" w:sz="4" w:space="0"/>
              <w:left w:val="single" w:color="000000" w:sz="4" w:space="0"/>
              <w:bottom w:val="single" w:color="000000" w:sz="4" w:space="0"/>
              <w:right w:val="single" w:color="000000" w:sz="4" w:space="0"/>
            </w:tcBorders>
            <w:vAlign w:val="center"/>
          </w:tcPr>
          <w:p w14:paraId="3193F2E0">
            <w:pPr>
              <w:jc w:val="center"/>
              <w:rPr>
                <w:rFonts w:hint="eastAsia" w:ascii="宋体" w:hAnsi="宋体" w:eastAsia="宋体"/>
                <w:szCs w:val="21"/>
              </w:rPr>
            </w:pPr>
            <w:r>
              <w:rPr>
                <w:rFonts w:hint="eastAsia" w:ascii="宋体" w:hAnsi="宋体" w:eastAsia="宋体"/>
                <w:szCs w:val="21"/>
              </w:rPr>
              <w:t>【250309005-a】</w:t>
            </w:r>
          </w:p>
        </w:tc>
        <w:tc>
          <w:tcPr>
            <w:tcW w:w="1299" w:type="pct"/>
            <w:tcBorders>
              <w:top w:val="single" w:color="000000" w:sz="4" w:space="0"/>
              <w:left w:val="single" w:color="000000" w:sz="4" w:space="0"/>
              <w:bottom w:val="single" w:color="000000" w:sz="4" w:space="0"/>
              <w:right w:val="single" w:color="000000" w:sz="4" w:space="0"/>
            </w:tcBorders>
            <w:vAlign w:val="center"/>
          </w:tcPr>
          <w:p w14:paraId="13D94050">
            <w:pPr>
              <w:rPr>
                <w:rFonts w:hint="eastAsia" w:ascii="宋体" w:hAnsi="宋体" w:eastAsia="宋体"/>
                <w:szCs w:val="21"/>
              </w:rPr>
            </w:pPr>
            <w:r>
              <w:rPr>
                <w:rFonts w:hint="eastAsia" w:ascii="宋体" w:hAnsi="宋体" w:eastAsia="宋体"/>
                <w:szCs w:val="21"/>
              </w:rPr>
              <w:t>药物浓度测定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084F4BD">
            <w:pPr>
              <w:jc w:val="center"/>
              <w:rPr>
                <w:rFonts w:hint="eastAsia" w:ascii="宋体" w:hAnsi="宋体" w:eastAsia="宋体"/>
                <w:szCs w:val="21"/>
              </w:rPr>
            </w:pPr>
            <w:r>
              <w:rPr>
                <w:rFonts w:hint="eastAsia" w:ascii="宋体" w:hAnsi="宋体" w:eastAsia="宋体"/>
                <w:szCs w:val="21"/>
              </w:rPr>
              <w:t xml:space="preserve">100 </w:t>
            </w:r>
          </w:p>
        </w:tc>
      </w:tr>
      <w:tr w14:paraId="73C6BC4F">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C28751A">
            <w:pPr>
              <w:jc w:val="center"/>
              <w:rPr>
                <w:rFonts w:hint="eastAsia" w:ascii="宋体" w:hAnsi="宋体" w:eastAsia="宋体"/>
                <w:szCs w:val="21"/>
              </w:rPr>
            </w:pPr>
            <w:r>
              <w:rPr>
                <w:rFonts w:hint="eastAsia" w:ascii="宋体" w:hAnsi="宋体" w:eastAsia="宋体"/>
                <w:szCs w:val="21"/>
              </w:rPr>
              <w:t>133</w:t>
            </w:r>
          </w:p>
        </w:tc>
        <w:tc>
          <w:tcPr>
            <w:tcW w:w="1521" w:type="pct"/>
            <w:tcBorders>
              <w:top w:val="single" w:color="000000" w:sz="4" w:space="0"/>
              <w:left w:val="single" w:color="000000" w:sz="4" w:space="0"/>
              <w:bottom w:val="single" w:color="000000" w:sz="4" w:space="0"/>
              <w:right w:val="single" w:color="000000" w:sz="4" w:space="0"/>
            </w:tcBorders>
            <w:vAlign w:val="center"/>
          </w:tcPr>
          <w:p w14:paraId="772149A6">
            <w:pPr>
              <w:rPr>
                <w:rFonts w:hint="eastAsia" w:ascii="宋体" w:hAnsi="宋体" w:eastAsia="宋体"/>
                <w:szCs w:val="21"/>
              </w:rPr>
            </w:pPr>
            <w:r>
              <w:rPr>
                <w:rFonts w:hint="eastAsia" w:ascii="宋体" w:hAnsi="宋体" w:eastAsia="宋体"/>
                <w:szCs w:val="21"/>
              </w:rPr>
              <w:t>普乐可夫</w:t>
            </w:r>
          </w:p>
        </w:tc>
        <w:tc>
          <w:tcPr>
            <w:tcW w:w="1196" w:type="pct"/>
            <w:tcBorders>
              <w:top w:val="single" w:color="000000" w:sz="4" w:space="0"/>
              <w:left w:val="single" w:color="000000" w:sz="4" w:space="0"/>
              <w:bottom w:val="single" w:color="000000" w:sz="4" w:space="0"/>
              <w:right w:val="single" w:color="000000" w:sz="4" w:space="0"/>
            </w:tcBorders>
            <w:vAlign w:val="center"/>
          </w:tcPr>
          <w:p w14:paraId="53135206">
            <w:pPr>
              <w:jc w:val="center"/>
              <w:rPr>
                <w:rFonts w:hint="eastAsia" w:ascii="宋体" w:hAnsi="宋体" w:eastAsia="宋体"/>
                <w:szCs w:val="21"/>
              </w:rPr>
            </w:pPr>
            <w:r>
              <w:rPr>
                <w:rFonts w:hint="eastAsia" w:ascii="宋体" w:hAnsi="宋体" w:eastAsia="宋体"/>
                <w:szCs w:val="21"/>
              </w:rPr>
              <w:t>【250309005-b】</w:t>
            </w:r>
          </w:p>
        </w:tc>
        <w:tc>
          <w:tcPr>
            <w:tcW w:w="1299" w:type="pct"/>
            <w:tcBorders>
              <w:top w:val="single" w:color="000000" w:sz="4" w:space="0"/>
              <w:left w:val="single" w:color="000000" w:sz="4" w:space="0"/>
              <w:bottom w:val="single" w:color="000000" w:sz="4" w:space="0"/>
              <w:right w:val="single" w:color="000000" w:sz="4" w:space="0"/>
            </w:tcBorders>
            <w:vAlign w:val="center"/>
          </w:tcPr>
          <w:p w14:paraId="273E9F9A">
            <w:pPr>
              <w:rPr>
                <w:rFonts w:hint="eastAsia" w:ascii="宋体" w:hAnsi="宋体" w:eastAsia="宋体"/>
                <w:szCs w:val="21"/>
              </w:rPr>
            </w:pPr>
            <w:r>
              <w:rPr>
                <w:rFonts w:hint="eastAsia" w:ascii="宋体" w:hAnsi="宋体" w:eastAsia="宋体"/>
                <w:szCs w:val="21"/>
              </w:rPr>
              <w:t>药物浓度测定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87D8E3F">
            <w:pPr>
              <w:jc w:val="center"/>
              <w:rPr>
                <w:rFonts w:hint="eastAsia" w:ascii="宋体" w:hAnsi="宋体" w:eastAsia="宋体"/>
                <w:szCs w:val="21"/>
              </w:rPr>
            </w:pPr>
            <w:r>
              <w:rPr>
                <w:rFonts w:hint="eastAsia" w:ascii="宋体" w:hAnsi="宋体" w:eastAsia="宋体"/>
                <w:szCs w:val="21"/>
              </w:rPr>
              <w:t xml:space="preserve">260 </w:t>
            </w:r>
          </w:p>
        </w:tc>
      </w:tr>
      <w:tr w14:paraId="60134F58">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A331019">
            <w:pPr>
              <w:jc w:val="center"/>
              <w:rPr>
                <w:rFonts w:hint="eastAsia" w:ascii="宋体" w:hAnsi="宋体" w:eastAsia="宋体"/>
                <w:szCs w:val="21"/>
              </w:rPr>
            </w:pPr>
            <w:r>
              <w:rPr>
                <w:rFonts w:hint="eastAsia" w:ascii="宋体" w:hAnsi="宋体" w:eastAsia="宋体"/>
                <w:szCs w:val="21"/>
              </w:rPr>
              <w:t>134</w:t>
            </w:r>
          </w:p>
        </w:tc>
        <w:tc>
          <w:tcPr>
            <w:tcW w:w="1521" w:type="pct"/>
            <w:tcBorders>
              <w:top w:val="single" w:color="000000" w:sz="4" w:space="0"/>
              <w:left w:val="single" w:color="000000" w:sz="4" w:space="0"/>
              <w:bottom w:val="single" w:color="000000" w:sz="4" w:space="0"/>
              <w:right w:val="single" w:color="000000" w:sz="4" w:space="0"/>
            </w:tcBorders>
            <w:vAlign w:val="center"/>
          </w:tcPr>
          <w:p w14:paraId="03FD4A0E">
            <w:pPr>
              <w:rPr>
                <w:rFonts w:hint="eastAsia" w:ascii="宋体" w:hAnsi="宋体" w:eastAsia="宋体"/>
                <w:szCs w:val="21"/>
              </w:rPr>
            </w:pPr>
            <w:r>
              <w:rPr>
                <w:rFonts w:hint="eastAsia" w:ascii="宋体" w:hAnsi="宋体" w:eastAsia="宋体"/>
                <w:szCs w:val="21"/>
              </w:rPr>
              <w:t>茶碱</w:t>
            </w:r>
          </w:p>
        </w:tc>
        <w:tc>
          <w:tcPr>
            <w:tcW w:w="1196" w:type="pct"/>
            <w:tcBorders>
              <w:top w:val="single" w:color="000000" w:sz="4" w:space="0"/>
              <w:left w:val="single" w:color="000000" w:sz="4" w:space="0"/>
              <w:bottom w:val="single" w:color="000000" w:sz="4" w:space="0"/>
              <w:right w:val="single" w:color="000000" w:sz="4" w:space="0"/>
            </w:tcBorders>
            <w:vAlign w:val="center"/>
          </w:tcPr>
          <w:p w14:paraId="270EACB1">
            <w:pPr>
              <w:jc w:val="center"/>
              <w:rPr>
                <w:rFonts w:hint="eastAsia" w:ascii="宋体" w:hAnsi="宋体" w:eastAsia="宋体"/>
                <w:szCs w:val="21"/>
              </w:rPr>
            </w:pPr>
            <w:r>
              <w:rPr>
                <w:rFonts w:hint="eastAsia" w:ascii="宋体" w:hAnsi="宋体" w:eastAsia="宋体"/>
                <w:szCs w:val="21"/>
              </w:rPr>
              <w:t>【250309005-a】</w:t>
            </w:r>
          </w:p>
        </w:tc>
        <w:tc>
          <w:tcPr>
            <w:tcW w:w="1299" w:type="pct"/>
            <w:tcBorders>
              <w:top w:val="single" w:color="000000" w:sz="4" w:space="0"/>
              <w:left w:val="single" w:color="000000" w:sz="4" w:space="0"/>
              <w:bottom w:val="single" w:color="000000" w:sz="4" w:space="0"/>
              <w:right w:val="single" w:color="000000" w:sz="4" w:space="0"/>
            </w:tcBorders>
            <w:vAlign w:val="center"/>
          </w:tcPr>
          <w:p w14:paraId="7903BF37">
            <w:pPr>
              <w:rPr>
                <w:rFonts w:hint="eastAsia" w:ascii="宋体" w:hAnsi="宋体" w:eastAsia="宋体"/>
                <w:szCs w:val="21"/>
              </w:rPr>
            </w:pPr>
            <w:r>
              <w:rPr>
                <w:rFonts w:hint="eastAsia" w:ascii="宋体" w:hAnsi="宋体" w:eastAsia="宋体"/>
                <w:szCs w:val="21"/>
              </w:rPr>
              <w:t>药物浓度测定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FCB94AC">
            <w:pPr>
              <w:jc w:val="center"/>
              <w:rPr>
                <w:rFonts w:hint="eastAsia" w:ascii="宋体" w:hAnsi="宋体" w:eastAsia="宋体"/>
                <w:szCs w:val="21"/>
              </w:rPr>
            </w:pPr>
            <w:r>
              <w:rPr>
                <w:rFonts w:hint="eastAsia" w:ascii="宋体" w:hAnsi="宋体" w:eastAsia="宋体"/>
                <w:szCs w:val="21"/>
              </w:rPr>
              <w:t xml:space="preserve">100 </w:t>
            </w:r>
          </w:p>
        </w:tc>
      </w:tr>
      <w:tr w14:paraId="73A8191A">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FD7BA09">
            <w:pPr>
              <w:jc w:val="center"/>
              <w:rPr>
                <w:rFonts w:hint="eastAsia" w:ascii="宋体" w:hAnsi="宋体" w:eastAsia="宋体"/>
                <w:szCs w:val="21"/>
              </w:rPr>
            </w:pPr>
            <w:r>
              <w:rPr>
                <w:rFonts w:hint="eastAsia" w:ascii="宋体" w:hAnsi="宋体" w:eastAsia="宋体"/>
                <w:szCs w:val="21"/>
              </w:rPr>
              <w:t>135</w:t>
            </w:r>
          </w:p>
        </w:tc>
        <w:tc>
          <w:tcPr>
            <w:tcW w:w="1521" w:type="pct"/>
            <w:tcBorders>
              <w:top w:val="single" w:color="000000" w:sz="4" w:space="0"/>
              <w:left w:val="single" w:color="000000" w:sz="4" w:space="0"/>
              <w:bottom w:val="single" w:color="000000" w:sz="4" w:space="0"/>
              <w:right w:val="single" w:color="000000" w:sz="4" w:space="0"/>
            </w:tcBorders>
            <w:vAlign w:val="center"/>
          </w:tcPr>
          <w:p w14:paraId="7208C7A7">
            <w:pPr>
              <w:rPr>
                <w:rFonts w:hint="eastAsia" w:ascii="宋体" w:hAnsi="宋体" w:eastAsia="宋体"/>
                <w:szCs w:val="21"/>
              </w:rPr>
            </w:pPr>
            <w:r>
              <w:rPr>
                <w:rFonts w:hint="eastAsia" w:ascii="宋体" w:hAnsi="宋体" w:eastAsia="宋体"/>
                <w:szCs w:val="21"/>
              </w:rPr>
              <w:t>苯巴比妥</w:t>
            </w:r>
          </w:p>
        </w:tc>
        <w:tc>
          <w:tcPr>
            <w:tcW w:w="1196" w:type="pct"/>
            <w:tcBorders>
              <w:top w:val="single" w:color="000000" w:sz="4" w:space="0"/>
              <w:left w:val="single" w:color="000000" w:sz="4" w:space="0"/>
              <w:bottom w:val="single" w:color="000000" w:sz="4" w:space="0"/>
              <w:right w:val="single" w:color="000000" w:sz="4" w:space="0"/>
            </w:tcBorders>
            <w:vAlign w:val="center"/>
          </w:tcPr>
          <w:p w14:paraId="55E05072">
            <w:pPr>
              <w:jc w:val="center"/>
              <w:rPr>
                <w:rFonts w:hint="eastAsia" w:ascii="宋体" w:hAnsi="宋体" w:eastAsia="宋体"/>
                <w:szCs w:val="21"/>
              </w:rPr>
            </w:pPr>
            <w:r>
              <w:rPr>
                <w:rFonts w:hint="eastAsia" w:ascii="宋体" w:hAnsi="宋体" w:eastAsia="宋体"/>
                <w:szCs w:val="21"/>
              </w:rPr>
              <w:t>【250309005-a】</w:t>
            </w:r>
          </w:p>
        </w:tc>
        <w:tc>
          <w:tcPr>
            <w:tcW w:w="1299" w:type="pct"/>
            <w:tcBorders>
              <w:top w:val="single" w:color="000000" w:sz="4" w:space="0"/>
              <w:left w:val="single" w:color="000000" w:sz="4" w:space="0"/>
              <w:bottom w:val="single" w:color="000000" w:sz="4" w:space="0"/>
              <w:right w:val="single" w:color="000000" w:sz="4" w:space="0"/>
            </w:tcBorders>
            <w:vAlign w:val="center"/>
          </w:tcPr>
          <w:p w14:paraId="197B0C25">
            <w:pPr>
              <w:rPr>
                <w:rFonts w:hint="eastAsia" w:ascii="宋体" w:hAnsi="宋体" w:eastAsia="宋体"/>
                <w:szCs w:val="21"/>
              </w:rPr>
            </w:pPr>
            <w:r>
              <w:rPr>
                <w:rFonts w:hint="eastAsia" w:ascii="宋体" w:hAnsi="宋体" w:eastAsia="宋体"/>
                <w:szCs w:val="21"/>
              </w:rPr>
              <w:t>药物浓度测定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08D9C0B">
            <w:pPr>
              <w:jc w:val="center"/>
              <w:rPr>
                <w:rFonts w:hint="eastAsia" w:ascii="宋体" w:hAnsi="宋体" w:eastAsia="宋体"/>
                <w:szCs w:val="21"/>
              </w:rPr>
            </w:pPr>
            <w:r>
              <w:rPr>
                <w:rFonts w:hint="eastAsia" w:ascii="宋体" w:hAnsi="宋体" w:eastAsia="宋体"/>
                <w:szCs w:val="21"/>
              </w:rPr>
              <w:t xml:space="preserve">100 </w:t>
            </w:r>
          </w:p>
        </w:tc>
      </w:tr>
      <w:tr w14:paraId="13573D2F">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2D7E2C0">
            <w:pPr>
              <w:jc w:val="center"/>
              <w:rPr>
                <w:rFonts w:hint="eastAsia" w:ascii="宋体" w:hAnsi="宋体" w:eastAsia="宋体"/>
                <w:szCs w:val="21"/>
              </w:rPr>
            </w:pPr>
            <w:r>
              <w:rPr>
                <w:rFonts w:hint="eastAsia" w:ascii="宋体" w:hAnsi="宋体" w:eastAsia="宋体"/>
                <w:szCs w:val="21"/>
              </w:rPr>
              <w:t>136</w:t>
            </w:r>
          </w:p>
        </w:tc>
        <w:tc>
          <w:tcPr>
            <w:tcW w:w="1521" w:type="pct"/>
            <w:tcBorders>
              <w:top w:val="single" w:color="000000" w:sz="4" w:space="0"/>
              <w:left w:val="single" w:color="000000" w:sz="4" w:space="0"/>
              <w:bottom w:val="single" w:color="000000" w:sz="4" w:space="0"/>
              <w:right w:val="single" w:color="000000" w:sz="4" w:space="0"/>
            </w:tcBorders>
            <w:vAlign w:val="center"/>
          </w:tcPr>
          <w:p w14:paraId="7F228D3A">
            <w:pPr>
              <w:rPr>
                <w:rFonts w:hint="eastAsia" w:ascii="宋体" w:hAnsi="宋体" w:eastAsia="宋体"/>
                <w:szCs w:val="21"/>
              </w:rPr>
            </w:pPr>
            <w:r>
              <w:rPr>
                <w:rFonts w:hint="eastAsia" w:ascii="宋体" w:hAnsi="宋体" w:eastAsia="宋体"/>
                <w:szCs w:val="21"/>
              </w:rPr>
              <w:t>呼吸道感染病原体IgM九项</w:t>
            </w:r>
          </w:p>
        </w:tc>
        <w:tc>
          <w:tcPr>
            <w:tcW w:w="1196" w:type="pct"/>
            <w:tcBorders>
              <w:top w:val="single" w:color="000000" w:sz="4" w:space="0"/>
              <w:left w:val="single" w:color="000000" w:sz="4" w:space="0"/>
              <w:bottom w:val="single" w:color="000000" w:sz="4" w:space="0"/>
              <w:right w:val="single" w:color="000000" w:sz="4" w:space="0"/>
            </w:tcBorders>
            <w:vAlign w:val="center"/>
          </w:tcPr>
          <w:p w14:paraId="6B90F416">
            <w:pPr>
              <w:jc w:val="center"/>
              <w:rPr>
                <w:rFonts w:hint="eastAsia" w:ascii="宋体" w:hAnsi="宋体" w:eastAsia="宋体"/>
                <w:szCs w:val="21"/>
              </w:rPr>
            </w:pPr>
            <w:r>
              <w:rPr>
                <w:rFonts w:hint="eastAsia" w:ascii="宋体" w:hAnsi="宋体" w:eastAsia="宋体"/>
                <w:szCs w:val="21"/>
              </w:rPr>
              <w:t>【250403083】</w:t>
            </w:r>
          </w:p>
        </w:tc>
        <w:tc>
          <w:tcPr>
            <w:tcW w:w="1299" w:type="pct"/>
            <w:tcBorders>
              <w:top w:val="single" w:color="000000" w:sz="4" w:space="0"/>
              <w:left w:val="single" w:color="000000" w:sz="4" w:space="0"/>
              <w:bottom w:val="single" w:color="000000" w:sz="4" w:space="0"/>
              <w:right w:val="single" w:color="000000" w:sz="4" w:space="0"/>
            </w:tcBorders>
            <w:vAlign w:val="center"/>
          </w:tcPr>
          <w:p w14:paraId="32F0E050">
            <w:pPr>
              <w:rPr>
                <w:rFonts w:hint="eastAsia" w:ascii="宋体" w:hAnsi="宋体" w:eastAsia="宋体"/>
                <w:szCs w:val="21"/>
              </w:rPr>
            </w:pPr>
            <w:r>
              <w:rPr>
                <w:rFonts w:hint="eastAsia" w:ascii="宋体" w:hAnsi="宋体" w:eastAsia="宋体"/>
                <w:szCs w:val="21"/>
              </w:rPr>
              <w:t>呼吸道感染病原体IgM抗体检测</w:t>
            </w:r>
          </w:p>
        </w:tc>
        <w:tc>
          <w:tcPr>
            <w:tcW w:w="514" w:type="pct"/>
            <w:tcBorders>
              <w:top w:val="single" w:color="000000" w:sz="4" w:space="0"/>
              <w:left w:val="single" w:color="000000" w:sz="4" w:space="0"/>
              <w:bottom w:val="single" w:color="000000" w:sz="4" w:space="0"/>
              <w:right w:val="single" w:color="000000" w:sz="4" w:space="0"/>
            </w:tcBorders>
            <w:vAlign w:val="center"/>
          </w:tcPr>
          <w:p w14:paraId="5DDA1B54">
            <w:pPr>
              <w:jc w:val="center"/>
              <w:rPr>
                <w:rFonts w:hint="eastAsia" w:ascii="宋体" w:hAnsi="宋体" w:eastAsia="宋体"/>
                <w:szCs w:val="21"/>
              </w:rPr>
            </w:pPr>
            <w:r>
              <w:rPr>
                <w:rFonts w:hint="eastAsia" w:ascii="宋体" w:hAnsi="宋体" w:eastAsia="宋体"/>
                <w:szCs w:val="21"/>
              </w:rPr>
              <w:t xml:space="preserve">45 </w:t>
            </w:r>
          </w:p>
        </w:tc>
      </w:tr>
      <w:tr w14:paraId="5E08AD6A">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4D2FB7C">
            <w:pPr>
              <w:jc w:val="center"/>
              <w:rPr>
                <w:rFonts w:hint="eastAsia" w:ascii="宋体" w:hAnsi="宋体" w:eastAsia="宋体"/>
                <w:szCs w:val="21"/>
              </w:rPr>
            </w:pPr>
            <w:r>
              <w:rPr>
                <w:rFonts w:hint="eastAsia" w:ascii="宋体" w:hAnsi="宋体" w:eastAsia="宋体"/>
                <w:szCs w:val="21"/>
              </w:rPr>
              <w:t>137</w:t>
            </w:r>
          </w:p>
        </w:tc>
        <w:tc>
          <w:tcPr>
            <w:tcW w:w="1521" w:type="pct"/>
            <w:tcBorders>
              <w:top w:val="single" w:color="000000" w:sz="4" w:space="0"/>
              <w:left w:val="single" w:color="000000" w:sz="4" w:space="0"/>
              <w:bottom w:val="single" w:color="000000" w:sz="4" w:space="0"/>
              <w:right w:val="single" w:color="000000" w:sz="4" w:space="0"/>
            </w:tcBorders>
            <w:vAlign w:val="center"/>
          </w:tcPr>
          <w:p w14:paraId="7D067B7E">
            <w:pPr>
              <w:rPr>
                <w:rFonts w:hint="eastAsia" w:ascii="宋体" w:hAnsi="宋体" w:eastAsia="宋体"/>
                <w:szCs w:val="21"/>
              </w:rPr>
            </w:pPr>
            <w:r>
              <w:rPr>
                <w:rFonts w:hint="eastAsia" w:ascii="宋体" w:hAnsi="宋体" w:eastAsia="宋体"/>
                <w:szCs w:val="21"/>
              </w:rPr>
              <w:t>肺炎衣原体IgG抗体/肺炎衣原体IgM抗体</w:t>
            </w:r>
          </w:p>
        </w:tc>
        <w:tc>
          <w:tcPr>
            <w:tcW w:w="1196" w:type="pct"/>
            <w:tcBorders>
              <w:top w:val="single" w:color="000000" w:sz="4" w:space="0"/>
              <w:left w:val="single" w:color="000000" w:sz="4" w:space="0"/>
              <w:bottom w:val="single" w:color="000000" w:sz="4" w:space="0"/>
              <w:right w:val="single" w:color="000000" w:sz="4" w:space="0"/>
            </w:tcBorders>
            <w:vAlign w:val="center"/>
          </w:tcPr>
          <w:p w14:paraId="7CBC7A7E">
            <w:pPr>
              <w:jc w:val="center"/>
              <w:rPr>
                <w:rFonts w:hint="eastAsia" w:ascii="宋体" w:hAnsi="宋体" w:eastAsia="宋体"/>
                <w:szCs w:val="21"/>
              </w:rPr>
            </w:pPr>
            <w:r>
              <w:rPr>
                <w:rFonts w:hint="eastAsia" w:ascii="宋体" w:hAnsi="宋体" w:eastAsia="宋体"/>
                <w:szCs w:val="21"/>
              </w:rPr>
              <w:t>【250403076-b】</w:t>
            </w:r>
          </w:p>
        </w:tc>
        <w:tc>
          <w:tcPr>
            <w:tcW w:w="1299" w:type="pct"/>
            <w:tcBorders>
              <w:top w:val="single" w:color="000000" w:sz="4" w:space="0"/>
              <w:left w:val="single" w:color="000000" w:sz="4" w:space="0"/>
              <w:bottom w:val="single" w:color="000000" w:sz="4" w:space="0"/>
              <w:right w:val="single" w:color="000000" w:sz="4" w:space="0"/>
            </w:tcBorders>
            <w:vAlign w:val="center"/>
          </w:tcPr>
          <w:p w14:paraId="65B43F5D">
            <w:pPr>
              <w:rPr>
                <w:rFonts w:hint="eastAsia" w:ascii="宋体" w:hAnsi="宋体" w:eastAsia="宋体"/>
                <w:szCs w:val="21"/>
              </w:rPr>
            </w:pPr>
            <w:r>
              <w:rPr>
                <w:rFonts w:hint="eastAsia" w:ascii="宋体" w:hAnsi="宋体" w:eastAsia="宋体"/>
                <w:szCs w:val="21"/>
              </w:rPr>
              <w:t>肺炎支原体抗体IgG检测</w:t>
            </w:r>
          </w:p>
        </w:tc>
        <w:tc>
          <w:tcPr>
            <w:tcW w:w="514" w:type="pct"/>
            <w:tcBorders>
              <w:top w:val="single" w:color="000000" w:sz="4" w:space="0"/>
              <w:left w:val="single" w:color="000000" w:sz="4" w:space="0"/>
              <w:bottom w:val="single" w:color="000000" w:sz="4" w:space="0"/>
              <w:right w:val="single" w:color="000000" w:sz="4" w:space="0"/>
            </w:tcBorders>
            <w:vAlign w:val="center"/>
          </w:tcPr>
          <w:p w14:paraId="4EEFBBE9">
            <w:pPr>
              <w:jc w:val="center"/>
              <w:rPr>
                <w:rFonts w:hint="eastAsia" w:ascii="宋体" w:hAnsi="宋体" w:eastAsia="宋体"/>
                <w:szCs w:val="21"/>
              </w:rPr>
            </w:pPr>
            <w:r>
              <w:rPr>
                <w:rFonts w:hint="eastAsia" w:ascii="宋体" w:hAnsi="宋体" w:eastAsia="宋体"/>
                <w:szCs w:val="21"/>
              </w:rPr>
              <w:t xml:space="preserve">80 </w:t>
            </w:r>
          </w:p>
        </w:tc>
      </w:tr>
      <w:tr w14:paraId="0A5C82D9">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DF19833">
            <w:pPr>
              <w:jc w:val="center"/>
              <w:rPr>
                <w:rFonts w:hint="eastAsia" w:ascii="宋体" w:hAnsi="宋体" w:eastAsia="宋体"/>
                <w:szCs w:val="21"/>
              </w:rPr>
            </w:pPr>
            <w:r>
              <w:rPr>
                <w:rFonts w:hint="eastAsia" w:ascii="宋体" w:hAnsi="宋体" w:eastAsia="宋体"/>
                <w:szCs w:val="21"/>
              </w:rPr>
              <w:t>138</w:t>
            </w:r>
          </w:p>
        </w:tc>
        <w:tc>
          <w:tcPr>
            <w:tcW w:w="1521" w:type="pct"/>
            <w:vMerge w:val="restart"/>
            <w:tcBorders>
              <w:top w:val="single" w:color="000000" w:sz="4" w:space="0"/>
              <w:left w:val="single" w:color="000000" w:sz="4" w:space="0"/>
              <w:right w:val="single" w:color="000000" w:sz="4" w:space="0"/>
            </w:tcBorders>
            <w:vAlign w:val="center"/>
          </w:tcPr>
          <w:p w14:paraId="08688418">
            <w:pPr>
              <w:rPr>
                <w:rFonts w:hint="eastAsia" w:ascii="宋体" w:hAnsi="宋体" w:eastAsia="宋体"/>
                <w:szCs w:val="21"/>
              </w:rPr>
            </w:pPr>
            <w:r>
              <w:rPr>
                <w:rFonts w:hint="eastAsia" w:ascii="宋体" w:hAnsi="宋体" w:eastAsia="宋体"/>
                <w:szCs w:val="21"/>
              </w:rPr>
              <w:t>微量元素六项（Mg、Zn、Ca、Cu、Fe、Pb）</w:t>
            </w:r>
          </w:p>
        </w:tc>
        <w:tc>
          <w:tcPr>
            <w:tcW w:w="1196" w:type="pct"/>
            <w:tcBorders>
              <w:top w:val="single" w:color="000000" w:sz="4" w:space="0"/>
              <w:left w:val="single" w:color="000000" w:sz="4" w:space="0"/>
              <w:bottom w:val="single" w:color="000000" w:sz="4" w:space="0"/>
              <w:right w:val="single" w:color="000000" w:sz="4" w:space="0"/>
            </w:tcBorders>
            <w:vAlign w:val="center"/>
          </w:tcPr>
          <w:p w14:paraId="2CA03C99">
            <w:pPr>
              <w:jc w:val="center"/>
              <w:rPr>
                <w:rFonts w:hint="eastAsia" w:ascii="宋体" w:hAnsi="宋体" w:eastAsia="宋体"/>
                <w:szCs w:val="21"/>
              </w:rPr>
            </w:pPr>
            <w:r>
              <w:rPr>
                <w:rFonts w:hint="eastAsia" w:ascii="宋体" w:hAnsi="宋体" w:eastAsia="宋体"/>
                <w:szCs w:val="21"/>
              </w:rPr>
              <w:t>【250304009-a】</w:t>
            </w:r>
          </w:p>
        </w:tc>
        <w:tc>
          <w:tcPr>
            <w:tcW w:w="1299" w:type="pct"/>
            <w:tcBorders>
              <w:top w:val="single" w:color="000000" w:sz="4" w:space="0"/>
              <w:left w:val="single" w:color="000000" w:sz="4" w:space="0"/>
              <w:bottom w:val="single" w:color="000000" w:sz="4" w:space="0"/>
              <w:right w:val="single" w:color="000000" w:sz="4" w:space="0"/>
            </w:tcBorders>
            <w:vAlign w:val="center"/>
          </w:tcPr>
          <w:p w14:paraId="1A41960C">
            <w:pPr>
              <w:rPr>
                <w:rFonts w:hint="eastAsia" w:ascii="宋体" w:hAnsi="宋体" w:eastAsia="宋体"/>
                <w:szCs w:val="21"/>
              </w:rPr>
            </w:pPr>
            <w:r>
              <w:rPr>
                <w:rFonts w:hint="eastAsia" w:ascii="宋体" w:hAnsi="宋体" w:eastAsia="宋体"/>
                <w:szCs w:val="21"/>
              </w:rPr>
              <w:t>全血铅测定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1260361">
            <w:pPr>
              <w:jc w:val="center"/>
              <w:rPr>
                <w:rFonts w:hint="eastAsia" w:ascii="宋体" w:hAnsi="宋体" w:eastAsia="宋体"/>
                <w:szCs w:val="21"/>
              </w:rPr>
            </w:pPr>
            <w:r>
              <w:rPr>
                <w:rFonts w:hint="eastAsia" w:ascii="宋体" w:hAnsi="宋体" w:eastAsia="宋体"/>
                <w:szCs w:val="21"/>
              </w:rPr>
              <w:t xml:space="preserve">20 </w:t>
            </w:r>
          </w:p>
        </w:tc>
      </w:tr>
      <w:tr w14:paraId="6EEB0658">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A1473CF">
            <w:pPr>
              <w:jc w:val="center"/>
              <w:rPr>
                <w:rFonts w:hint="eastAsia" w:ascii="宋体" w:hAnsi="宋体" w:eastAsia="宋体"/>
                <w:szCs w:val="21"/>
              </w:rPr>
            </w:pPr>
            <w:r>
              <w:rPr>
                <w:rFonts w:hint="eastAsia" w:ascii="宋体" w:hAnsi="宋体" w:eastAsia="宋体"/>
                <w:szCs w:val="21"/>
              </w:rPr>
              <w:t>139</w:t>
            </w:r>
          </w:p>
        </w:tc>
        <w:tc>
          <w:tcPr>
            <w:tcW w:w="1521" w:type="pct"/>
            <w:vMerge w:val="continue"/>
            <w:tcBorders>
              <w:left w:val="single" w:color="000000" w:sz="4" w:space="0"/>
              <w:bottom w:val="single" w:color="000000" w:sz="4" w:space="0"/>
              <w:right w:val="single" w:color="000000" w:sz="4" w:space="0"/>
            </w:tcBorders>
            <w:vAlign w:val="center"/>
          </w:tcPr>
          <w:p w14:paraId="1DAB8FC9">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59B7E5B7">
            <w:pPr>
              <w:jc w:val="center"/>
              <w:rPr>
                <w:rFonts w:hint="eastAsia" w:ascii="宋体" w:hAnsi="宋体" w:eastAsia="宋体"/>
                <w:szCs w:val="21"/>
              </w:rPr>
            </w:pPr>
            <w:r>
              <w:rPr>
                <w:rFonts w:hint="eastAsia" w:ascii="宋体" w:hAnsi="宋体" w:eastAsia="宋体"/>
                <w:szCs w:val="21"/>
              </w:rPr>
              <w:t>【250304013】</w:t>
            </w:r>
          </w:p>
        </w:tc>
        <w:tc>
          <w:tcPr>
            <w:tcW w:w="1299" w:type="pct"/>
            <w:tcBorders>
              <w:top w:val="single" w:color="000000" w:sz="4" w:space="0"/>
              <w:left w:val="single" w:color="000000" w:sz="4" w:space="0"/>
              <w:bottom w:val="single" w:color="000000" w:sz="4" w:space="0"/>
              <w:right w:val="single" w:color="000000" w:sz="4" w:space="0"/>
            </w:tcBorders>
            <w:vAlign w:val="center"/>
          </w:tcPr>
          <w:p w14:paraId="7EF47332">
            <w:pPr>
              <w:rPr>
                <w:rFonts w:hint="eastAsia" w:ascii="宋体" w:hAnsi="宋体" w:eastAsia="宋体"/>
                <w:szCs w:val="21"/>
              </w:rPr>
            </w:pPr>
            <w:r>
              <w:rPr>
                <w:rFonts w:hint="eastAsia" w:ascii="宋体" w:hAnsi="宋体" w:eastAsia="宋体"/>
                <w:szCs w:val="21"/>
              </w:rPr>
              <w:t>微量元素测定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02F43D94">
            <w:pPr>
              <w:jc w:val="center"/>
              <w:rPr>
                <w:rFonts w:hint="eastAsia" w:ascii="宋体" w:hAnsi="宋体" w:eastAsia="宋体"/>
                <w:szCs w:val="21"/>
              </w:rPr>
            </w:pPr>
            <w:r>
              <w:rPr>
                <w:rFonts w:hint="eastAsia" w:ascii="宋体" w:hAnsi="宋体" w:eastAsia="宋体"/>
                <w:szCs w:val="21"/>
              </w:rPr>
              <w:t xml:space="preserve">6 </w:t>
            </w:r>
          </w:p>
        </w:tc>
      </w:tr>
      <w:tr w14:paraId="2C9B7DEC">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95F44EC">
            <w:pPr>
              <w:jc w:val="center"/>
              <w:rPr>
                <w:rFonts w:hint="eastAsia" w:ascii="宋体" w:hAnsi="宋体" w:eastAsia="宋体"/>
                <w:szCs w:val="21"/>
              </w:rPr>
            </w:pPr>
            <w:r>
              <w:rPr>
                <w:rFonts w:hint="eastAsia" w:ascii="宋体" w:hAnsi="宋体" w:eastAsia="宋体"/>
                <w:szCs w:val="21"/>
              </w:rPr>
              <w:t>140</w:t>
            </w:r>
          </w:p>
        </w:tc>
        <w:tc>
          <w:tcPr>
            <w:tcW w:w="1521" w:type="pct"/>
            <w:tcBorders>
              <w:top w:val="single" w:color="000000" w:sz="4" w:space="0"/>
              <w:left w:val="single" w:color="000000" w:sz="4" w:space="0"/>
              <w:bottom w:val="single" w:color="000000" w:sz="4" w:space="0"/>
              <w:right w:val="single" w:color="000000" w:sz="4" w:space="0"/>
            </w:tcBorders>
            <w:vAlign w:val="center"/>
          </w:tcPr>
          <w:p w14:paraId="66E3F251">
            <w:pPr>
              <w:rPr>
                <w:rFonts w:hint="eastAsia" w:ascii="宋体" w:hAnsi="宋体" w:eastAsia="宋体"/>
                <w:szCs w:val="21"/>
              </w:rPr>
            </w:pPr>
            <w:r>
              <w:rPr>
                <w:rFonts w:hint="eastAsia" w:ascii="宋体" w:hAnsi="宋体" w:eastAsia="宋体"/>
                <w:szCs w:val="21"/>
              </w:rPr>
              <w:t>C肽(空腹/餐后30、60、120、180分钟）</w:t>
            </w:r>
          </w:p>
        </w:tc>
        <w:tc>
          <w:tcPr>
            <w:tcW w:w="1196" w:type="pct"/>
            <w:tcBorders>
              <w:top w:val="single" w:color="000000" w:sz="4" w:space="0"/>
              <w:left w:val="single" w:color="000000" w:sz="4" w:space="0"/>
              <w:bottom w:val="single" w:color="000000" w:sz="4" w:space="0"/>
              <w:right w:val="single" w:color="000000" w:sz="4" w:space="0"/>
            </w:tcBorders>
            <w:vAlign w:val="center"/>
          </w:tcPr>
          <w:p w14:paraId="51D3EC6F">
            <w:pPr>
              <w:jc w:val="center"/>
              <w:rPr>
                <w:rFonts w:hint="eastAsia" w:ascii="宋体" w:hAnsi="宋体" w:eastAsia="宋体"/>
                <w:szCs w:val="21"/>
              </w:rPr>
            </w:pPr>
            <w:r>
              <w:rPr>
                <w:rFonts w:hint="eastAsia" w:ascii="宋体" w:hAnsi="宋体" w:eastAsia="宋体"/>
                <w:szCs w:val="21"/>
              </w:rPr>
              <w:t>【250310041-a】</w:t>
            </w:r>
          </w:p>
        </w:tc>
        <w:tc>
          <w:tcPr>
            <w:tcW w:w="1299" w:type="pct"/>
            <w:tcBorders>
              <w:top w:val="single" w:color="000000" w:sz="4" w:space="0"/>
              <w:left w:val="single" w:color="000000" w:sz="4" w:space="0"/>
              <w:bottom w:val="single" w:color="000000" w:sz="4" w:space="0"/>
              <w:right w:val="single" w:color="000000" w:sz="4" w:space="0"/>
            </w:tcBorders>
            <w:vAlign w:val="center"/>
          </w:tcPr>
          <w:p w14:paraId="4A224474">
            <w:pPr>
              <w:rPr>
                <w:rFonts w:hint="eastAsia" w:ascii="宋体" w:hAnsi="宋体" w:eastAsia="宋体"/>
                <w:szCs w:val="21"/>
              </w:rPr>
            </w:pPr>
            <w:r>
              <w:rPr>
                <w:rFonts w:hint="eastAsia" w:ascii="宋体" w:hAnsi="宋体" w:eastAsia="宋体"/>
                <w:szCs w:val="21"/>
              </w:rPr>
              <w:t>C肽测定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FA8DFB9">
            <w:pPr>
              <w:jc w:val="center"/>
              <w:rPr>
                <w:rFonts w:hint="eastAsia" w:ascii="宋体" w:hAnsi="宋体" w:eastAsia="宋体"/>
                <w:szCs w:val="21"/>
              </w:rPr>
            </w:pPr>
            <w:r>
              <w:rPr>
                <w:rFonts w:hint="eastAsia" w:ascii="宋体" w:hAnsi="宋体" w:eastAsia="宋体"/>
                <w:szCs w:val="21"/>
              </w:rPr>
              <w:t xml:space="preserve">60 </w:t>
            </w:r>
          </w:p>
        </w:tc>
      </w:tr>
      <w:tr w14:paraId="2510BDAF">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43A85AC">
            <w:pPr>
              <w:jc w:val="center"/>
              <w:rPr>
                <w:rFonts w:hint="eastAsia" w:ascii="宋体" w:hAnsi="宋体" w:eastAsia="宋体"/>
                <w:szCs w:val="21"/>
              </w:rPr>
            </w:pPr>
            <w:r>
              <w:rPr>
                <w:rFonts w:hint="eastAsia" w:ascii="宋体" w:hAnsi="宋体" w:eastAsia="宋体"/>
                <w:szCs w:val="21"/>
              </w:rPr>
              <w:t>141</w:t>
            </w:r>
          </w:p>
        </w:tc>
        <w:tc>
          <w:tcPr>
            <w:tcW w:w="1521" w:type="pct"/>
            <w:tcBorders>
              <w:top w:val="single" w:color="000000" w:sz="4" w:space="0"/>
              <w:left w:val="single" w:color="000000" w:sz="4" w:space="0"/>
              <w:bottom w:val="single" w:color="000000" w:sz="4" w:space="0"/>
              <w:right w:val="single" w:color="000000" w:sz="4" w:space="0"/>
            </w:tcBorders>
            <w:vAlign w:val="center"/>
          </w:tcPr>
          <w:p w14:paraId="34270781">
            <w:pPr>
              <w:rPr>
                <w:rFonts w:hint="eastAsia" w:ascii="宋体" w:hAnsi="宋体" w:eastAsia="宋体"/>
                <w:szCs w:val="21"/>
              </w:rPr>
            </w:pPr>
            <w:r>
              <w:rPr>
                <w:rFonts w:hint="eastAsia" w:ascii="宋体" w:hAnsi="宋体" w:eastAsia="宋体"/>
                <w:szCs w:val="21"/>
              </w:rPr>
              <w:t>胰岛素(空腹/餐后30、60、120、180分钟）</w:t>
            </w:r>
          </w:p>
        </w:tc>
        <w:tc>
          <w:tcPr>
            <w:tcW w:w="1196" w:type="pct"/>
            <w:tcBorders>
              <w:top w:val="single" w:color="000000" w:sz="4" w:space="0"/>
              <w:left w:val="single" w:color="000000" w:sz="4" w:space="0"/>
              <w:bottom w:val="single" w:color="000000" w:sz="4" w:space="0"/>
              <w:right w:val="single" w:color="000000" w:sz="4" w:space="0"/>
            </w:tcBorders>
            <w:vAlign w:val="center"/>
          </w:tcPr>
          <w:p w14:paraId="5857A88B">
            <w:pPr>
              <w:jc w:val="center"/>
              <w:rPr>
                <w:rFonts w:hint="eastAsia" w:ascii="宋体" w:hAnsi="宋体" w:eastAsia="宋体"/>
                <w:szCs w:val="21"/>
              </w:rPr>
            </w:pPr>
            <w:r>
              <w:rPr>
                <w:rFonts w:hint="eastAsia" w:ascii="宋体" w:hAnsi="宋体" w:eastAsia="宋体"/>
                <w:szCs w:val="21"/>
              </w:rPr>
              <w:t>【250310039-a】</w:t>
            </w:r>
          </w:p>
        </w:tc>
        <w:tc>
          <w:tcPr>
            <w:tcW w:w="1299" w:type="pct"/>
            <w:tcBorders>
              <w:top w:val="single" w:color="000000" w:sz="4" w:space="0"/>
              <w:left w:val="single" w:color="000000" w:sz="4" w:space="0"/>
              <w:bottom w:val="single" w:color="000000" w:sz="4" w:space="0"/>
              <w:right w:val="single" w:color="000000" w:sz="4" w:space="0"/>
            </w:tcBorders>
            <w:vAlign w:val="center"/>
          </w:tcPr>
          <w:p w14:paraId="35E9BDAE">
            <w:pPr>
              <w:rPr>
                <w:rFonts w:hint="eastAsia" w:ascii="宋体" w:hAnsi="宋体" w:eastAsia="宋体"/>
                <w:szCs w:val="21"/>
              </w:rPr>
            </w:pPr>
            <w:r>
              <w:rPr>
                <w:rFonts w:hint="eastAsia" w:ascii="宋体" w:hAnsi="宋体" w:eastAsia="宋体"/>
                <w:szCs w:val="21"/>
              </w:rPr>
              <w:t>血清胰岛素测定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31E863D">
            <w:pPr>
              <w:jc w:val="center"/>
              <w:rPr>
                <w:rFonts w:hint="eastAsia" w:ascii="宋体" w:hAnsi="宋体" w:eastAsia="宋体"/>
                <w:szCs w:val="21"/>
              </w:rPr>
            </w:pPr>
            <w:r>
              <w:rPr>
                <w:rFonts w:hint="eastAsia" w:ascii="宋体" w:hAnsi="宋体" w:eastAsia="宋体"/>
                <w:szCs w:val="21"/>
              </w:rPr>
              <w:t xml:space="preserve">40 </w:t>
            </w:r>
          </w:p>
        </w:tc>
      </w:tr>
      <w:tr w14:paraId="2954F8B3">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E49AF27">
            <w:pPr>
              <w:jc w:val="center"/>
              <w:rPr>
                <w:rFonts w:hint="eastAsia" w:ascii="宋体" w:hAnsi="宋体" w:eastAsia="宋体"/>
                <w:szCs w:val="21"/>
              </w:rPr>
            </w:pPr>
            <w:r>
              <w:rPr>
                <w:rFonts w:hint="eastAsia" w:ascii="宋体" w:hAnsi="宋体" w:eastAsia="宋体"/>
                <w:szCs w:val="21"/>
              </w:rPr>
              <w:t>142</w:t>
            </w:r>
          </w:p>
        </w:tc>
        <w:tc>
          <w:tcPr>
            <w:tcW w:w="1521" w:type="pct"/>
            <w:tcBorders>
              <w:top w:val="single" w:color="000000" w:sz="4" w:space="0"/>
              <w:left w:val="single" w:color="000000" w:sz="4" w:space="0"/>
              <w:bottom w:val="single" w:color="000000" w:sz="4" w:space="0"/>
              <w:right w:val="single" w:color="000000" w:sz="4" w:space="0"/>
            </w:tcBorders>
            <w:vAlign w:val="center"/>
          </w:tcPr>
          <w:p w14:paraId="3BD13712">
            <w:pPr>
              <w:rPr>
                <w:rFonts w:hint="eastAsia" w:ascii="宋体" w:hAnsi="宋体" w:eastAsia="宋体"/>
                <w:szCs w:val="21"/>
              </w:rPr>
            </w:pPr>
            <w:r>
              <w:rPr>
                <w:rFonts w:hint="eastAsia" w:ascii="宋体" w:hAnsi="宋体" w:eastAsia="宋体"/>
                <w:szCs w:val="21"/>
              </w:rPr>
              <w:t>丙戊酸</w:t>
            </w:r>
          </w:p>
        </w:tc>
        <w:tc>
          <w:tcPr>
            <w:tcW w:w="1196" w:type="pct"/>
            <w:tcBorders>
              <w:top w:val="single" w:color="000000" w:sz="4" w:space="0"/>
              <w:left w:val="single" w:color="000000" w:sz="4" w:space="0"/>
              <w:bottom w:val="single" w:color="000000" w:sz="4" w:space="0"/>
              <w:right w:val="single" w:color="000000" w:sz="4" w:space="0"/>
            </w:tcBorders>
            <w:vAlign w:val="center"/>
          </w:tcPr>
          <w:p w14:paraId="643A8773">
            <w:pPr>
              <w:jc w:val="center"/>
              <w:rPr>
                <w:rFonts w:hint="eastAsia" w:ascii="宋体" w:hAnsi="宋体" w:eastAsia="宋体"/>
                <w:szCs w:val="21"/>
              </w:rPr>
            </w:pPr>
            <w:r>
              <w:rPr>
                <w:rFonts w:hint="eastAsia" w:ascii="宋体" w:hAnsi="宋体" w:eastAsia="宋体"/>
                <w:szCs w:val="21"/>
              </w:rPr>
              <w:t>【250309005-a】</w:t>
            </w:r>
          </w:p>
        </w:tc>
        <w:tc>
          <w:tcPr>
            <w:tcW w:w="1299" w:type="pct"/>
            <w:tcBorders>
              <w:top w:val="single" w:color="000000" w:sz="4" w:space="0"/>
              <w:left w:val="single" w:color="000000" w:sz="4" w:space="0"/>
              <w:bottom w:val="single" w:color="000000" w:sz="4" w:space="0"/>
              <w:right w:val="single" w:color="000000" w:sz="4" w:space="0"/>
            </w:tcBorders>
            <w:vAlign w:val="center"/>
          </w:tcPr>
          <w:p w14:paraId="346B45C8">
            <w:pPr>
              <w:rPr>
                <w:rFonts w:hint="eastAsia" w:ascii="宋体" w:hAnsi="宋体" w:eastAsia="宋体"/>
                <w:szCs w:val="21"/>
              </w:rPr>
            </w:pPr>
            <w:r>
              <w:rPr>
                <w:rFonts w:hint="eastAsia" w:ascii="宋体" w:hAnsi="宋体" w:eastAsia="宋体"/>
                <w:szCs w:val="21"/>
              </w:rPr>
              <w:t>药物浓度测定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260DEEE">
            <w:pPr>
              <w:jc w:val="center"/>
              <w:rPr>
                <w:rFonts w:hint="eastAsia" w:ascii="宋体" w:hAnsi="宋体" w:eastAsia="宋体"/>
                <w:szCs w:val="21"/>
              </w:rPr>
            </w:pPr>
            <w:r>
              <w:rPr>
                <w:rFonts w:hint="eastAsia" w:ascii="宋体" w:hAnsi="宋体" w:eastAsia="宋体"/>
                <w:szCs w:val="21"/>
              </w:rPr>
              <w:t xml:space="preserve">100 </w:t>
            </w:r>
          </w:p>
        </w:tc>
      </w:tr>
      <w:tr w14:paraId="75DAD383">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BD5B342">
            <w:pPr>
              <w:jc w:val="center"/>
              <w:rPr>
                <w:rFonts w:hint="eastAsia" w:ascii="宋体" w:hAnsi="宋体" w:eastAsia="宋体"/>
                <w:szCs w:val="21"/>
              </w:rPr>
            </w:pPr>
            <w:r>
              <w:rPr>
                <w:rFonts w:hint="eastAsia" w:ascii="宋体" w:hAnsi="宋体" w:eastAsia="宋体"/>
                <w:szCs w:val="21"/>
              </w:rPr>
              <w:t>143</w:t>
            </w:r>
          </w:p>
        </w:tc>
        <w:tc>
          <w:tcPr>
            <w:tcW w:w="1521" w:type="pct"/>
            <w:vMerge w:val="restart"/>
            <w:tcBorders>
              <w:top w:val="single" w:color="000000" w:sz="4" w:space="0"/>
              <w:left w:val="single" w:color="000000" w:sz="4" w:space="0"/>
              <w:right w:val="single" w:color="000000" w:sz="4" w:space="0"/>
            </w:tcBorders>
            <w:vAlign w:val="center"/>
          </w:tcPr>
          <w:p w14:paraId="104AC8B7">
            <w:pPr>
              <w:rPr>
                <w:rFonts w:hint="eastAsia" w:ascii="宋体" w:hAnsi="宋体" w:eastAsia="宋体"/>
                <w:szCs w:val="21"/>
              </w:rPr>
            </w:pPr>
            <w:r>
              <w:rPr>
                <w:rFonts w:hint="eastAsia" w:ascii="宋体" w:hAnsi="宋体" w:eastAsia="宋体"/>
                <w:szCs w:val="21"/>
              </w:rPr>
              <w:t>过敏原吸入组</w:t>
            </w:r>
          </w:p>
        </w:tc>
        <w:tc>
          <w:tcPr>
            <w:tcW w:w="1196" w:type="pct"/>
            <w:tcBorders>
              <w:top w:val="single" w:color="000000" w:sz="4" w:space="0"/>
              <w:left w:val="single" w:color="000000" w:sz="4" w:space="0"/>
              <w:bottom w:val="single" w:color="000000" w:sz="4" w:space="0"/>
              <w:right w:val="single" w:color="000000" w:sz="4" w:space="0"/>
            </w:tcBorders>
            <w:vAlign w:val="center"/>
          </w:tcPr>
          <w:p w14:paraId="2002D0E0">
            <w:pPr>
              <w:jc w:val="center"/>
              <w:rPr>
                <w:rFonts w:hint="eastAsia" w:ascii="宋体" w:hAnsi="宋体" w:eastAsia="宋体"/>
                <w:szCs w:val="21"/>
              </w:rPr>
            </w:pPr>
            <w:r>
              <w:rPr>
                <w:rFonts w:hint="eastAsia" w:ascii="宋体" w:hAnsi="宋体" w:eastAsia="宋体"/>
                <w:szCs w:val="21"/>
              </w:rPr>
              <w:t>【250405001-a】</w:t>
            </w:r>
          </w:p>
        </w:tc>
        <w:tc>
          <w:tcPr>
            <w:tcW w:w="1299" w:type="pct"/>
            <w:tcBorders>
              <w:top w:val="single" w:color="000000" w:sz="4" w:space="0"/>
              <w:left w:val="single" w:color="000000" w:sz="4" w:space="0"/>
              <w:bottom w:val="single" w:color="000000" w:sz="4" w:space="0"/>
              <w:right w:val="single" w:color="000000" w:sz="4" w:space="0"/>
            </w:tcBorders>
            <w:vAlign w:val="center"/>
          </w:tcPr>
          <w:p w14:paraId="2713E44A">
            <w:pPr>
              <w:rPr>
                <w:rFonts w:hint="eastAsia" w:ascii="宋体" w:hAnsi="宋体" w:eastAsia="宋体"/>
                <w:szCs w:val="21"/>
              </w:rPr>
            </w:pPr>
            <w:r>
              <w:rPr>
                <w:rFonts w:hint="eastAsia" w:ascii="宋体" w:hAnsi="宋体" w:eastAsia="宋体"/>
                <w:szCs w:val="21"/>
              </w:rPr>
              <w:t>总IgE测定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4129A63A">
            <w:pPr>
              <w:jc w:val="center"/>
              <w:rPr>
                <w:rFonts w:hint="eastAsia" w:ascii="宋体" w:hAnsi="宋体" w:eastAsia="宋体"/>
                <w:szCs w:val="21"/>
              </w:rPr>
            </w:pPr>
            <w:r>
              <w:rPr>
                <w:rFonts w:hint="eastAsia" w:ascii="宋体" w:hAnsi="宋体" w:eastAsia="宋体"/>
                <w:szCs w:val="21"/>
              </w:rPr>
              <w:t xml:space="preserve">60 </w:t>
            </w:r>
          </w:p>
        </w:tc>
      </w:tr>
      <w:tr w14:paraId="4AE82A9E">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6F13DA0">
            <w:pPr>
              <w:jc w:val="center"/>
              <w:rPr>
                <w:rFonts w:hint="eastAsia" w:ascii="宋体" w:hAnsi="宋体" w:eastAsia="宋体"/>
                <w:szCs w:val="21"/>
              </w:rPr>
            </w:pPr>
            <w:r>
              <w:rPr>
                <w:rFonts w:hint="eastAsia" w:ascii="宋体" w:hAnsi="宋体" w:eastAsia="宋体"/>
                <w:szCs w:val="21"/>
              </w:rPr>
              <w:t>144</w:t>
            </w:r>
          </w:p>
        </w:tc>
        <w:tc>
          <w:tcPr>
            <w:tcW w:w="1521" w:type="pct"/>
            <w:vMerge w:val="continue"/>
            <w:tcBorders>
              <w:left w:val="single" w:color="000000" w:sz="4" w:space="0"/>
              <w:bottom w:val="single" w:color="000000" w:sz="4" w:space="0"/>
              <w:right w:val="single" w:color="000000" w:sz="4" w:space="0"/>
            </w:tcBorders>
            <w:vAlign w:val="center"/>
          </w:tcPr>
          <w:p w14:paraId="4FD618D6">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6383B14B">
            <w:pPr>
              <w:jc w:val="center"/>
              <w:rPr>
                <w:rFonts w:hint="eastAsia" w:ascii="宋体" w:hAnsi="宋体" w:eastAsia="宋体"/>
                <w:szCs w:val="21"/>
              </w:rPr>
            </w:pPr>
            <w:r>
              <w:rPr>
                <w:rFonts w:hint="eastAsia" w:ascii="宋体" w:hAnsi="宋体" w:eastAsia="宋体"/>
                <w:szCs w:val="21"/>
              </w:rPr>
              <w:t>【250405002】</w:t>
            </w:r>
          </w:p>
        </w:tc>
        <w:tc>
          <w:tcPr>
            <w:tcW w:w="1299" w:type="pct"/>
            <w:tcBorders>
              <w:top w:val="single" w:color="000000" w:sz="4" w:space="0"/>
              <w:left w:val="single" w:color="000000" w:sz="4" w:space="0"/>
              <w:bottom w:val="single" w:color="000000" w:sz="4" w:space="0"/>
              <w:right w:val="single" w:color="000000" w:sz="4" w:space="0"/>
            </w:tcBorders>
            <w:vAlign w:val="center"/>
          </w:tcPr>
          <w:p w14:paraId="4E356522">
            <w:pPr>
              <w:rPr>
                <w:rFonts w:hint="eastAsia" w:ascii="宋体" w:hAnsi="宋体" w:eastAsia="宋体"/>
                <w:szCs w:val="21"/>
              </w:rPr>
            </w:pPr>
            <w:r>
              <w:rPr>
                <w:rFonts w:hint="eastAsia" w:ascii="宋体" w:hAnsi="宋体" w:eastAsia="宋体"/>
                <w:szCs w:val="21"/>
              </w:rPr>
              <w:t>吸入物变应原筛查</w:t>
            </w:r>
          </w:p>
        </w:tc>
        <w:tc>
          <w:tcPr>
            <w:tcW w:w="514" w:type="pct"/>
            <w:tcBorders>
              <w:top w:val="single" w:color="000000" w:sz="4" w:space="0"/>
              <w:left w:val="single" w:color="000000" w:sz="4" w:space="0"/>
              <w:bottom w:val="single" w:color="000000" w:sz="4" w:space="0"/>
              <w:right w:val="single" w:color="000000" w:sz="4" w:space="0"/>
            </w:tcBorders>
            <w:vAlign w:val="center"/>
          </w:tcPr>
          <w:p w14:paraId="7175AFDA">
            <w:pPr>
              <w:jc w:val="center"/>
              <w:rPr>
                <w:rFonts w:hint="eastAsia" w:ascii="宋体" w:hAnsi="宋体" w:eastAsia="宋体"/>
                <w:szCs w:val="21"/>
              </w:rPr>
            </w:pPr>
            <w:r>
              <w:rPr>
                <w:rFonts w:hint="eastAsia" w:ascii="宋体" w:hAnsi="宋体" w:eastAsia="宋体"/>
                <w:szCs w:val="21"/>
              </w:rPr>
              <w:t xml:space="preserve">30 </w:t>
            </w:r>
          </w:p>
        </w:tc>
      </w:tr>
      <w:tr w14:paraId="2B7B642D">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7B7C2F1">
            <w:pPr>
              <w:jc w:val="center"/>
              <w:rPr>
                <w:rFonts w:hint="eastAsia" w:ascii="宋体" w:hAnsi="宋体" w:eastAsia="宋体"/>
                <w:szCs w:val="21"/>
              </w:rPr>
            </w:pPr>
            <w:r>
              <w:rPr>
                <w:rFonts w:hint="eastAsia" w:ascii="宋体" w:hAnsi="宋体" w:eastAsia="宋体"/>
                <w:szCs w:val="21"/>
              </w:rPr>
              <w:t>145</w:t>
            </w:r>
          </w:p>
        </w:tc>
        <w:tc>
          <w:tcPr>
            <w:tcW w:w="1521" w:type="pct"/>
            <w:vMerge w:val="restart"/>
            <w:tcBorders>
              <w:top w:val="single" w:color="000000" w:sz="4" w:space="0"/>
              <w:left w:val="single" w:color="000000" w:sz="4" w:space="0"/>
              <w:right w:val="single" w:color="000000" w:sz="4" w:space="0"/>
            </w:tcBorders>
            <w:vAlign w:val="center"/>
          </w:tcPr>
          <w:p w14:paraId="6FBE85B1">
            <w:pPr>
              <w:rPr>
                <w:rFonts w:hint="eastAsia" w:ascii="宋体" w:hAnsi="宋体" w:eastAsia="宋体"/>
                <w:szCs w:val="21"/>
              </w:rPr>
            </w:pPr>
            <w:r>
              <w:rPr>
                <w:rFonts w:hint="eastAsia" w:ascii="宋体" w:hAnsi="宋体" w:eastAsia="宋体"/>
                <w:szCs w:val="21"/>
              </w:rPr>
              <w:t>过敏原食物组</w:t>
            </w:r>
          </w:p>
        </w:tc>
        <w:tc>
          <w:tcPr>
            <w:tcW w:w="1196" w:type="pct"/>
            <w:tcBorders>
              <w:top w:val="single" w:color="000000" w:sz="4" w:space="0"/>
              <w:left w:val="single" w:color="000000" w:sz="4" w:space="0"/>
              <w:bottom w:val="single" w:color="000000" w:sz="4" w:space="0"/>
              <w:right w:val="single" w:color="000000" w:sz="4" w:space="0"/>
            </w:tcBorders>
            <w:vAlign w:val="center"/>
          </w:tcPr>
          <w:p w14:paraId="7B1BD7F3">
            <w:pPr>
              <w:jc w:val="center"/>
              <w:rPr>
                <w:rFonts w:hint="eastAsia" w:ascii="宋体" w:hAnsi="宋体" w:eastAsia="宋体"/>
                <w:szCs w:val="21"/>
              </w:rPr>
            </w:pPr>
            <w:r>
              <w:rPr>
                <w:rFonts w:hint="eastAsia" w:ascii="宋体" w:hAnsi="宋体" w:eastAsia="宋体"/>
                <w:szCs w:val="21"/>
              </w:rPr>
              <w:t>【250405001-a】</w:t>
            </w:r>
          </w:p>
        </w:tc>
        <w:tc>
          <w:tcPr>
            <w:tcW w:w="1299" w:type="pct"/>
            <w:tcBorders>
              <w:top w:val="single" w:color="000000" w:sz="4" w:space="0"/>
              <w:left w:val="single" w:color="000000" w:sz="4" w:space="0"/>
              <w:bottom w:val="single" w:color="000000" w:sz="4" w:space="0"/>
              <w:right w:val="single" w:color="000000" w:sz="4" w:space="0"/>
            </w:tcBorders>
            <w:vAlign w:val="center"/>
          </w:tcPr>
          <w:p w14:paraId="763880D5">
            <w:pPr>
              <w:rPr>
                <w:rFonts w:hint="eastAsia" w:ascii="宋体" w:hAnsi="宋体" w:eastAsia="宋体"/>
                <w:szCs w:val="21"/>
              </w:rPr>
            </w:pPr>
            <w:r>
              <w:rPr>
                <w:rFonts w:hint="eastAsia" w:ascii="宋体" w:hAnsi="宋体" w:eastAsia="宋体"/>
                <w:szCs w:val="21"/>
              </w:rPr>
              <w:t>总IgE测定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70B35972">
            <w:pPr>
              <w:jc w:val="center"/>
              <w:rPr>
                <w:rFonts w:hint="eastAsia" w:ascii="宋体" w:hAnsi="宋体" w:eastAsia="宋体"/>
                <w:szCs w:val="21"/>
              </w:rPr>
            </w:pPr>
            <w:r>
              <w:rPr>
                <w:rFonts w:hint="eastAsia" w:ascii="宋体" w:hAnsi="宋体" w:eastAsia="宋体"/>
                <w:szCs w:val="21"/>
              </w:rPr>
              <w:t xml:space="preserve">60 </w:t>
            </w:r>
          </w:p>
        </w:tc>
      </w:tr>
      <w:tr w14:paraId="6D04874C">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7BECC45">
            <w:pPr>
              <w:jc w:val="center"/>
              <w:rPr>
                <w:rFonts w:hint="eastAsia" w:ascii="宋体" w:hAnsi="宋体" w:eastAsia="宋体"/>
                <w:szCs w:val="21"/>
              </w:rPr>
            </w:pPr>
            <w:r>
              <w:rPr>
                <w:rFonts w:hint="eastAsia" w:ascii="宋体" w:hAnsi="宋体" w:eastAsia="宋体"/>
                <w:szCs w:val="21"/>
              </w:rPr>
              <w:t>146</w:t>
            </w:r>
          </w:p>
        </w:tc>
        <w:tc>
          <w:tcPr>
            <w:tcW w:w="1521" w:type="pct"/>
            <w:vMerge w:val="continue"/>
            <w:tcBorders>
              <w:left w:val="single" w:color="000000" w:sz="4" w:space="0"/>
              <w:bottom w:val="single" w:color="000000" w:sz="4" w:space="0"/>
              <w:right w:val="single" w:color="000000" w:sz="4" w:space="0"/>
            </w:tcBorders>
            <w:vAlign w:val="center"/>
          </w:tcPr>
          <w:p w14:paraId="2DAF3634">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35BF3924">
            <w:pPr>
              <w:jc w:val="center"/>
              <w:rPr>
                <w:rFonts w:hint="eastAsia" w:ascii="宋体" w:hAnsi="宋体" w:eastAsia="宋体"/>
                <w:szCs w:val="21"/>
              </w:rPr>
            </w:pPr>
            <w:r>
              <w:rPr>
                <w:rFonts w:hint="eastAsia" w:ascii="宋体" w:hAnsi="宋体" w:eastAsia="宋体"/>
                <w:szCs w:val="21"/>
              </w:rPr>
              <w:t>【250405003】</w:t>
            </w:r>
          </w:p>
        </w:tc>
        <w:tc>
          <w:tcPr>
            <w:tcW w:w="1299" w:type="pct"/>
            <w:tcBorders>
              <w:top w:val="single" w:color="000000" w:sz="4" w:space="0"/>
              <w:left w:val="single" w:color="000000" w:sz="4" w:space="0"/>
              <w:bottom w:val="single" w:color="000000" w:sz="4" w:space="0"/>
              <w:right w:val="single" w:color="000000" w:sz="4" w:space="0"/>
            </w:tcBorders>
            <w:vAlign w:val="center"/>
          </w:tcPr>
          <w:p w14:paraId="03FFE22A">
            <w:pPr>
              <w:rPr>
                <w:rFonts w:hint="eastAsia" w:ascii="宋体" w:hAnsi="宋体" w:eastAsia="宋体"/>
                <w:szCs w:val="21"/>
              </w:rPr>
            </w:pPr>
            <w:r>
              <w:rPr>
                <w:rFonts w:hint="eastAsia" w:ascii="宋体" w:hAnsi="宋体" w:eastAsia="宋体"/>
                <w:szCs w:val="21"/>
              </w:rPr>
              <w:t>食入物变应原筛查</w:t>
            </w:r>
          </w:p>
        </w:tc>
        <w:tc>
          <w:tcPr>
            <w:tcW w:w="514" w:type="pct"/>
            <w:tcBorders>
              <w:top w:val="single" w:color="000000" w:sz="4" w:space="0"/>
              <w:left w:val="single" w:color="000000" w:sz="4" w:space="0"/>
              <w:bottom w:val="single" w:color="000000" w:sz="4" w:space="0"/>
              <w:right w:val="single" w:color="000000" w:sz="4" w:space="0"/>
            </w:tcBorders>
            <w:vAlign w:val="center"/>
          </w:tcPr>
          <w:p w14:paraId="0A940EB2">
            <w:pPr>
              <w:jc w:val="center"/>
              <w:rPr>
                <w:rFonts w:hint="eastAsia" w:ascii="宋体" w:hAnsi="宋体" w:eastAsia="宋体"/>
                <w:szCs w:val="21"/>
              </w:rPr>
            </w:pPr>
            <w:r>
              <w:rPr>
                <w:rFonts w:hint="eastAsia" w:ascii="宋体" w:hAnsi="宋体" w:eastAsia="宋体"/>
                <w:szCs w:val="21"/>
              </w:rPr>
              <w:t xml:space="preserve">30 </w:t>
            </w:r>
          </w:p>
        </w:tc>
      </w:tr>
      <w:tr w14:paraId="22276C73">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1C75722">
            <w:pPr>
              <w:jc w:val="center"/>
              <w:rPr>
                <w:rFonts w:hint="eastAsia" w:ascii="宋体" w:hAnsi="宋体" w:eastAsia="宋体"/>
                <w:szCs w:val="21"/>
              </w:rPr>
            </w:pPr>
            <w:r>
              <w:rPr>
                <w:rFonts w:hint="eastAsia" w:ascii="宋体" w:hAnsi="宋体" w:eastAsia="宋体"/>
                <w:szCs w:val="21"/>
              </w:rPr>
              <w:t>147</w:t>
            </w:r>
          </w:p>
        </w:tc>
        <w:tc>
          <w:tcPr>
            <w:tcW w:w="1521" w:type="pct"/>
            <w:vMerge w:val="restart"/>
            <w:tcBorders>
              <w:top w:val="single" w:color="000000" w:sz="4" w:space="0"/>
              <w:left w:val="single" w:color="000000" w:sz="4" w:space="0"/>
              <w:right w:val="single" w:color="000000" w:sz="4" w:space="0"/>
            </w:tcBorders>
            <w:vAlign w:val="center"/>
          </w:tcPr>
          <w:p w14:paraId="37669C2D">
            <w:pPr>
              <w:rPr>
                <w:rFonts w:hint="eastAsia" w:ascii="宋体" w:hAnsi="宋体" w:eastAsia="宋体"/>
                <w:szCs w:val="21"/>
              </w:rPr>
            </w:pPr>
            <w:r>
              <w:rPr>
                <w:rFonts w:hint="eastAsia" w:ascii="宋体" w:hAnsi="宋体" w:eastAsia="宋体"/>
                <w:szCs w:val="21"/>
              </w:rPr>
              <w:t>儿童过敏原综合组（总IgE+吸入组+食物组）</w:t>
            </w:r>
          </w:p>
        </w:tc>
        <w:tc>
          <w:tcPr>
            <w:tcW w:w="1196" w:type="pct"/>
            <w:tcBorders>
              <w:top w:val="single" w:color="000000" w:sz="4" w:space="0"/>
              <w:left w:val="single" w:color="000000" w:sz="4" w:space="0"/>
              <w:bottom w:val="single" w:color="000000" w:sz="4" w:space="0"/>
              <w:right w:val="single" w:color="000000" w:sz="4" w:space="0"/>
            </w:tcBorders>
            <w:vAlign w:val="center"/>
          </w:tcPr>
          <w:p w14:paraId="7682489B">
            <w:pPr>
              <w:jc w:val="center"/>
              <w:rPr>
                <w:rFonts w:hint="eastAsia" w:ascii="宋体" w:hAnsi="宋体" w:eastAsia="宋体"/>
                <w:szCs w:val="21"/>
              </w:rPr>
            </w:pPr>
            <w:r>
              <w:rPr>
                <w:rFonts w:hint="eastAsia" w:ascii="宋体" w:hAnsi="宋体" w:eastAsia="宋体"/>
                <w:szCs w:val="21"/>
              </w:rPr>
              <w:t>【250405001-a】</w:t>
            </w:r>
          </w:p>
        </w:tc>
        <w:tc>
          <w:tcPr>
            <w:tcW w:w="1299" w:type="pct"/>
            <w:tcBorders>
              <w:top w:val="single" w:color="000000" w:sz="4" w:space="0"/>
              <w:left w:val="single" w:color="000000" w:sz="4" w:space="0"/>
              <w:bottom w:val="single" w:color="000000" w:sz="4" w:space="0"/>
              <w:right w:val="single" w:color="000000" w:sz="4" w:space="0"/>
            </w:tcBorders>
            <w:vAlign w:val="center"/>
          </w:tcPr>
          <w:p w14:paraId="7F284F7A">
            <w:pPr>
              <w:rPr>
                <w:rFonts w:hint="eastAsia" w:ascii="宋体" w:hAnsi="宋体" w:eastAsia="宋体"/>
                <w:szCs w:val="21"/>
              </w:rPr>
            </w:pPr>
            <w:r>
              <w:rPr>
                <w:rFonts w:hint="eastAsia" w:ascii="宋体" w:hAnsi="宋体" w:eastAsia="宋体"/>
                <w:szCs w:val="21"/>
              </w:rPr>
              <w:t>总IgE测定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487DEE2F">
            <w:pPr>
              <w:jc w:val="center"/>
              <w:rPr>
                <w:rFonts w:hint="eastAsia" w:ascii="宋体" w:hAnsi="宋体" w:eastAsia="宋体"/>
                <w:szCs w:val="21"/>
              </w:rPr>
            </w:pPr>
            <w:r>
              <w:rPr>
                <w:rFonts w:hint="eastAsia" w:ascii="宋体" w:hAnsi="宋体" w:eastAsia="宋体"/>
                <w:szCs w:val="21"/>
              </w:rPr>
              <w:t xml:space="preserve">60 </w:t>
            </w:r>
          </w:p>
        </w:tc>
      </w:tr>
      <w:tr w14:paraId="3012AD3E">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D78366A">
            <w:pPr>
              <w:jc w:val="center"/>
              <w:rPr>
                <w:rFonts w:hint="eastAsia" w:ascii="宋体" w:hAnsi="宋体" w:eastAsia="宋体"/>
                <w:szCs w:val="21"/>
              </w:rPr>
            </w:pPr>
            <w:r>
              <w:rPr>
                <w:rFonts w:hint="eastAsia" w:ascii="宋体" w:hAnsi="宋体" w:eastAsia="宋体"/>
                <w:szCs w:val="21"/>
              </w:rPr>
              <w:t>148</w:t>
            </w:r>
          </w:p>
        </w:tc>
        <w:tc>
          <w:tcPr>
            <w:tcW w:w="1521" w:type="pct"/>
            <w:vMerge w:val="continue"/>
            <w:tcBorders>
              <w:left w:val="single" w:color="000000" w:sz="4" w:space="0"/>
              <w:right w:val="single" w:color="000000" w:sz="4" w:space="0"/>
            </w:tcBorders>
            <w:vAlign w:val="center"/>
          </w:tcPr>
          <w:p w14:paraId="67CC7B03">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2A98219F">
            <w:pPr>
              <w:jc w:val="center"/>
              <w:rPr>
                <w:rFonts w:hint="eastAsia" w:ascii="宋体" w:hAnsi="宋体" w:eastAsia="宋体"/>
                <w:szCs w:val="21"/>
              </w:rPr>
            </w:pPr>
            <w:r>
              <w:rPr>
                <w:rFonts w:hint="eastAsia" w:ascii="宋体" w:hAnsi="宋体" w:eastAsia="宋体"/>
                <w:szCs w:val="21"/>
              </w:rPr>
              <w:t>【250405002】</w:t>
            </w:r>
          </w:p>
        </w:tc>
        <w:tc>
          <w:tcPr>
            <w:tcW w:w="1299" w:type="pct"/>
            <w:tcBorders>
              <w:top w:val="single" w:color="000000" w:sz="4" w:space="0"/>
              <w:left w:val="single" w:color="000000" w:sz="4" w:space="0"/>
              <w:bottom w:val="single" w:color="000000" w:sz="4" w:space="0"/>
              <w:right w:val="single" w:color="000000" w:sz="4" w:space="0"/>
            </w:tcBorders>
            <w:vAlign w:val="center"/>
          </w:tcPr>
          <w:p w14:paraId="294E8A15">
            <w:pPr>
              <w:rPr>
                <w:rFonts w:hint="eastAsia" w:ascii="宋体" w:hAnsi="宋体" w:eastAsia="宋体"/>
                <w:szCs w:val="21"/>
              </w:rPr>
            </w:pPr>
            <w:r>
              <w:rPr>
                <w:rFonts w:hint="eastAsia" w:ascii="宋体" w:hAnsi="宋体" w:eastAsia="宋体"/>
                <w:szCs w:val="21"/>
              </w:rPr>
              <w:t>吸入物变应原筛查</w:t>
            </w:r>
          </w:p>
        </w:tc>
        <w:tc>
          <w:tcPr>
            <w:tcW w:w="514" w:type="pct"/>
            <w:tcBorders>
              <w:top w:val="single" w:color="000000" w:sz="4" w:space="0"/>
              <w:left w:val="single" w:color="000000" w:sz="4" w:space="0"/>
              <w:bottom w:val="single" w:color="000000" w:sz="4" w:space="0"/>
              <w:right w:val="single" w:color="000000" w:sz="4" w:space="0"/>
            </w:tcBorders>
            <w:vAlign w:val="center"/>
          </w:tcPr>
          <w:p w14:paraId="45141FBF">
            <w:pPr>
              <w:jc w:val="center"/>
              <w:rPr>
                <w:rFonts w:hint="eastAsia" w:ascii="宋体" w:hAnsi="宋体" w:eastAsia="宋体"/>
                <w:szCs w:val="21"/>
              </w:rPr>
            </w:pPr>
            <w:r>
              <w:rPr>
                <w:rFonts w:hint="eastAsia" w:ascii="宋体" w:hAnsi="宋体" w:eastAsia="宋体"/>
                <w:szCs w:val="21"/>
              </w:rPr>
              <w:t xml:space="preserve">30 </w:t>
            </w:r>
          </w:p>
        </w:tc>
      </w:tr>
      <w:tr w14:paraId="70826B04">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78CE89B">
            <w:pPr>
              <w:jc w:val="center"/>
              <w:rPr>
                <w:rFonts w:hint="eastAsia" w:ascii="宋体" w:hAnsi="宋体" w:eastAsia="宋体"/>
                <w:szCs w:val="21"/>
              </w:rPr>
            </w:pPr>
            <w:r>
              <w:rPr>
                <w:rFonts w:hint="eastAsia" w:ascii="宋体" w:hAnsi="宋体" w:eastAsia="宋体"/>
                <w:szCs w:val="21"/>
              </w:rPr>
              <w:t>149</w:t>
            </w:r>
          </w:p>
        </w:tc>
        <w:tc>
          <w:tcPr>
            <w:tcW w:w="1521" w:type="pct"/>
            <w:vMerge w:val="continue"/>
            <w:tcBorders>
              <w:left w:val="single" w:color="000000" w:sz="4" w:space="0"/>
              <w:bottom w:val="single" w:color="000000" w:sz="4" w:space="0"/>
              <w:right w:val="single" w:color="000000" w:sz="4" w:space="0"/>
            </w:tcBorders>
            <w:vAlign w:val="center"/>
          </w:tcPr>
          <w:p w14:paraId="53C46E48">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31C7902E">
            <w:pPr>
              <w:jc w:val="center"/>
              <w:rPr>
                <w:rFonts w:hint="eastAsia" w:ascii="宋体" w:hAnsi="宋体" w:eastAsia="宋体"/>
                <w:szCs w:val="21"/>
              </w:rPr>
            </w:pPr>
            <w:r>
              <w:rPr>
                <w:rFonts w:hint="eastAsia" w:ascii="宋体" w:hAnsi="宋体" w:eastAsia="宋体"/>
                <w:szCs w:val="21"/>
              </w:rPr>
              <w:t>【250405003】</w:t>
            </w:r>
          </w:p>
        </w:tc>
        <w:tc>
          <w:tcPr>
            <w:tcW w:w="1299" w:type="pct"/>
            <w:tcBorders>
              <w:top w:val="single" w:color="000000" w:sz="4" w:space="0"/>
              <w:left w:val="single" w:color="000000" w:sz="4" w:space="0"/>
              <w:bottom w:val="single" w:color="000000" w:sz="4" w:space="0"/>
              <w:right w:val="single" w:color="000000" w:sz="4" w:space="0"/>
            </w:tcBorders>
            <w:vAlign w:val="center"/>
          </w:tcPr>
          <w:p w14:paraId="4FF30E40">
            <w:pPr>
              <w:rPr>
                <w:rFonts w:hint="eastAsia" w:ascii="宋体" w:hAnsi="宋体" w:eastAsia="宋体"/>
                <w:szCs w:val="21"/>
              </w:rPr>
            </w:pPr>
            <w:r>
              <w:rPr>
                <w:rFonts w:hint="eastAsia" w:ascii="宋体" w:hAnsi="宋体" w:eastAsia="宋体"/>
                <w:szCs w:val="21"/>
              </w:rPr>
              <w:t>食入物变应原筛查</w:t>
            </w:r>
          </w:p>
        </w:tc>
        <w:tc>
          <w:tcPr>
            <w:tcW w:w="514" w:type="pct"/>
            <w:tcBorders>
              <w:top w:val="single" w:color="000000" w:sz="4" w:space="0"/>
              <w:left w:val="single" w:color="000000" w:sz="4" w:space="0"/>
              <w:bottom w:val="single" w:color="000000" w:sz="4" w:space="0"/>
              <w:right w:val="single" w:color="000000" w:sz="4" w:space="0"/>
            </w:tcBorders>
            <w:vAlign w:val="center"/>
          </w:tcPr>
          <w:p w14:paraId="3A76896A">
            <w:pPr>
              <w:jc w:val="center"/>
              <w:rPr>
                <w:rFonts w:hint="eastAsia" w:ascii="宋体" w:hAnsi="宋体" w:eastAsia="宋体"/>
                <w:szCs w:val="21"/>
              </w:rPr>
            </w:pPr>
            <w:r>
              <w:rPr>
                <w:rFonts w:hint="eastAsia" w:ascii="宋体" w:hAnsi="宋体" w:eastAsia="宋体"/>
                <w:szCs w:val="21"/>
              </w:rPr>
              <w:t xml:space="preserve">30 </w:t>
            </w:r>
          </w:p>
        </w:tc>
      </w:tr>
      <w:tr w14:paraId="0AC22BDC">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6506B8B">
            <w:pPr>
              <w:jc w:val="center"/>
              <w:rPr>
                <w:rFonts w:hint="eastAsia" w:ascii="宋体" w:hAnsi="宋体" w:eastAsia="宋体"/>
                <w:szCs w:val="21"/>
              </w:rPr>
            </w:pPr>
            <w:r>
              <w:rPr>
                <w:rFonts w:hint="eastAsia" w:ascii="宋体" w:hAnsi="宋体" w:eastAsia="宋体"/>
                <w:szCs w:val="21"/>
              </w:rPr>
              <w:t>150</w:t>
            </w:r>
          </w:p>
        </w:tc>
        <w:tc>
          <w:tcPr>
            <w:tcW w:w="1521" w:type="pct"/>
            <w:vMerge w:val="restart"/>
            <w:tcBorders>
              <w:top w:val="single" w:color="000000" w:sz="4" w:space="0"/>
              <w:left w:val="single" w:color="000000" w:sz="4" w:space="0"/>
              <w:right w:val="single" w:color="000000" w:sz="4" w:space="0"/>
            </w:tcBorders>
            <w:vAlign w:val="center"/>
          </w:tcPr>
          <w:p w14:paraId="663A8D55">
            <w:pPr>
              <w:rPr>
                <w:rFonts w:hint="eastAsia" w:ascii="宋体" w:hAnsi="宋体" w:eastAsia="宋体"/>
                <w:szCs w:val="21"/>
              </w:rPr>
            </w:pPr>
            <w:r>
              <w:rPr>
                <w:rFonts w:hint="eastAsia" w:ascii="宋体" w:hAnsi="宋体" w:eastAsia="宋体"/>
                <w:szCs w:val="21"/>
              </w:rPr>
              <w:t>儿童过敏原食物组</w:t>
            </w:r>
          </w:p>
        </w:tc>
        <w:tc>
          <w:tcPr>
            <w:tcW w:w="1196" w:type="pct"/>
            <w:tcBorders>
              <w:top w:val="single" w:color="000000" w:sz="4" w:space="0"/>
              <w:left w:val="single" w:color="000000" w:sz="4" w:space="0"/>
              <w:bottom w:val="single" w:color="000000" w:sz="4" w:space="0"/>
              <w:right w:val="single" w:color="000000" w:sz="4" w:space="0"/>
            </w:tcBorders>
            <w:vAlign w:val="center"/>
          </w:tcPr>
          <w:p w14:paraId="6F4CEDE9">
            <w:pPr>
              <w:jc w:val="center"/>
              <w:rPr>
                <w:rFonts w:hint="eastAsia" w:ascii="宋体" w:hAnsi="宋体" w:eastAsia="宋体"/>
                <w:szCs w:val="21"/>
              </w:rPr>
            </w:pPr>
            <w:r>
              <w:rPr>
                <w:rFonts w:hint="eastAsia" w:ascii="宋体" w:hAnsi="宋体" w:eastAsia="宋体"/>
                <w:szCs w:val="21"/>
              </w:rPr>
              <w:t>【250405001-a】</w:t>
            </w:r>
          </w:p>
        </w:tc>
        <w:tc>
          <w:tcPr>
            <w:tcW w:w="1299" w:type="pct"/>
            <w:tcBorders>
              <w:top w:val="single" w:color="000000" w:sz="4" w:space="0"/>
              <w:left w:val="single" w:color="000000" w:sz="4" w:space="0"/>
              <w:bottom w:val="single" w:color="000000" w:sz="4" w:space="0"/>
              <w:right w:val="single" w:color="000000" w:sz="4" w:space="0"/>
            </w:tcBorders>
            <w:vAlign w:val="center"/>
          </w:tcPr>
          <w:p w14:paraId="75500365">
            <w:pPr>
              <w:rPr>
                <w:rFonts w:hint="eastAsia" w:ascii="宋体" w:hAnsi="宋体" w:eastAsia="宋体"/>
                <w:szCs w:val="21"/>
              </w:rPr>
            </w:pPr>
            <w:r>
              <w:rPr>
                <w:rFonts w:hint="eastAsia" w:ascii="宋体" w:hAnsi="宋体" w:eastAsia="宋体"/>
                <w:szCs w:val="21"/>
              </w:rPr>
              <w:t>总IgE测定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99F2E5C">
            <w:pPr>
              <w:jc w:val="center"/>
              <w:rPr>
                <w:rFonts w:hint="eastAsia" w:ascii="宋体" w:hAnsi="宋体" w:eastAsia="宋体"/>
                <w:szCs w:val="21"/>
              </w:rPr>
            </w:pPr>
            <w:r>
              <w:rPr>
                <w:rFonts w:hint="eastAsia" w:ascii="宋体" w:hAnsi="宋体" w:eastAsia="宋体"/>
                <w:szCs w:val="21"/>
              </w:rPr>
              <w:t xml:space="preserve">60 </w:t>
            </w:r>
          </w:p>
        </w:tc>
      </w:tr>
      <w:tr w14:paraId="0A045231">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6193F62">
            <w:pPr>
              <w:jc w:val="center"/>
              <w:rPr>
                <w:rFonts w:hint="eastAsia" w:ascii="宋体" w:hAnsi="宋体" w:eastAsia="宋体"/>
                <w:szCs w:val="21"/>
              </w:rPr>
            </w:pPr>
            <w:r>
              <w:rPr>
                <w:rFonts w:hint="eastAsia" w:ascii="宋体" w:hAnsi="宋体" w:eastAsia="宋体"/>
                <w:szCs w:val="21"/>
              </w:rPr>
              <w:t>151</w:t>
            </w:r>
          </w:p>
        </w:tc>
        <w:tc>
          <w:tcPr>
            <w:tcW w:w="1521" w:type="pct"/>
            <w:vMerge w:val="continue"/>
            <w:tcBorders>
              <w:left w:val="single" w:color="000000" w:sz="4" w:space="0"/>
              <w:bottom w:val="single" w:color="000000" w:sz="4" w:space="0"/>
              <w:right w:val="single" w:color="000000" w:sz="4" w:space="0"/>
            </w:tcBorders>
            <w:vAlign w:val="center"/>
          </w:tcPr>
          <w:p w14:paraId="21A16FBD">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49487708">
            <w:pPr>
              <w:jc w:val="center"/>
              <w:rPr>
                <w:rFonts w:hint="eastAsia" w:ascii="宋体" w:hAnsi="宋体" w:eastAsia="宋体"/>
                <w:szCs w:val="21"/>
              </w:rPr>
            </w:pPr>
            <w:r>
              <w:rPr>
                <w:rFonts w:hint="eastAsia" w:ascii="宋体" w:hAnsi="宋体" w:eastAsia="宋体"/>
                <w:szCs w:val="21"/>
              </w:rPr>
              <w:t>【250405003】</w:t>
            </w:r>
          </w:p>
        </w:tc>
        <w:tc>
          <w:tcPr>
            <w:tcW w:w="1299" w:type="pct"/>
            <w:tcBorders>
              <w:top w:val="single" w:color="000000" w:sz="4" w:space="0"/>
              <w:left w:val="single" w:color="000000" w:sz="4" w:space="0"/>
              <w:bottom w:val="single" w:color="000000" w:sz="4" w:space="0"/>
              <w:right w:val="single" w:color="000000" w:sz="4" w:space="0"/>
            </w:tcBorders>
            <w:vAlign w:val="center"/>
          </w:tcPr>
          <w:p w14:paraId="7C0B51C8">
            <w:pPr>
              <w:rPr>
                <w:rFonts w:hint="eastAsia" w:ascii="宋体" w:hAnsi="宋体" w:eastAsia="宋体"/>
                <w:szCs w:val="21"/>
              </w:rPr>
            </w:pPr>
            <w:r>
              <w:rPr>
                <w:rFonts w:hint="eastAsia" w:ascii="宋体" w:hAnsi="宋体" w:eastAsia="宋体"/>
                <w:szCs w:val="21"/>
              </w:rPr>
              <w:t>食入物变应原筛查</w:t>
            </w:r>
          </w:p>
        </w:tc>
        <w:tc>
          <w:tcPr>
            <w:tcW w:w="514" w:type="pct"/>
            <w:tcBorders>
              <w:top w:val="single" w:color="000000" w:sz="4" w:space="0"/>
              <w:left w:val="single" w:color="000000" w:sz="4" w:space="0"/>
              <w:bottom w:val="single" w:color="000000" w:sz="4" w:space="0"/>
              <w:right w:val="single" w:color="000000" w:sz="4" w:space="0"/>
            </w:tcBorders>
            <w:vAlign w:val="center"/>
          </w:tcPr>
          <w:p w14:paraId="594D6ABA">
            <w:pPr>
              <w:jc w:val="center"/>
              <w:rPr>
                <w:rFonts w:hint="eastAsia" w:ascii="宋体" w:hAnsi="宋体" w:eastAsia="宋体"/>
                <w:szCs w:val="21"/>
              </w:rPr>
            </w:pPr>
            <w:r>
              <w:rPr>
                <w:rFonts w:hint="eastAsia" w:ascii="宋体" w:hAnsi="宋体" w:eastAsia="宋体"/>
                <w:szCs w:val="21"/>
              </w:rPr>
              <w:t xml:space="preserve">30 </w:t>
            </w:r>
          </w:p>
        </w:tc>
      </w:tr>
      <w:tr w14:paraId="48B35474">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2D1D580">
            <w:pPr>
              <w:jc w:val="center"/>
              <w:rPr>
                <w:rFonts w:hint="eastAsia" w:ascii="宋体" w:hAnsi="宋体" w:eastAsia="宋体"/>
                <w:szCs w:val="21"/>
              </w:rPr>
            </w:pPr>
            <w:r>
              <w:rPr>
                <w:rFonts w:hint="eastAsia" w:ascii="宋体" w:hAnsi="宋体" w:eastAsia="宋体"/>
                <w:szCs w:val="21"/>
              </w:rPr>
              <w:t>152</w:t>
            </w:r>
          </w:p>
        </w:tc>
        <w:tc>
          <w:tcPr>
            <w:tcW w:w="1521" w:type="pct"/>
            <w:vMerge w:val="restart"/>
            <w:tcBorders>
              <w:top w:val="single" w:color="000000" w:sz="4" w:space="0"/>
              <w:left w:val="single" w:color="000000" w:sz="4" w:space="0"/>
              <w:right w:val="single" w:color="000000" w:sz="4" w:space="0"/>
            </w:tcBorders>
            <w:vAlign w:val="center"/>
          </w:tcPr>
          <w:p w14:paraId="26F87614">
            <w:pPr>
              <w:rPr>
                <w:rFonts w:hint="eastAsia" w:ascii="宋体" w:hAnsi="宋体" w:eastAsia="宋体"/>
                <w:szCs w:val="21"/>
              </w:rPr>
            </w:pPr>
            <w:r>
              <w:rPr>
                <w:rFonts w:hint="eastAsia" w:ascii="宋体" w:hAnsi="宋体" w:eastAsia="宋体"/>
                <w:szCs w:val="21"/>
              </w:rPr>
              <w:t>儿童过敏原吸入组</w:t>
            </w:r>
          </w:p>
        </w:tc>
        <w:tc>
          <w:tcPr>
            <w:tcW w:w="1196" w:type="pct"/>
            <w:tcBorders>
              <w:top w:val="single" w:color="000000" w:sz="4" w:space="0"/>
              <w:left w:val="single" w:color="000000" w:sz="4" w:space="0"/>
              <w:bottom w:val="single" w:color="000000" w:sz="4" w:space="0"/>
              <w:right w:val="single" w:color="000000" w:sz="4" w:space="0"/>
            </w:tcBorders>
            <w:vAlign w:val="center"/>
          </w:tcPr>
          <w:p w14:paraId="24D6AA4B">
            <w:pPr>
              <w:jc w:val="center"/>
              <w:rPr>
                <w:rFonts w:hint="eastAsia" w:ascii="宋体" w:hAnsi="宋体" w:eastAsia="宋体"/>
                <w:szCs w:val="21"/>
              </w:rPr>
            </w:pPr>
            <w:r>
              <w:rPr>
                <w:rFonts w:hint="eastAsia" w:ascii="宋体" w:hAnsi="宋体" w:eastAsia="宋体"/>
                <w:szCs w:val="21"/>
              </w:rPr>
              <w:t>【250405001-a】</w:t>
            </w:r>
          </w:p>
        </w:tc>
        <w:tc>
          <w:tcPr>
            <w:tcW w:w="1299" w:type="pct"/>
            <w:tcBorders>
              <w:top w:val="single" w:color="000000" w:sz="4" w:space="0"/>
              <w:left w:val="single" w:color="000000" w:sz="4" w:space="0"/>
              <w:bottom w:val="single" w:color="000000" w:sz="4" w:space="0"/>
              <w:right w:val="single" w:color="000000" w:sz="4" w:space="0"/>
            </w:tcBorders>
            <w:vAlign w:val="center"/>
          </w:tcPr>
          <w:p w14:paraId="5A4FCE98">
            <w:pPr>
              <w:rPr>
                <w:rFonts w:hint="eastAsia" w:ascii="宋体" w:hAnsi="宋体" w:eastAsia="宋体"/>
                <w:szCs w:val="21"/>
              </w:rPr>
            </w:pPr>
            <w:r>
              <w:rPr>
                <w:rFonts w:hint="eastAsia" w:ascii="宋体" w:hAnsi="宋体" w:eastAsia="宋体"/>
                <w:szCs w:val="21"/>
              </w:rPr>
              <w:t>总IgE测定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42B584C5">
            <w:pPr>
              <w:jc w:val="center"/>
              <w:rPr>
                <w:rFonts w:hint="eastAsia" w:ascii="宋体" w:hAnsi="宋体" w:eastAsia="宋体"/>
                <w:szCs w:val="21"/>
              </w:rPr>
            </w:pPr>
            <w:r>
              <w:rPr>
                <w:rFonts w:hint="eastAsia" w:ascii="宋体" w:hAnsi="宋体" w:eastAsia="宋体"/>
                <w:szCs w:val="21"/>
              </w:rPr>
              <w:t xml:space="preserve">60 </w:t>
            </w:r>
          </w:p>
        </w:tc>
      </w:tr>
      <w:tr w14:paraId="69452F90">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2BBCCA5">
            <w:pPr>
              <w:jc w:val="center"/>
              <w:rPr>
                <w:rFonts w:hint="eastAsia" w:ascii="宋体" w:hAnsi="宋体" w:eastAsia="宋体"/>
                <w:szCs w:val="21"/>
              </w:rPr>
            </w:pPr>
            <w:r>
              <w:rPr>
                <w:rFonts w:hint="eastAsia" w:ascii="宋体" w:hAnsi="宋体" w:eastAsia="宋体"/>
                <w:szCs w:val="21"/>
              </w:rPr>
              <w:t>153</w:t>
            </w:r>
          </w:p>
        </w:tc>
        <w:tc>
          <w:tcPr>
            <w:tcW w:w="1521" w:type="pct"/>
            <w:vMerge w:val="continue"/>
            <w:tcBorders>
              <w:left w:val="single" w:color="000000" w:sz="4" w:space="0"/>
              <w:bottom w:val="single" w:color="000000" w:sz="4" w:space="0"/>
              <w:right w:val="single" w:color="000000" w:sz="4" w:space="0"/>
            </w:tcBorders>
            <w:vAlign w:val="center"/>
          </w:tcPr>
          <w:p w14:paraId="19A69C01">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27BB7F79">
            <w:pPr>
              <w:jc w:val="center"/>
              <w:rPr>
                <w:rFonts w:hint="eastAsia" w:ascii="宋体" w:hAnsi="宋体" w:eastAsia="宋体"/>
                <w:szCs w:val="21"/>
              </w:rPr>
            </w:pPr>
            <w:r>
              <w:rPr>
                <w:rFonts w:hint="eastAsia" w:ascii="宋体" w:hAnsi="宋体" w:eastAsia="宋体"/>
                <w:szCs w:val="21"/>
              </w:rPr>
              <w:t>【250405002】</w:t>
            </w:r>
          </w:p>
        </w:tc>
        <w:tc>
          <w:tcPr>
            <w:tcW w:w="1299" w:type="pct"/>
            <w:tcBorders>
              <w:top w:val="single" w:color="000000" w:sz="4" w:space="0"/>
              <w:left w:val="single" w:color="000000" w:sz="4" w:space="0"/>
              <w:bottom w:val="single" w:color="000000" w:sz="4" w:space="0"/>
              <w:right w:val="single" w:color="000000" w:sz="4" w:space="0"/>
            </w:tcBorders>
            <w:vAlign w:val="center"/>
          </w:tcPr>
          <w:p w14:paraId="5F1605C5">
            <w:pPr>
              <w:rPr>
                <w:rFonts w:hint="eastAsia" w:ascii="宋体" w:hAnsi="宋体" w:eastAsia="宋体"/>
                <w:szCs w:val="21"/>
              </w:rPr>
            </w:pPr>
            <w:r>
              <w:rPr>
                <w:rFonts w:hint="eastAsia" w:ascii="宋体" w:hAnsi="宋体" w:eastAsia="宋体"/>
                <w:szCs w:val="21"/>
              </w:rPr>
              <w:t>吸入物变应原筛查</w:t>
            </w:r>
          </w:p>
        </w:tc>
        <w:tc>
          <w:tcPr>
            <w:tcW w:w="514" w:type="pct"/>
            <w:tcBorders>
              <w:top w:val="single" w:color="000000" w:sz="4" w:space="0"/>
              <w:left w:val="single" w:color="000000" w:sz="4" w:space="0"/>
              <w:bottom w:val="single" w:color="000000" w:sz="4" w:space="0"/>
              <w:right w:val="single" w:color="000000" w:sz="4" w:space="0"/>
            </w:tcBorders>
            <w:vAlign w:val="center"/>
          </w:tcPr>
          <w:p w14:paraId="6AE834F9">
            <w:pPr>
              <w:jc w:val="center"/>
              <w:rPr>
                <w:rFonts w:hint="eastAsia" w:ascii="宋体" w:hAnsi="宋体" w:eastAsia="宋体"/>
                <w:szCs w:val="21"/>
              </w:rPr>
            </w:pPr>
            <w:r>
              <w:rPr>
                <w:rFonts w:hint="eastAsia" w:ascii="宋体" w:hAnsi="宋体" w:eastAsia="宋体"/>
                <w:szCs w:val="21"/>
              </w:rPr>
              <w:t xml:space="preserve">30 </w:t>
            </w:r>
          </w:p>
        </w:tc>
      </w:tr>
      <w:tr w14:paraId="4D0EB53A">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E3E91F0">
            <w:pPr>
              <w:jc w:val="center"/>
              <w:rPr>
                <w:rFonts w:hint="eastAsia" w:ascii="宋体" w:hAnsi="宋体" w:eastAsia="宋体"/>
                <w:szCs w:val="21"/>
              </w:rPr>
            </w:pPr>
            <w:r>
              <w:rPr>
                <w:rFonts w:hint="eastAsia" w:ascii="宋体" w:hAnsi="宋体" w:eastAsia="宋体"/>
                <w:szCs w:val="21"/>
              </w:rPr>
              <w:t>154</w:t>
            </w:r>
          </w:p>
        </w:tc>
        <w:tc>
          <w:tcPr>
            <w:tcW w:w="1521" w:type="pct"/>
            <w:vMerge w:val="restart"/>
            <w:tcBorders>
              <w:top w:val="single" w:color="000000" w:sz="4" w:space="0"/>
              <w:left w:val="single" w:color="000000" w:sz="4" w:space="0"/>
              <w:right w:val="single" w:color="000000" w:sz="4" w:space="0"/>
            </w:tcBorders>
            <w:vAlign w:val="center"/>
          </w:tcPr>
          <w:p w14:paraId="617169DE">
            <w:pPr>
              <w:rPr>
                <w:rFonts w:hint="eastAsia" w:ascii="宋体" w:hAnsi="宋体" w:eastAsia="宋体"/>
                <w:szCs w:val="21"/>
              </w:rPr>
            </w:pPr>
            <w:r>
              <w:rPr>
                <w:rFonts w:hint="eastAsia" w:ascii="宋体" w:hAnsi="宋体" w:eastAsia="宋体"/>
                <w:szCs w:val="21"/>
              </w:rPr>
              <w:t>过敏原综合组（总IgE+吸入组+食物组）</w:t>
            </w:r>
          </w:p>
        </w:tc>
        <w:tc>
          <w:tcPr>
            <w:tcW w:w="1196" w:type="pct"/>
            <w:tcBorders>
              <w:top w:val="single" w:color="000000" w:sz="4" w:space="0"/>
              <w:left w:val="single" w:color="000000" w:sz="4" w:space="0"/>
              <w:bottom w:val="single" w:color="000000" w:sz="4" w:space="0"/>
              <w:right w:val="single" w:color="000000" w:sz="4" w:space="0"/>
            </w:tcBorders>
            <w:vAlign w:val="center"/>
          </w:tcPr>
          <w:p w14:paraId="56F76701">
            <w:pPr>
              <w:jc w:val="center"/>
              <w:rPr>
                <w:rFonts w:hint="eastAsia" w:ascii="宋体" w:hAnsi="宋体" w:eastAsia="宋体"/>
                <w:szCs w:val="21"/>
              </w:rPr>
            </w:pPr>
            <w:r>
              <w:rPr>
                <w:rFonts w:hint="eastAsia" w:ascii="宋体" w:hAnsi="宋体" w:eastAsia="宋体"/>
                <w:szCs w:val="21"/>
              </w:rPr>
              <w:t>【250405001-a】</w:t>
            </w:r>
          </w:p>
        </w:tc>
        <w:tc>
          <w:tcPr>
            <w:tcW w:w="1299" w:type="pct"/>
            <w:tcBorders>
              <w:top w:val="single" w:color="000000" w:sz="4" w:space="0"/>
              <w:left w:val="single" w:color="000000" w:sz="4" w:space="0"/>
              <w:bottom w:val="single" w:color="000000" w:sz="4" w:space="0"/>
              <w:right w:val="single" w:color="000000" w:sz="4" w:space="0"/>
            </w:tcBorders>
            <w:vAlign w:val="center"/>
          </w:tcPr>
          <w:p w14:paraId="6C3766C7">
            <w:pPr>
              <w:rPr>
                <w:rFonts w:hint="eastAsia" w:ascii="宋体" w:hAnsi="宋体" w:eastAsia="宋体"/>
                <w:szCs w:val="21"/>
              </w:rPr>
            </w:pPr>
            <w:r>
              <w:rPr>
                <w:rFonts w:hint="eastAsia" w:ascii="宋体" w:hAnsi="宋体" w:eastAsia="宋体"/>
                <w:szCs w:val="21"/>
              </w:rPr>
              <w:t>总IgE测定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46EE332">
            <w:pPr>
              <w:jc w:val="center"/>
              <w:rPr>
                <w:rFonts w:hint="eastAsia" w:ascii="宋体" w:hAnsi="宋体" w:eastAsia="宋体"/>
                <w:szCs w:val="21"/>
              </w:rPr>
            </w:pPr>
            <w:r>
              <w:rPr>
                <w:rFonts w:hint="eastAsia" w:ascii="宋体" w:hAnsi="宋体" w:eastAsia="宋体"/>
                <w:szCs w:val="21"/>
              </w:rPr>
              <w:t xml:space="preserve">60 </w:t>
            </w:r>
          </w:p>
        </w:tc>
      </w:tr>
      <w:tr w14:paraId="2E18DA36">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84B5786">
            <w:pPr>
              <w:jc w:val="center"/>
              <w:rPr>
                <w:rFonts w:hint="eastAsia" w:ascii="宋体" w:hAnsi="宋体" w:eastAsia="宋体"/>
                <w:szCs w:val="21"/>
              </w:rPr>
            </w:pPr>
            <w:r>
              <w:rPr>
                <w:rFonts w:hint="eastAsia" w:ascii="宋体" w:hAnsi="宋体" w:eastAsia="宋体"/>
                <w:szCs w:val="21"/>
              </w:rPr>
              <w:t>155</w:t>
            </w:r>
          </w:p>
        </w:tc>
        <w:tc>
          <w:tcPr>
            <w:tcW w:w="1521" w:type="pct"/>
            <w:vMerge w:val="continue"/>
            <w:tcBorders>
              <w:left w:val="single" w:color="000000" w:sz="4" w:space="0"/>
              <w:right w:val="single" w:color="000000" w:sz="4" w:space="0"/>
            </w:tcBorders>
            <w:vAlign w:val="center"/>
          </w:tcPr>
          <w:p w14:paraId="0D698746">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247748DF">
            <w:pPr>
              <w:jc w:val="center"/>
              <w:rPr>
                <w:rFonts w:hint="eastAsia" w:ascii="宋体" w:hAnsi="宋体" w:eastAsia="宋体"/>
                <w:szCs w:val="21"/>
              </w:rPr>
            </w:pPr>
            <w:r>
              <w:rPr>
                <w:rFonts w:hint="eastAsia" w:ascii="宋体" w:hAnsi="宋体" w:eastAsia="宋体"/>
                <w:szCs w:val="21"/>
              </w:rPr>
              <w:t>【250405002】</w:t>
            </w:r>
          </w:p>
        </w:tc>
        <w:tc>
          <w:tcPr>
            <w:tcW w:w="1299" w:type="pct"/>
            <w:tcBorders>
              <w:top w:val="single" w:color="000000" w:sz="4" w:space="0"/>
              <w:left w:val="single" w:color="000000" w:sz="4" w:space="0"/>
              <w:bottom w:val="single" w:color="000000" w:sz="4" w:space="0"/>
              <w:right w:val="single" w:color="000000" w:sz="4" w:space="0"/>
            </w:tcBorders>
            <w:vAlign w:val="center"/>
          </w:tcPr>
          <w:p w14:paraId="0F334E95">
            <w:pPr>
              <w:rPr>
                <w:rFonts w:hint="eastAsia" w:ascii="宋体" w:hAnsi="宋体" w:eastAsia="宋体"/>
                <w:szCs w:val="21"/>
              </w:rPr>
            </w:pPr>
            <w:r>
              <w:rPr>
                <w:rFonts w:hint="eastAsia" w:ascii="宋体" w:hAnsi="宋体" w:eastAsia="宋体"/>
                <w:szCs w:val="21"/>
              </w:rPr>
              <w:t>吸入物变应原筛查</w:t>
            </w:r>
          </w:p>
        </w:tc>
        <w:tc>
          <w:tcPr>
            <w:tcW w:w="514" w:type="pct"/>
            <w:tcBorders>
              <w:top w:val="single" w:color="000000" w:sz="4" w:space="0"/>
              <w:left w:val="single" w:color="000000" w:sz="4" w:space="0"/>
              <w:bottom w:val="single" w:color="000000" w:sz="4" w:space="0"/>
              <w:right w:val="single" w:color="000000" w:sz="4" w:space="0"/>
            </w:tcBorders>
            <w:vAlign w:val="center"/>
          </w:tcPr>
          <w:p w14:paraId="3E5A6D1D">
            <w:pPr>
              <w:jc w:val="center"/>
              <w:rPr>
                <w:rFonts w:hint="eastAsia" w:ascii="宋体" w:hAnsi="宋体" w:eastAsia="宋体"/>
                <w:szCs w:val="21"/>
              </w:rPr>
            </w:pPr>
            <w:r>
              <w:rPr>
                <w:rFonts w:hint="eastAsia" w:ascii="宋体" w:hAnsi="宋体" w:eastAsia="宋体"/>
                <w:szCs w:val="21"/>
              </w:rPr>
              <w:t xml:space="preserve">30 </w:t>
            </w:r>
          </w:p>
        </w:tc>
      </w:tr>
      <w:tr w14:paraId="2C698334">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A7819F2">
            <w:pPr>
              <w:jc w:val="center"/>
              <w:rPr>
                <w:rFonts w:hint="eastAsia" w:ascii="宋体" w:hAnsi="宋体" w:eastAsia="宋体"/>
                <w:szCs w:val="21"/>
              </w:rPr>
            </w:pPr>
            <w:r>
              <w:rPr>
                <w:rFonts w:hint="eastAsia" w:ascii="宋体" w:hAnsi="宋体" w:eastAsia="宋体"/>
                <w:szCs w:val="21"/>
              </w:rPr>
              <w:t>156</w:t>
            </w:r>
          </w:p>
        </w:tc>
        <w:tc>
          <w:tcPr>
            <w:tcW w:w="1521" w:type="pct"/>
            <w:vMerge w:val="continue"/>
            <w:tcBorders>
              <w:left w:val="single" w:color="000000" w:sz="4" w:space="0"/>
              <w:bottom w:val="single" w:color="000000" w:sz="4" w:space="0"/>
              <w:right w:val="single" w:color="000000" w:sz="4" w:space="0"/>
            </w:tcBorders>
            <w:vAlign w:val="center"/>
          </w:tcPr>
          <w:p w14:paraId="3C88019A">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48B23C9F">
            <w:pPr>
              <w:jc w:val="center"/>
              <w:rPr>
                <w:rFonts w:hint="eastAsia" w:ascii="宋体" w:hAnsi="宋体" w:eastAsia="宋体"/>
                <w:szCs w:val="21"/>
              </w:rPr>
            </w:pPr>
            <w:r>
              <w:rPr>
                <w:rFonts w:hint="eastAsia" w:ascii="宋体" w:hAnsi="宋体" w:eastAsia="宋体"/>
                <w:szCs w:val="21"/>
              </w:rPr>
              <w:t>【250405003】</w:t>
            </w:r>
          </w:p>
        </w:tc>
        <w:tc>
          <w:tcPr>
            <w:tcW w:w="1299" w:type="pct"/>
            <w:tcBorders>
              <w:top w:val="single" w:color="000000" w:sz="4" w:space="0"/>
              <w:left w:val="single" w:color="000000" w:sz="4" w:space="0"/>
              <w:bottom w:val="single" w:color="000000" w:sz="4" w:space="0"/>
              <w:right w:val="single" w:color="000000" w:sz="4" w:space="0"/>
            </w:tcBorders>
            <w:vAlign w:val="center"/>
          </w:tcPr>
          <w:p w14:paraId="78CC8B21">
            <w:pPr>
              <w:rPr>
                <w:rFonts w:hint="eastAsia" w:ascii="宋体" w:hAnsi="宋体" w:eastAsia="宋体"/>
                <w:szCs w:val="21"/>
              </w:rPr>
            </w:pPr>
            <w:r>
              <w:rPr>
                <w:rFonts w:hint="eastAsia" w:ascii="宋体" w:hAnsi="宋体" w:eastAsia="宋体"/>
                <w:szCs w:val="21"/>
              </w:rPr>
              <w:t>食入物变应原筛查</w:t>
            </w:r>
          </w:p>
        </w:tc>
        <w:tc>
          <w:tcPr>
            <w:tcW w:w="514" w:type="pct"/>
            <w:tcBorders>
              <w:top w:val="single" w:color="000000" w:sz="4" w:space="0"/>
              <w:left w:val="single" w:color="000000" w:sz="4" w:space="0"/>
              <w:bottom w:val="single" w:color="000000" w:sz="4" w:space="0"/>
              <w:right w:val="single" w:color="000000" w:sz="4" w:space="0"/>
            </w:tcBorders>
            <w:vAlign w:val="center"/>
          </w:tcPr>
          <w:p w14:paraId="5A027C5B">
            <w:pPr>
              <w:jc w:val="center"/>
              <w:rPr>
                <w:rFonts w:hint="eastAsia" w:ascii="宋体" w:hAnsi="宋体" w:eastAsia="宋体"/>
                <w:szCs w:val="21"/>
              </w:rPr>
            </w:pPr>
            <w:r>
              <w:rPr>
                <w:rFonts w:hint="eastAsia" w:ascii="宋体" w:hAnsi="宋体" w:eastAsia="宋体"/>
                <w:szCs w:val="21"/>
              </w:rPr>
              <w:t xml:space="preserve">30 </w:t>
            </w:r>
          </w:p>
        </w:tc>
      </w:tr>
      <w:tr w14:paraId="200B4065">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6DB3B0E">
            <w:pPr>
              <w:jc w:val="center"/>
              <w:rPr>
                <w:rFonts w:hint="eastAsia" w:ascii="宋体" w:hAnsi="宋体" w:eastAsia="宋体"/>
                <w:szCs w:val="21"/>
              </w:rPr>
            </w:pPr>
            <w:r>
              <w:rPr>
                <w:rFonts w:hint="eastAsia" w:ascii="宋体" w:hAnsi="宋体" w:eastAsia="宋体"/>
                <w:szCs w:val="21"/>
              </w:rPr>
              <w:t>157</w:t>
            </w:r>
          </w:p>
        </w:tc>
        <w:tc>
          <w:tcPr>
            <w:tcW w:w="1521" w:type="pct"/>
            <w:vMerge w:val="restart"/>
            <w:tcBorders>
              <w:top w:val="single" w:color="000000" w:sz="4" w:space="0"/>
              <w:left w:val="single" w:color="000000" w:sz="4" w:space="0"/>
              <w:right w:val="single" w:color="000000" w:sz="4" w:space="0"/>
            </w:tcBorders>
            <w:vAlign w:val="center"/>
          </w:tcPr>
          <w:p w14:paraId="037567C6">
            <w:pPr>
              <w:rPr>
                <w:rFonts w:hint="eastAsia" w:ascii="宋体" w:hAnsi="宋体" w:eastAsia="宋体"/>
                <w:szCs w:val="21"/>
              </w:rPr>
            </w:pPr>
          </w:p>
          <w:p w14:paraId="4A1AC8AF">
            <w:pPr>
              <w:rPr>
                <w:rFonts w:hint="eastAsia" w:ascii="宋体" w:hAnsi="宋体" w:eastAsia="宋体"/>
                <w:szCs w:val="21"/>
              </w:rPr>
            </w:pPr>
          </w:p>
          <w:p w14:paraId="0091AC6F">
            <w:pPr>
              <w:rPr>
                <w:rFonts w:hint="eastAsia" w:ascii="宋体" w:hAnsi="宋体" w:eastAsia="宋体"/>
                <w:szCs w:val="21"/>
              </w:rPr>
            </w:pPr>
            <w:r>
              <w:rPr>
                <w:rFonts w:hint="eastAsia" w:ascii="宋体" w:hAnsi="宋体" w:eastAsia="宋体"/>
                <w:szCs w:val="21"/>
              </w:rPr>
              <w:t>传统三项+串联质谱检测</w:t>
            </w:r>
          </w:p>
        </w:tc>
        <w:tc>
          <w:tcPr>
            <w:tcW w:w="1196" w:type="pct"/>
            <w:tcBorders>
              <w:top w:val="single" w:color="000000" w:sz="4" w:space="0"/>
              <w:left w:val="single" w:color="000000" w:sz="4" w:space="0"/>
              <w:bottom w:val="single" w:color="000000" w:sz="4" w:space="0"/>
              <w:right w:val="single" w:color="000000" w:sz="4" w:space="0"/>
            </w:tcBorders>
            <w:vAlign w:val="center"/>
          </w:tcPr>
          <w:p w14:paraId="6F90BD0B">
            <w:pPr>
              <w:jc w:val="center"/>
              <w:rPr>
                <w:rFonts w:hint="eastAsia" w:ascii="宋体" w:hAnsi="宋体" w:eastAsia="宋体"/>
                <w:szCs w:val="21"/>
              </w:rPr>
            </w:pPr>
            <w:r>
              <w:rPr>
                <w:rFonts w:hint="eastAsia" w:ascii="宋体" w:hAnsi="宋体" w:eastAsia="宋体"/>
                <w:szCs w:val="21"/>
              </w:rPr>
              <w:t>【250310001-a】</w:t>
            </w:r>
          </w:p>
        </w:tc>
        <w:tc>
          <w:tcPr>
            <w:tcW w:w="1299" w:type="pct"/>
            <w:tcBorders>
              <w:top w:val="single" w:color="000000" w:sz="4" w:space="0"/>
              <w:left w:val="single" w:color="000000" w:sz="4" w:space="0"/>
              <w:bottom w:val="single" w:color="000000" w:sz="4" w:space="0"/>
              <w:right w:val="single" w:color="000000" w:sz="4" w:space="0"/>
            </w:tcBorders>
            <w:vAlign w:val="center"/>
          </w:tcPr>
          <w:p w14:paraId="1EB13AF9">
            <w:pPr>
              <w:rPr>
                <w:rFonts w:hint="eastAsia" w:ascii="宋体" w:hAnsi="宋体" w:eastAsia="宋体"/>
                <w:szCs w:val="21"/>
              </w:rPr>
            </w:pPr>
            <w:r>
              <w:rPr>
                <w:rFonts w:hint="eastAsia" w:ascii="宋体" w:hAnsi="宋体" w:eastAsia="宋体"/>
                <w:szCs w:val="21"/>
              </w:rPr>
              <w:t>血清促甲状腺激素测定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03017BC">
            <w:pPr>
              <w:jc w:val="center"/>
              <w:rPr>
                <w:rFonts w:hint="eastAsia" w:ascii="宋体" w:hAnsi="宋体" w:eastAsia="宋体"/>
                <w:szCs w:val="21"/>
              </w:rPr>
            </w:pPr>
            <w:r>
              <w:rPr>
                <w:rFonts w:hint="eastAsia" w:ascii="宋体" w:hAnsi="宋体" w:eastAsia="宋体"/>
                <w:szCs w:val="21"/>
              </w:rPr>
              <w:t xml:space="preserve">40 </w:t>
            </w:r>
          </w:p>
        </w:tc>
      </w:tr>
      <w:tr w14:paraId="4CA4B0E8">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AB225E6">
            <w:pPr>
              <w:jc w:val="center"/>
              <w:rPr>
                <w:rFonts w:hint="eastAsia" w:ascii="宋体" w:hAnsi="宋体" w:eastAsia="宋体"/>
                <w:szCs w:val="21"/>
              </w:rPr>
            </w:pPr>
            <w:r>
              <w:rPr>
                <w:rFonts w:hint="eastAsia" w:ascii="宋体" w:hAnsi="宋体" w:eastAsia="宋体"/>
                <w:szCs w:val="21"/>
              </w:rPr>
              <w:t>158</w:t>
            </w:r>
          </w:p>
        </w:tc>
        <w:tc>
          <w:tcPr>
            <w:tcW w:w="1521" w:type="pct"/>
            <w:vMerge w:val="continue"/>
            <w:tcBorders>
              <w:left w:val="single" w:color="000000" w:sz="4" w:space="0"/>
              <w:right w:val="single" w:color="000000" w:sz="4" w:space="0"/>
            </w:tcBorders>
            <w:vAlign w:val="center"/>
          </w:tcPr>
          <w:p w14:paraId="4F64E622">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6CDD90AC">
            <w:pPr>
              <w:jc w:val="center"/>
              <w:rPr>
                <w:rFonts w:hint="eastAsia" w:ascii="宋体" w:hAnsi="宋体" w:eastAsia="宋体"/>
                <w:szCs w:val="21"/>
              </w:rPr>
            </w:pPr>
            <w:r>
              <w:rPr>
                <w:rFonts w:hint="eastAsia" w:ascii="宋体" w:hAnsi="宋体" w:eastAsia="宋体"/>
                <w:szCs w:val="21"/>
              </w:rPr>
              <w:t>【250310033-a】</w:t>
            </w:r>
          </w:p>
        </w:tc>
        <w:tc>
          <w:tcPr>
            <w:tcW w:w="1299" w:type="pct"/>
            <w:tcBorders>
              <w:top w:val="single" w:color="000000" w:sz="4" w:space="0"/>
              <w:left w:val="single" w:color="000000" w:sz="4" w:space="0"/>
              <w:bottom w:val="single" w:color="000000" w:sz="4" w:space="0"/>
              <w:right w:val="single" w:color="000000" w:sz="4" w:space="0"/>
            </w:tcBorders>
            <w:vAlign w:val="center"/>
          </w:tcPr>
          <w:p w14:paraId="0B040D06">
            <w:pPr>
              <w:rPr>
                <w:rFonts w:hint="eastAsia" w:ascii="宋体" w:hAnsi="宋体" w:eastAsia="宋体"/>
                <w:szCs w:val="21"/>
              </w:rPr>
            </w:pPr>
            <w:r>
              <w:rPr>
                <w:rFonts w:hint="eastAsia" w:ascii="宋体" w:hAnsi="宋体" w:eastAsia="宋体"/>
                <w:szCs w:val="21"/>
              </w:rPr>
              <w:t>17α羟孕酮测定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35746071">
            <w:pPr>
              <w:jc w:val="center"/>
              <w:rPr>
                <w:rFonts w:hint="eastAsia" w:ascii="宋体" w:hAnsi="宋体" w:eastAsia="宋体"/>
                <w:szCs w:val="21"/>
              </w:rPr>
            </w:pPr>
            <w:r>
              <w:rPr>
                <w:rFonts w:hint="eastAsia" w:ascii="宋体" w:hAnsi="宋体" w:eastAsia="宋体"/>
                <w:szCs w:val="21"/>
              </w:rPr>
              <w:t xml:space="preserve">35 </w:t>
            </w:r>
          </w:p>
        </w:tc>
      </w:tr>
      <w:tr w14:paraId="5141170A">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52396A9">
            <w:pPr>
              <w:jc w:val="center"/>
              <w:rPr>
                <w:rFonts w:hint="eastAsia" w:ascii="宋体" w:hAnsi="宋体" w:eastAsia="宋体"/>
                <w:szCs w:val="21"/>
              </w:rPr>
            </w:pPr>
            <w:r>
              <w:rPr>
                <w:rFonts w:hint="eastAsia" w:ascii="宋体" w:hAnsi="宋体" w:eastAsia="宋体"/>
                <w:szCs w:val="21"/>
              </w:rPr>
              <w:t>159</w:t>
            </w:r>
          </w:p>
        </w:tc>
        <w:tc>
          <w:tcPr>
            <w:tcW w:w="1521" w:type="pct"/>
            <w:vMerge w:val="continue"/>
            <w:tcBorders>
              <w:left w:val="single" w:color="000000" w:sz="4" w:space="0"/>
              <w:bottom w:val="single" w:color="000000" w:sz="4" w:space="0"/>
              <w:right w:val="single" w:color="000000" w:sz="4" w:space="0"/>
            </w:tcBorders>
            <w:vAlign w:val="center"/>
          </w:tcPr>
          <w:p w14:paraId="2157BE31">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3E282DC0">
            <w:pPr>
              <w:jc w:val="center"/>
              <w:rPr>
                <w:rFonts w:hint="eastAsia" w:ascii="宋体" w:hAnsi="宋体" w:eastAsia="宋体"/>
                <w:szCs w:val="21"/>
              </w:rPr>
            </w:pPr>
            <w:r>
              <w:rPr>
                <w:rFonts w:hint="eastAsia" w:ascii="宋体" w:hAnsi="宋体" w:eastAsia="宋体"/>
                <w:szCs w:val="21"/>
              </w:rPr>
              <w:t>【250700018】</w:t>
            </w:r>
          </w:p>
        </w:tc>
        <w:tc>
          <w:tcPr>
            <w:tcW w:w="1299" w:type="pct"/>
            <w:tcBorders>
              <w:top w:val="single" w:color="000000" w:sz="4" w:space="0"/>
              <w:left w:val="single" w:color="000000" w:sz="4" w:space="0"/>
              <w:bottom w:val="single" w:color="000000" w:sz="4" w:space="0"/>
              <w:right w:val="single" w:color="000000" w:sz="4" w:space="0"/>
            </w:tcBorders>
            <w:vAlign w:val="center"/>
          </w:tcPr>
          <w:p w14:paraId="266FF153">
            <w:pPr>
              <w:rPr>
                <w:rFonts w:hint="eastAsia" w:ascii="宋体" w:hAnsi="宋体" w:eastAsia="宋体"/>
                <w:szCs w:val="21"/>
              </w:rPr>
            </w:pPr>
            <w:r>
              <w:rPr>
                <w:rFonts w:hint="eastAsia" w:ascii="宋体" w:hAnsi="宋体" w:eastAsia="宋体"/>
                <w:szCs w:val="21"/>
              </w:rPr>
              <w:t>遗传代谢病检测</w:t>
            </w:r>
          </w:p>
        </w:tc>
        <w:tc>
          <w:tcPr>
            <w:tcW w:w="514" w:type="pct"/>
            <w:tcBorders>
              <w:top w:val="single" w:color="000000" w:sz="4" w:space="0"/>
              <w:left w:val="single" w:color="000000" w:sz="4" w:space="0"/>
              <w:bottom w:val="single" w:color="000000" w:sz="4" w:space="0"/>
              <w:right w:val="single" w:color="000000" w:sz="4" w:space="0"/>
            </w:tcBorders>
            <w:vAlign w:val="center"/>
          </w:tcPr>
          <w:p w14:paraId="2F89B713">
            <w:pPr>
              <w:jc w:val="center"/>
              <w:rPr>
                <w:rFonts w:hint="eastAsia" w:ascii="宋体" w:hAnsi="宋体" w:eastAsia="宋体"/>
                <w:szCs w:val="21"/>
              </w:rPr>
            </w:pPr>
            <w:r>
              <w:rPr>
                <w:rFonts w:hint="eastAsia" w:ascii="宋体" w:hAnsi="宋体" w:eastAsia="宋体"/>
                <w:szCs w:val="21"/>
              </w:rPr>
              <w:t xml:space="preserve">180 </w:t>
            </w:r>
          </w:p>
        </w:tc>
      </w:tr>
      <w:tr w14:paraId="0E817101">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91DAAE1">
            <w:pPr>
              <w:jc w:val="center"/>
              <w:rPr>
                <w:rFonts w:hint="eastAsia" w:ascii="宋体" w:hAnsi="宋体" w:eastAsia="宋体"/>
                <w:szCs w:val="21"/>
              </w:rPr>
            </w:pPr>
            <w:r>
              <w:rPr>
                <w:rFonts w:hint="eastAsia" w:ascii="宋体" w:hAnsi="宋体" w:eastAsia="宋体"/>
                <w:szCs w:val="21"/>
              </w:rPr>
              <w:t>160</w:t>
            </w:r>
          </w:p>
        </w:tc>
        <w:tc>
          <w:tcPr>
            <w:tcW w:w="1521" w:type="pct"/>
            <w:tcBorders>
              <w:top w:val="single" w:color="000000" w:sz="4" w:space="0"/>
              <w:left w:val="single" w:color="000000" w:sz="4" w:space="0"/>
              <w:bottom w:val="single" w:color="000000" w:sz="4" w:space="0"/>
              <w:right w:val="single" w:color="000000" w:sz="4" w:space="0"/>
            </w:tcBorders>
            <w:vAlign w:val="center"/>
          </w:tcPr>
          <w:p w14:paraId="12316830">
            <w:pPr>
              <w:rPr>
                <w:rFonts w:hint="eastAsia" w:ascii="宋体" w:hAnsi="宋体" w:eastAsia="宋体"/>
                <w:szCs w:val="21"/>
              </w:rPr>
            </w:pPr>
            <w:r>
              <w:rPr>
                <w:rFonts w:hint="eastAsia" w:ascii="宋体" w:hAnsi="宋体" w:eastAsia="宋体"/>
                <w:szCs w:val="21"/>
              </w:rPr>
              <w:t>胰岛素(餐后120分钟)</w:t>
            </w:r>
          </w:p>
        </w:tc>
        <w:tc>
          <w:tcPr>
            <w:tcW w:w="1196" w:type="pct"/>
            <w:tcBorders>
              <w:top w:val="single" w:color="000000" w:sz="4" w:space="0"/>
              <w:left w:val="single" w:color="000000" w:sz="4" w:space="0"/>
              <w:bottom w:val="single" w:color="000000" w:sz="4" w:space="0"/>
              <w:right w:val="single" w:color="000000" w:sz="4" w:space="0"/>
            </w:tcBorders>
            <w:vAlign w:val="center"/>
          </w:tcPr>
          <w:p w14:paraId="0C76A2E0">
            <w:pPr>
              <w:jc w:val="center"/>
              <w:rPr>
                <w:rFonts w:hint="eastAsia" w:ascii="宋体" w:hAnsi="宋体" w:eastAsia="宋体"/>
                <w:szCs w:val="21"/>
              </w:rPr>
            </w:pPr>
            <w:r>
              <w:rPr>
                <w:rFonts w:hint="eastAsia" w:ascii="宋体" w:hAnsi="宋体" w:eastAsia="宋体"/>
                <w:szCs w:val="21"/>
              </w:rPr>
              <w:t>【250310039-a】</w:t>
            </w:r>
          </w:p>
        </w:tc>
        <w:tc>
          <w:tcPr>
            <w:tcW w:w="1299" w:type="pct"/>
            <w:tcBorders>
              <w:top w:val="single" w:color="000000" w:sz="4" w:space="0"/>
              <w:left w:val="single" w:color="000000" w:sz="4" w:space="0"/>
              <w:bottom w:val="single" w:color="000000" w:sz="4" w:space="0"/>
              <w:right w:val="single" w:color="000000" w:sz="4" w:space="0"/>
            </w:tcBorders>
            <w:vAlign w:val="center"/>
          </w:tcPr>
          <w:p w14:paraId="3E533002">
            <w:pPr>
              <w:rPr>
                <w:rFonts w:hint="eastAsia" w:ascii="宋体" w:hAnsi="宋体" w:eastAsia="宋体"/>
                <w:szCs w:val="21"/>
              </w:rPr>
            </w:pPr>
            <w:r>
              <w:rPr>
                <w:rFonts w:hint="eastAsia" w:ascii="宋体" w:hAnsi="宋体" w:eastAsia="宋体"/>
                <w:szCs w:val="21"/>
              </w:rPr>
              <w:t>血清胰岛素测定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865A541">
            <w:pPr>
              <w:jc w:val="center"/>
              <w:rPr>
                <w:rFonts w:hint="eastAsia" w:ascii="宋体" w:hAnsi="宋体" w:eastAsia="宋体"/>
                <w:szCs w:val="21"/>
              </w:rPr>
            </w:pPr>
            <w:r>
              <w:rPr>
                <w:rFonts w:hint="eastAsia" w:ascii="宋体" w:hAnsi="宋体" w:eastAsia="宋体"/>
                <w:szCs w:val="21"/>
              </w:rPr>
              <w:t xml:space="preserve">40 </w:t>
            </w:r>
          </w:p>
        </w:tc>
      </w:tr>
      <w:tr w14:paraId="2D3CAB3B">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6D8E44B">
            <w:pPr>
              <w:jc w:val="center"/>
              <w:rPr>
                <w:rFonts w:hint="eastAsia" w:ascii="宋体" w:hAnsi="宋体" w:eastAsia="宋体"/>
                <w:szCs w:val="21"/>
              </w:rPr>
            </w:pPr>
            <w:r>
              <w:rPr>
                <w:rFonts w:hint="eastAsia" w:ascii="宋体" w:hAnsi="宋体" w:eastAsia="宋体"/>
                <w:szCs w:val="21"/>
              </w:rPr>
              <w:t>161</w:t>
            </w:r>
          </w:p>
        </w:tc>
        <w:tc>
          <w:tcPr>
            <w:tcW w:w="1521" w:type="pct"/>
            <w:vMerge w:val="restart"/>
            <w:tcBorders>
              <w:top w:val="single" w:color="000000" w:sz="4" w:space="0"/>
              <w:left w:val="single" w:color="000000" w:sz="4" w:space="0"/>
              <w:right w:val="single" w:color="000000" w:sz="4" w:space="0"/>
            </w:tcBorders>
            <w:vAlign w:val="center"/>
          </w:tcPr>
          <w:p w14:paraId="19BADC2D">
            <w:pPr>
              <w:rPr>
                <w:rFonts w:hint="eastAsia" w:ascii="宋体" w:hAnsi="宋体" w:eastAsia="宋体"/>
                <w:szCs w:val="21"/>
              </w:rPr>
            </w:pPr>
            <w:r>
              <w:rPr>
                <w:rFonts w:hint="eastAsia" w:ascii="宋体" w:hAnsi="宋体" w:eastAsia="宋体"/>
                <w:szCs w:val="21"/>
              </w:rPr>
              <w:t>高血压三项（卧位)</w:t>
            </w:r>
          </w:p>
        </w:tc>
        <w:tc>
          <w:tcPr>
            <w:tcW w:w="1196" w:type="pct"/>
            <w:tcBorders>
              <w:top w:val="single" w:color="000000" w:sz="4" w:space="0"/>
              <w:left w:val="single" w:color="000000" w:sz="4" w:space="0"/>
              <w:bottom w:val="single" w:color="000000" w:sz="4" w:space="0"/>
              <w:right w:val="single" w:color="000000" w:sz="4" w:space="0"/>
            </w:tcBorders>
            <w:vAlign w:val="center"/>
          </w:tcPr>
          <w:p w14:paraId="309D7667">
            <w:pPr>
              <w:jc w:val="center"/>
              <w:rPr>
                <w:rFonts w:hint="eastAsia" w:ascii="宋体" w:hAnsi="宋体" w:eastAsia="宋体"/>
                <w:szCs w:val="21"/>
              </w:rPr>
            </w:pPr>
            <w:r>
              <w:rPr>
                <w:rFonts w:hint="eastAsia" w:ascii="宋体" w:hAnsi="宋体" w:eastAsia="宋体"/>
                <w:szCs w:val="21"/>
              </w:rPr>
              <w:t>【250310023-a】</w:t>
            </w:r>
          </w:p>
        </w:tc>
        <w:tc>
          <w:tcPr>
            <w:tcW w:w="1299" w:type="pct"/>
            <w:tcBorders>
              <w:top w:val="single" w:color="000000" w:sz="4" w:space="0"/>
              <w:left w:val="single" w:color="000000" w:sz="4" w:space="0"/>
              <w:bottom w:val="single" w:color="000000" w:sz="4" w:space="0"/>
              <w:right w:val="single" w:color="000000" w:sz="4" w:space="0"/>
            </w:tcBorders>
            <w:vAlign w:val="center"/>
          </w:tcPr>
          <w:p w14:paraId="23D40EE8">
            <w:pPr>
              <w:rPr>
                <w:rFonts w:hint="eastAsia" w:ascii="宋体" w:hAnsi="宋体" w:eastAsia="宋体"/>
                <w:szCs w:val="21"/>
              </w:rPr>
            </w:pPr>
            <w:r>
              <w:rPr>
                <w:rFonts w:hint="eastAsia" w:ascii="宋体" w:hAnsi="宋体" w:eastAsia="宋体"/>
                <w:szCs w:val="21"/>
              </w:rPr>
              <w:t>醛固酮测定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94CAAAF">
            <w:pPr>
              <w:jc w:val="center"/>
              <w:rPr>
                <w:rFonts w:hint="eastAsia" w:ascii="宋体" w:hAnsi="宋体" w:eastAsia="宋体"/>
                <w:szCs w:val="21"/>
              </w:rPr>
            </w:pPr>
            <w:r>
              <w:rPr>
                <w:rFonts w:hint="eastAsia" w:ascii="宋体" w:hAnsi="宋体" w:eastAsia="宋体"/>
                <w:szCs w:val="21"/>
              </w:rPr>
              <w:t xml:space="preserve">40 </w:t>
            </w:r>
          </w:p>
        </w:tc>
      </w:tr>
      <w:tr w14:paraId="2D9968A4">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B81BDFE">
            <w:pPr>
              <w:jc w:val="center"/>
              <w:rPr>
                <w:rFonts w:hint="eastAsia" w:ascii="宋体" w:hAnsi="宋体" w:eastAsia="宋体"/>
                <w:szCs w:val="21"/>
              </w:rPr>
            </w:pPr>
            <w:r>
              <w:rPr>
                <w:rFonts w:hint="eastAsia" w:ascii="宋体" w:hAnsi="宋体" w:eastAsia="宋体"/>
                <w:szCs w:val="21"/>
              </w:rPr>
              <w:t>162</w:t>
            </w:r>
          </w:p>
        </w:tc>
        <w:tc>
          <w:tcPr>
            <w:tcW w:w="1521" w:type="pct"/>
            <w:vMerge w:val="continue"/>
            <w:tcBorders>
              <w:left w:val="single" w:color="000000" w:sz="4" w:space="0"/>
              <w:right w:val="single" w:color="000000" w:sz="4" w:space="0"/>
            </w:tcBorders>
            <w:vAlign w:val="center"/>
          </w:tcPr>
          <w:p w14:paraId="0B627EA9">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5CA1D483">
            <w:pPr>
              <w:jc w:val="center"/>
              <w:rPr>
                <w:rFonts w:hint="eastAsia" w:ascii="宋体" w:hAnsi="宋体" w:eastAsia="宋体"/>
                <w:szCs w:val="21"/>
              </w:rPr>
            </w:pPr>
            <w:r>
              <w:rPr>
                <w:rFonts w:hint="eastAsia" w:ascii="宋体" w:hAnsi="宋体" w:eastAsia="宋体"/>
                <w:szCs w:val="21"/>
              </w:rPr>
              <w:t>【250310026】</w:t>
            </w:r>
          </w:p>
        </w:tc>
        <w:tc>
          <w:tcPr>
            <w:tcW w:w="1299" w:type="pct"/>
            <w:tcBorders>
              <w:top w:val="single" w:color="000000" w:sz="4" w:space="0"/>
              <w:left w:val="single" w:color="000000" w:sz="4" w:space="0"/>
              <w:bottom w:val="single" w:color="000000" w:sz="4" w:space="0"/>
              <w:right w:val="single" w:color="000000" w:sz="4" w:space="0"/>
            </w:tcBorders>
            <w:vAlign w:val="center"/>
          </w:tcPr>
          <w:p w14:paraId="47628B7E">
            <w:pPr>
              <w:rPr>
                <w:rFonts w:hint="eastAsia" w:ascii="宋体" w:hAnsi="宋体" w:eastAsia="宋体"/>
                <w:szCs w:val="21"/>
              </w:rPr>
            </w:pPr>
            <w:r>
              <w:rPr>
                <w:rFonts w:hint="eastAsia" w:ascii="宋体" w:hAnsi="宋体" w:eastAsia="宋体"/>
                <w:szCs w:val="21"/>
              </w:rPr>
              <w:t>血浆肾素活性测定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A8E3BD0">
            <w:pPr>
              <w:jc w:val="center"/>
              <w:rPr>
                <w:rFonts w:hint="eastAsia" w:ascii="宋体" w:hAnsi="宋体" w:eastAsia="宋体"/>
                <w:szCs w:val="21"/>
              </w:rPr>
            </w:pPr>
            <w:r>
              <w:rPr>
                <w:rFonts w:hint="eastAsia" w:ascii="宋体" w:hAnsi="宋体" w:eastAsia="宋体"/>
                <w:szCs w:val="21"/>
              </w:rPr>
              <w:t xml:space="preserve">30 </w:t>
            </w:r>
          </w:p>
        </w:tc>
      </w:tr>
      <w:tr w14:paraId="602C3E21">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1501964">
            <w:pPr>
              <w:jc w:val="center"/>
              <w:rPr>
                <w:rFonts w:hint="eastAsia" w:ascii="宋体" w:hAnsi="宋体" w:eastAsia="宋体"/>
                <w:szCs w:val="21"/>
              </w:rPr>
            </w:pPr>
            <w:r>
              <w:rPr>
                <w:rFonts w:hint="eastAsia" w:ascii="宋体" w:hAnsi="宋体" w:eastAsia="宋体"/>
                <w:szCs w:val="21"/>
              </w:rPr>
              <w:t>163</w:t>
            </w:r>
          </w:p>
        </w:tc>
        <w:tc>
          <w:tcPr>
            <w:tcW w:w="1521" w:type="pct"/>
            <w:vMerge w:val="continue"/>
            <w:tcBorders>
              <w:left w:val="single" w:color="000000" w:sz="4" w:space="0"/>
              <w:bottom w:val="single" w:color="000000" w:sz="4" w:space="0"/>
              <w:right w:val="single" w:color="000000" w:sz="4" w:space="0"/>
            </w:tcBorders>
            <w:vAlign w:val="center"/>
          </w:tcPr>
          <w:p w14:paraId="28EB0BEA">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5C34C9C7">
            <w:pPr>
              <w:jc w:val="center"/>
              <w:rPr>
                <w:rFonts w:hint="eastAsia" w:ascii="宋体" w:hAnsi="宋体" w:eastAsia="宋体"/>
                <w:szCs w:val="21"/>
              </w:rPr>
            </w:pPr>
            <w:r>
              <w:rPr>
                <w:rFonts w:hint="eastAsia" w:ascii="宋体" w:hAnsi="宋体" w:eastAsia="宋体"/>
                <w:szCs w:val="21"/>
              </w:rPr>
              <w:t>【250310028】</w:t>
            </w:r>
          </w:p>
        </w:tc>
        <w:tc>
          <w:tcPr>
            <w:tcW w:w="1299" w:type="pct"/>
            <w:tcBorders>
              <w:top w:val="single" w:color="000000" w:sz="4" w:space="0"/>
              <w:left w:val="single" w:color="000000" w:sz="4" w:space="0"/>
              <w:bottom w:val="single" w:color="000000" w:sz="4" w:space="0"/>
              <w:right w:val="single" w:color="000000" w:sz="4" w:space="0"/>
            </w:tcBorders>
            <w:vAlign w:val="center"/>
          </w:tcPr>
          <w:p w14:paraId="702DB2DA">
            <w:pPr>
              <w:rPr>
                <w:rFonts w:hint="eastAsia" w:ascii="宋体" w:hAnsi="宋体" w:eastAsia="宋体"/>
                <w:szCs w:val="21"/>
              </w:rPr>
            </w:pPr>
            <w:r>
              <w:rPr>
                <w:rFonts w:hint="eastAsia" w:ascii="宋体" w:hAnsi="宋体" w:eastAsia="宋体"/>
                <w:szCs w:val="21"/>
              </w:rPr>
              <w:t>血管紧张素Ⅱ测定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433540D">
            <w:pPr>
              <w:jc w:val="center"/>
              <w:rPr>
                <w:rFonts w:hint="eastAsia" w:ascii="宋体" w:hAnsi="宋体" w:eastAsia="宋体"/>
                <w:szCs w:val="21"/>
              </w:rPr>
            </w:pPr>
            <w:r>
              <w:rPr>
                <w:rFonts w:hint="eastAsia" w:ascii="宋体" w:hAnsi="宋体" w:eastAsia="宋体"/>
                <w:szCs w:val="21"/>
              </w:rPr>
              <w:t xml:space="preserve">12 </w:t>
            </w:r>
          </w:p>
        </w:tc>
      </w:tr>
      <w:tr w14:paraId="667B404F">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C5855CD">
            <w:pPr>
              <w:jc w:val="center"/>
              <w:rPr>
                <w:rFonts w:hint="eastAsia" w:ascii="宋体" w:hAnsi="宋体" w:eastAsia="宋体"/>
                <w:szCs w:val="21"/>
              </w:rPr>
            </w:pPr>
            <w:r>
              <w:rPr>
                <w:rFonts w:hint="eastAsia" w:ascii="宋体" w:hAnsi="宋体" w:eastAsia="宋体"/>
                <w:szCs w:val="21"/>
              </w:rPr>
              <w:t>164</w:t>
            </w:r>
          </w:p>
        </w:tc>
        <w:tc>
          <w:tcPr>
            <w:tcW w:w="1521" w:type="pct"/>
            <w:tcBorders>
              <w:top w:val="single" w:color="000000" w:sz="4" w:space="0"/>
              <w:left w:val="single" w:color="000000" w:sz="4" w:space="0"/>
              <w:bottom w:val="single" w:color="000000" w:sz="4" w:space="0"/>
              <w:right w:val="single" w:color="000000" w:sz="4" w:space="0"/>
            </w:tcBorders>
            <w:vAlign w:val="center"/>
          </w:tcPr>
          <w:p w14:paraId="03E05CD6">
            <w:pPr>
              <w:rPr>
                <w:rFonts w:hint="eastAsia" w:ascii="宋体" w:hAnsi="宋体" w:eastAsia="宋体"/>
                <w:szCs w:val="21"/>
              </w:rPr>
            </w:pPr>
            <w:r>
              <w:rPr>
                <w:rFonts w:hint="eastAsia" w:ascii="宋体" w:hAnsi="宋体" w:eastAsia="宋体"/>
                <w:szCs w:val="21"/>
              </w:rPr>
              <w:t>骨髓涂片形态学评估</w:t>
            </w:r>
          </w:p>
        </w:tc>
        <w:tc>
          <w:tcPr>
            <w:tcW w:w="1196" w:type="pct"/>
            <w:tcBorders>
              <w:top w:val="single" w:color="000000" w:sz="4" w:space="0"/>
              <w:left w:val="single" w:color="000000" w:sz="4" w:space="0"/>
              <w:bottom w:val="single" w:color="000000" w:sz="4" w:space="0"/>
              <w:right w:val="single" w:color="000000" w:sz="4" w:space="0"/>
            </w:tcBorders>
            <w:vAlign w:val="center"/>
          </w:tcPr>
          <w:p w14:paraId="51563C88">
            <w:pPr>
              <w:jc w:val="center"/>
              <w:rPr>
                <w:rFonts w:hint="eastAsia" w:ascii="宋体" w:hAnsi="宋体" w:eastAsia="宋体"/>
                <w:szCs w:val="21"/>
              </w:rPr>
            </w:pPr>
            <w:r>
              <w:rPr>
                <w:rFonts w:hint="eastAsia" w:ascii="宋体" w:hAnsi="宋体" w:eastAsia="宋体"/>
                <w:szCs w:val="21"/>
              </w:rPr>
              <w:t>【250201001】</w:t>
            </w:r>
          </w:p>
        </w:tc>
        <w:tc>
          <w:tcPr>
            <w:tcW w:w="1299" w:type="pct"/>
            <w:tcBorders>
              <w:top w:val="single" w:color="000000" w:sz="4" w:space="0"/>
              <w:left w:val="single" w:color="000000" w:sz="4" w:space="0"/>
              <w:bottom w:val="single" w:color="000000" w:sz="4" w:space="0"/>
              <w:right w:val="single" w:color="000000" w:sz="4" w:space="0"/>
            </w:tcBorders>
            <w:vAlign w:val="center"/>
          </w:tcPr>
          <w:p w14:paraId="745D0F7C">
            <w:pPr>
              <w:rPr>
                <w:rFonts w:hint="eastAsia" w:ascii="宋体" w:hAnsi="宋体" w:eastAsia="宋体"/>
                <w:szCs w:val="21"/>
              </w:rPr>
            </w:pPr>
            <w:r>
              <w:rPr>
                <w:rFonts w:hint="eastAsia" w:ascii="宋体" w:hAnsi="宋体" w:eastAsia="宋体"/>
                <w:szCs w:val="21"/>
              </w:rPr>
              <w:t>骨髓涂片细胞学检验</w:t>
            </w:r>
          </w:p>
        </w:tc>
        <w:tc>
          <w:tcPr>
            <w:tcW w:w="514" w:type="pct"/>
            <w:tcBorders>
              <w:top w:val="single" w:color="000000" w:sz="4" w:space="0"/>
              <w:left w:val="single" w:color="000000" w:sz="4" w:space="0"/>
              <w:bottom w:val="single" w:color="000000" w:sz="4" w:space="0"/>
              <w:right w:val="single" w:color="000000" w:sz="4" w:space="0"/>
            </w:tcBorders>
            <w:vAlign w:val="center"/>
          </w:tcPr>
          <w:p w14:paraId="3127FF55">
            <w:pPr>
              <w:jc w:val="center"/>
              <w:rPr>
                <w:rFonts w:hint="eastAsia" w:ascii="宋体" w:hAnsi="宋体" w:eastAsia="宋体"/>
                <w:szCs w:val="21"/>
              </w:rPr>
            </w:pPr>
            <w:r>
              <w:rPr>
                <w:rFonts w:hint="eastAsia" w:ascii="宋体" w:hAnsi="宋体" w:eastAsia="宋体"/>
                <w:szCs w:val="21"/>
              </w:rPr>
              <w:t xml:space="preserve">100 </w:t>
            </w:r>
          </w:p>
        </w:tc>
      </w:tr>
      <w:tr w14:paraId="387E18C1">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15F0E23">
            <w:pPr>
              <w:jc w:val="center"/>
              <w:rPr>
                <w:rFonts w:hint="eastAsia" w:ascii="宋体" w:hAnsi="宋体" w:eastAsia="宋体"/>
                <w:szCs w:val="21"/>
              </w:rPr>
            </w:pPr>
            <w:r>
              <w:rPr>
                <w:rFonts w:hint="eastAsia" w:ascii="宋体" w:hAnsi="宋体" w:eastAsia="宋体"/>
                <w:szCs w:val="21"/>
              </w:rPr>
              <w:t>165</w:t>
            </w:r>
          </w:p>
        </w:tc>
        <w:tc>
          <w:tcPr>
            <w:tcW w:w="1521" w:type="pct"/>
            <w:tcBorders>
              <w:top w:val="single" w:color="000000" w:sz="4" w:space="0"/>
              <w:left w:val="single" w:color="000000" w:sz="4" w:space="0"/>
              <w:bottom w:val="single" w:color="000000" w:sz="4" w:space="0"/>
              <w:right w:val="single" w:color="000000" w:sz="4" w:space="0"/>
            </w:tcBorders>
            <w:vAlign w:val="center"/>
          </w:tcPr>
          <w:p w14:paraId="56AE1CB8">
            <w:pPr>
              <w:rPr>
                <w:rFonts w:hint="eastAsia" w:ascii="宋体" w:hAnsi="宋体" w:eastAsia="宋体"/>
                <w:szCs w:val="21"/>
              </w:rPr>
            </w:pPr>
            <w:r>
              <w:rPr>
                <w:rFonts w:hint="eastAsia" w:ascii="宋体" w:hAnsi="宋体" w:eastAsia="宋体"/>
                <w:szCs w:val="21"/>
              </w:rPr>
              <w:t>食物不耐受90项</w:t>
            </w:r>
          </w:p>
        </w:tc>
        <w:tc>
          <w:tcPr>
            <w:tcW w:w="1196" w:type="pct"/>
            <w:tcBorders>
              <w:top w:val="single" w:color="000000" w:sz="4" w:space="0"/>
              <w:left w:val="single" w:color="000000" w:sz="4" w:space="0"/>
              <w:bottom w:val="single" w:color="000000" w:sz="4" w:space="0"/>
              <w:right w:val="single" w:color="000000" w:sz="4" w:space="0"/>
            </w:tcBorders>
            <w:vAlign w:val="center"/>
          </w:tcPr>
          <w:p w14:paraId="7090AE09">
            <w:pPr>
              <w:jc w:val="center"/>
              <w:rPr>
                <w:rFonts w:hint="eastAsia" w:ascii="宋体" w:hAnsi="宋体" w:eastAsia="宋体"/>
                <w:szCs w:val="21"/>
              </w:rPr>
            </w:pPr>
            <w:r>
              <w:rPr>
                <w:rFonts w:hint="eastAsia" w:ascii="宋体" w:hAnsi="宋体" w:eastAsia="宋体"/>
                <w:szCs w:val="21"/>
              </w:rPr>
              <w:t>【250405003】</w:t>
            </w:r>
          </w:p>
        </w:tc>
        <w:tc>
          <w:tcPr>
            <w:tcW w:w="1299" w:type="pct"/>
            <w:tcBorders>
              <w:top w:val="single" w:color="000000" w:sz="4" w:space="0"/>
              <w:left w:val="single" w:color="000000" w:sz="4" w:space="0"/>
              <w:bottom w:val="single" w:color="000000" w:sz="4" w:space="0"/>
              <w:right w:val="single" w:color="000000" w:sz="4" w:space="0"/>
            </w:tcBorders>
            <w:vAlign w:val="center"/>
          </w:tcPr>
          <w:p w14:paraId="79717E63">
            <w:pPr>
              <w:rPr>
                <w:rFonts w:hint="eastAsia" w:ascii="宋体" w:hAnsi="宋体" w:eastAsia="宋体"/>
                <w:szCs w:val="21"/>
              </w:rPr>
            </w:pPr>
            <w:r>
              <w:rPr>
                <w:rFonts w:hint="eastAsia" w:ascii="宋体" w:hAnsi="宋体" w:eastAsia="宋体"/>
                <w:szCs w:val="21"/>
              </w:rPr>
              <w:t>食入物变应原筛查</w:t>
            </w:r>
          </w:p>
        </w:tc>
        <w:tc>
          <w:tcPr>
            <w:tcW w:w="514" w:type="pct"/>
            <w:tcBorders>
              <w:top w:val="single" w:color="000000" w:sz="4" w:space="0"/>
              <w:left w:val="single" w:color="000000" w:sz="4" w:space="0"/>
              <w:bottom w:val="single" w:color="000000" w:sz="4" w:space="0"/>
              <w:right w:val="single" w:color="000000" w:sz="4" w:space="0"/>
            </w:tcBorders>
            <w:vAlign w:val="center"/>
          </w:tcPr>
          <w:p w14:paraId="120A8431">
            <w:pPr>
              <w:jc w:val="center"/>
              <w:rPr>
                <w:rFonts w:hint="eastAsia" w:ascii="宋体" w:hAnsi="宋体" w:eastAsia="宋体"/>
                <w:szCs w:val="21"/>
              </w:rPr>
            </w:pPr>
            <w:r>
              <w:rPr>
                <w:rFonts w:hint="eastAsia" w:ascii="宋体" w:hAnsi="宋体" w:eastAsia="宋体"/>
                <w:szCs w:val="21"/>
              </w:rPr>
              <w:t xml:space="preserve">30 </w:t>
            </w:r>
          </w:p>
        </w:tc>
      </w:tr>
      <w:tr w14:paraId="3AFFBAA4">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8886C7E">
            <w:pPr>
              <w:jc w:val="center"/>
              <w:rPr>
                <w:rFonts w:hint="eastAsia" w:ascii="宋体" w:hAnsi="宋体" w:eastAsia="宋体"/>
                <w:szCs w:val="21"/>
              </w:rPr>
            </w:pPr>
            <w:r>
              <w:rPr>
                <w:rFonts w:hint="eastAsia" w:ascii="宋体" w:hAnsi="宋体" w:eastAsia="宋体"/>
                <w:szCs w:val="21"/>
              </w:rPr>
              <w:t>166</w:t>
            </w:r>
          </w:p>
        </w:tc>
        <w:tc>
          <w:tcPr>
            <w:tcW w:w="1521" w:type="pct"/>
            <w:tcBorders>
              <w:top w:val="single" w:color="000000" w:sz="4" w:space="0"/>
              <w:left w:val="single" w:color="000000" w:sz="4" w:space="0"/>
              <w:bottom w:val="single" w:color="000000" w:sz="4" w:space="0"/>
              <w:right w:val="single" w:color="000000" w:sz="4" w:space="0"/>
            </w:tcBorders>
            <w:vAlign w:val="center"/>
          </w:tcPr>
          <w:p w14:paraId="04B70973">
            <w:pPr>
              <w:rPr>
                <w:rFonts w:hint="eastAsia" w:ascii="宋体" w:hAnsi="宋体" w:eastAsia="宋体"/>
                <w:szCs w:val="21"/>
              </w:rPr>
            </w:pPr>
            <w:r>
              <w:rPr>
                <w:rFonts w:hint="eastAsia" w:ascii="宋体" w:hAnsi="宋体" w:eastAsia="宋体"/>
                <w:szCs w:val="21"/>
              </w:rPr>
              <w:t>苯妥英钠（Phenytoin）</w:t>
            </w:r>
          </w:p>
        </w:tc>
        <w:tc>
          <w:tcPr>
            <w:tcW w:w="1196" w:type="pct"/>
            <w:tcBorders>
              <w:top w:val="single" w:color="000000" w:sz="4" w:space="0"/>
              <w:left w:val="single" w:color="000000" w:sz="4" w:space="0"/>
              <w:bottom w:val="single" w:color="000000" w:sz="4" w:space="0"/>
              <w:right w:val="single" w:color="000000" w:sz="4" w:space="0"/>
            </w:tcBorders>
            <w:vAlign w:val="center"/>
          </w:tcPr>
          <w:p w14:paraId="7CF234ED">
            <w:pPr>
              <w:jc w:val="center"/>
              <w:rPr>
                <w:rFonts w:hint="eastAsia" w:ascii="宋体" w:hAnsi="宋体" w:eastAsia="宋体"/>
                <w:szCs w:val="21"/>
              </w:rPr>
            </w:pPr>
            <w:r>
              <w:rPr>
                <w:rFonts w:hint="eastAsia" w:ascii="宋体" w:hAnsi="宋体" w:eastAsia="宋体"/>
                <w:szCs w:val="21"/>
              </w:rPr>
              <w:t>【250309005-a】</w:t>
            </w:r>
          </w:p>
        </w:tc>
        <w:tc>
          <w:tcPr>
            <w:tcW w:w="1299" w:type="pct"/>
            <w:tcBorders>
              <w:top w:val="single" w:color="000000" w:sz="4" w:space="0"/>
              <w:left w:val="single" w:color="000000" w:sz="4" w:space="0"/>
              <w:bottom w:val="single" w:color="000000" w:sz="4" w:space="0"/>
              <w:right w:val="single" w:color="000000" w:sz="4" w:space="0"/>
            </w:tcBorders>
            <w:vAlign w:val="center"/>
          </w:tcPr>
          <w:p w14:paraId="72E5521E">
            <w:pPr>
              <w:rPr>
                <w:rFonts w:hint="eastAsia" w:ascii="宋体" w:hAnsi="宋体" w:eastAsia="宋体"/>
                <w:szCs w:val="21"/>
              </w:rPr>
            </w:pPr>
            <w:r>
              <w:rPr>
                <w:rFonts w:hint="eastAsia" w:ascii="宋体" w:hAnsi="宋体" w:eastAsia="宋体"/>
                <w:szCs w:val="21"/>
              </w:rPr>
              <w:t>药物浓度测定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28C4A00">
            <w:pPr>
              <w:jc w:val="center"/>
              <w:rPr>
                <w:rFonts w:hint="eastAsia" w:ascii="宋体" w:hAnsi="宋体" w:eastAsia="宋体"/>
                <w:szCs w:val="21"/>
              </w:rPr>
            </w:pPr>
            <w:r>
              <w:rPr>
                <w:rFonts w:hint="eastAsia" w:ascii="宋体" w:hAnsi="宋体" w:eastAsia="宋体"/>
                <w:szCs w:val="21"/>
              </w:rPr>
              <w:t xml:space="preserve">100 </w:t>
            </w:r>
          </w:p>
        </w:tc>
      </w:tr>
      <w:tr w14:paraId="741E5DF8">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FA7FAD8">
            <w:pPr>
              <w:jc w:val="center"/>
              <w:rPr>
                <w:rFonts w:hint="eastAsia" w:ascii="宋体" w:hAnsi="宋体" w:eastAsia="宋体"/>
                <w:szCs w:val="21"/>
              </w:rPr>
            </w:pPr>
            <w:r>
              <w:rPr>
                <w:rFonts w:hint="eastAsia" w:ascii="宋体" w:hAnsi="宋体" w:eastAsia="宋体"/>
                <w:szCs w:val="21"/>
              </w:rPr>
              <w:t>167</w:t>
            </w:r>
          </w:p>
        </w:tc>
        <w:tc>
          <w:tcPr>
            <w:tcW w:w="1521" w:type="pct"/>
            <w:tcBorders>
              <w:top w:val="single" w:color="000000" w:sz="4" w:space="0"/>
              <w:left w:val="single" w:color="000000" w:sz="4" w:space="0"/>
              <w:bottom w:val="single" w:color="000000" w:sz="4" w:space="0"/>
              <w:right w:val="single" w:color="000000" w:sz="4" w:space="0"/>
            </w:tcBorders>
            <w:vAlign w:val="center"/>
          </w:tcPr>
          <w:p w14:paraId="6A4F256E">
            <w:pPr>
              <w:rPr>
                <w:rFonts w:hint="eastAsia" w:ascii="宋体" w:hAnsi="宋体" w:eastAsia="宋体"/>
                <w:szCs w:val="21"/>
              </w:rPr>
            </w:pPr>
            <w:r>
              <w:rPr>
                <w:rFonts w:hint="eastAsia" w:ascii="宋体" w:hAnsi="宋体" w:eastAsia="宋体"/>
                <w:szCs w:val="21"/>
              </w:rPr>
              <w:t>抗磷脂酶A2受体抗体检测</w:t>
            </w:r>
          </w:p>
        </w:tc>
        <w:tc>
          <w:tcPr>
            <w:tcW w:w="1196" w:type="pct"/>
            <w:tcBorders>
              <w:top w:val="single" w:color="000000" w:sz="4" w:space="0"/>
              <w:left w:val="single" w:color="000000" w:sz="4" w:space="0"/>
              <w:bottom w:val="single" w:color="000000" w:sz="4" w:space="0"/>
              <w:right w:val="single" w:color="000000" w:sz="4" w:space="0"/>
            </w:tcBorders>
            <w:vAlign w:val="center"/>
          </w:tcPr>
          <w:p w14:paraId="795BDBA0">
            <w:pPr>
              <w:jc w:val="center"/>
              <w:rPr>
                <w:rFonts w:hint="eastAsia" w:ascii="宋体" w:hAnsi="宋体" w:eastAsia="宋体"/>
                <w:szCs w:val="21"/>
              </w:rPr>
            </w:pPr>
            <w:r>
              <w:rPr>
                <w:rFonts w:hint="eastAsia" w:ascii="宋体" w:hAnsi="宋体" w:eastAsia="宋体"/>
                <w:szCs w:val="21"/>
              </w:rPr>
              <w:t>【250307032】</w:t>
            </w:r>
          </w:p>
        </w:tc>
        <w:tc>
          <w:tcPr>
            <w:tcW w:w="1299" w:type="pct"/>
            <w:tcBorders>
              <w:top w:val="single" w:color="000000" w:sz="4" w:space="0"/>
              <w:left w:val="single" w:color="000000" w:sz="4" w:space="0"/>
              <w:bottom w:val="single" w:color="000000" w:sz="4" w:space="0"/>
              <w:right w:val="single" w:color="000000" w:sz="4" w:space="0"/>
            </w:tcBorders>
            <w:vAlign w:val="center"/>
          </w:tcPr>
          <w:p w14:paraId="54059431">
            <w:pPr>
              <w:rPr>
                <w:rFonts w:hint="eastAsia" w:ascii="宋体" w:hAnsi="宋体" w:eastAsia="宋体"/>
                <w:szCs w:val="21"/>
              </w:rPr>
            </w:pPr>
            <w:r>
              <w:rPr>
                <w:rFonts w:hint="eastAsia" w:ascii="宋体" w:hAnsi="宋体" w:eastAsia="宋体"/>
                <w:szCs w:val="21"/>
              </w:rPr>
              <w:t>抗磷脂酶A2受体抗体检测</w:t>
            </w:r>
          </w:p>
        </w:tc>
        <w:tc>
          <w:tcPr>
            <w:tcW w:w="514" w:type="pct"/>
            <w:tcBorders>
              <w:top w:val="single" w:color="000000" w:sz="4" w:space="0"/>
              <w:left w:val="single" w:color="000000" w:sz="4" w:space="0"/>
              <w:bottom w:val="single" w:color="000000" w:sz="4" w:space="0"/>
              <w:right w:val="single" w:color="000000" w:sz="4" w:space="0"/>
            </w:tcBorders>
            <w:vAlign w:val="center"/>
          </w:tcPr>
          <w:p w14:paraId="7512FA6F">
            <w:pPr>
              <w:jc w:val="center"/>
              <w:rPr>
                <w:rFonts w:hint="eastAsia" w:ascii="宋体" w:hAnsi="宋体" w:eastAsia="宋体"/>
                <w:szCs w:val="21"/>
              </w:rPr>
            </w:pPr>
            <w:r>
              <w:rPr>
                <w:rFonts w:hint="eastAsia" w:ascii="宋体" w:hAnsi="宋体" w:eastAsia="宋体"/>
                <w:szCs w:val="21"/>
              </w:rPr>
              <w:t xml:space="preserve">135 </w:t>
            </w:r>
          </w:p>
        </w:tc>
      </w:tr>
      <w:tr w14:paraId="3FA4881F">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C07F7CB">
            <w:pPr>
              <w:jc w:val="center"/>
              <w:rPr>
                <w:rFonts w:hint="eastAsia" w:ascii="宋体" w:hAnsi="宋体" w:eastAsia="宋体"/>
                <w:szCs w:val="21"/>
              </w:rPr>
            </w:pPr>
            <w:r>
              <w:rPr>
                <w:rFonts w:hint="eastAsia" w:ascii="宋体" w:hAnsi="宋体" w:eastAsia="宋体"/>
                <w:szCs w:val="21"/>
              </w:rPr>
              <w:t>168</w:t>
            </w:r>
          </w:p>
        </w:tc>
        <w:tc>
          <w:tcPr>
            <w:tcW w:w="1521" w:type="pct"/>
            <w:tcBorders>
              <w:top w:val="single" w:color="000000" w:sz="4" w:space="0"/>
              <w:left w:val="single" w:color="000000" w:sz="4" w:space="0"/>
              <w:bottom w:val="single" w:color="000000" w:sz="4" w:space="0"/>
              <w:right w:val="single" w:color="000000" w:sz="4" w:space="0"/>
            </w:tcBorders>
            <w:vAlign w:val="center"/>
          </w:tcPr>
          <w:p w14:paraId="68B9F498">
            <w:pPr>
              <w:rPr>
                <w:rFonts w:hint="eastAsia" w:ascii="宋体" w:hAnsi="宋体" w:eastAsia="宋体"/>
                <w:szCs w:val="21"/>
              </w:rPr>
            </w:pPr>
            <w:r>
              <w:rPr>
                <w:rFonts w:hint="eastAsia" w:ascii="宋体" w:hAnsi="宋体" w:eastAsia="宋体"/>
                <w:szCs w:val="21"/>
              </w:rPr>
              <w:t>醛固酮（卧位)</w:t>
            </w:r>
          </w:p>
        </w:tc>
        <w:tc>
          <w:tcPr>
            <w:tcW w:w="1196" w:type="pct"/>
            <w:tcBorders>
              <w:top w:val="single" w:color="000000" w:sz="4" w:space="0"/>
              <w:left w:val="single" w:color="000000" w:sz="4" w:space="0"/>
              <w:bottom w:val="single" w:color="000000" w:sz="4" w:space="0"/>
              <w:right w:val="single" w:color="000000" w:sz="4" w:space="0"/>
            </w:tcBorders>
            <w:vAlign w:val="center"/>
          </w:tcPr>
          <w:p w14:paraId="40E960DB">
            <w:pPr>
              <w:jc w:val="center"/>
              <w:rPr>
                <w:rFonts w:hint="eastAsia" w:ascii="宋体" w:hAnsi="宋体" w:eastAsia="宋体"/>
                <w:szCs w:val="21"/>
              </w:rPr>
            </w:pPr>
            <w:r>
              <w:rPr>
                <w:rFonts w:hint="eastAsia" w:ascii="宋体" w:hAnsi="宋体" w:eastAsia="宋体"/>
                <w:szCs w:val="21"/>
              </w:rPr>
              <w:t>【250310023-a】</w:t>
            </w:r>
          </w:p>
        </w:tc>
        <w:tc>
          <w:tcPr>
            <w:tcW w:w="1299" w:type="pct"/>
            <w:tcBorders>
              <w:top w:val="single" w:color="000000" w:sz="4" w:space="0"/>
              <w:left w:val="single" w:color="000000" w:sz="4" w:space="0"/>
              <w:bottom w:val="single" w:color="000000" w:sz="4" w:space="0"/>
              <w:right w:val="single" w:color="000000" w:sz="4" w:space="0"/>
            </w:tcBorders>
            <w:vAlign w:val="center"/>
          </w:tcPr>
          <w:p w14:paraId="54359224">
            <w:pPr>
              <w:rPr>
                <w:rFonts w:hint="eastAsia" w:ascii="宋体" w:hAnsi="宋体" w:eastAsia="宋体"/>
                <w:szCs w:val="21"/>
              </w:rPr>
            </w:pPr>
            <w:r>
              <w:rPr>
                <w:rFonts w:hint="eastAsia" w:ascii="宋体" w:hAnsi="宋体" w:eastAsia="宋体"/>
                <w:szCs w:val="21"/>
              </w:rPr>
              <w:t>醛固酮测定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6344E17">
            <w:pPr>
              <w:jc w:val="center"/>
              <w:rPr>
                <w:rFonts w:hint="eastAsia" w:ascii="宋体" w:hAnsi="宋体" w:eastAsia="宋体"/>
                <w:szCs w:val="21"/>
              </w:rPr>
            </w:pPr>
            <w:r>
              <w:rPr>
                <w:rFonts w:hint="eastAsia" w:ascii="宋体" w:hAnsi="宋体" w:eastAsia="宋体"/>
                <w:szCs w:val="21"/>
              </w:rPr>
              <w:t xml:space="preserve">40 </w:t>
            </w:r>
          </w:p>
        </w:tc>
      </w:tr>
      <w:tr w14:paraId="72744960">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606D6D8">
            <w:pPr>
              <w:jc w:val="center"/>
              <w:rPr>
                <w:rFonts w:hint="eastAsia" w:ascii="宋体" w:hAnsi="宋体" w:eastAsia="宋体"/>
                <w:szCs w:val="21"/>
              </w:rPr>
            </w:pPr>
            <w:r>
              <w:rPr>
                <w:rFonts w:hint="eastAsia" w:ascii="宋体" w:hAnsi="宋体" w:eastAsia="宋体"/>
                <w:szCs w:val="21"/>
              </w:rPr>
              <w:t>169</w:t>
            </w:r>
          </w:p>
        </w:tc>
        <w:tc>
          <w:tcPr>
            <w:tcW w:w="1521" w:type="pct"/>
            <w:tcBorders>
              <w:top w:val="single" w:color="000000" w:sz="4" w:space="0"/>
              <w:left w:val="single" w:color="000000" w:sz="4" w:space="0"/>
              <w:bottom w:val="single" w:color="000000" w:sz="4" w:space="0"/>
              <w:right w:val="single" w:color="000000" w:sz="4" w:space="0"/>
            </w:tcBorders>
            <w:vAlign w:val="center"/>
          </w:tcPr>
          <w:p w14:paraId="6F6CDE2E">
            <w:pPr>
              <w:rPr>
                <w:rFonts w:hint="eastAsia" w:ascii="宋体" w:hAnsi="宋体" w:eastAsia="宋体"/>
                <w:szCs w:val="21"/>
              </w:rPr>
            </w:pPr>
            <w:r>
              <w:rPr>
                <w:rFonts w:hint="eastAsia" w:ascii="宋体" w:hAnsi="宋体" w:eastAsia="宋体"/>
                <w:szCs w:val="21"/>
              </w:rPr>
              <w:t>血管紧张素Ⅱ（卧位）</w:t>
            </w:r>
          </w:p>
        </w:tc>
        <w:tc>
          <w:tcPr>
            <w:tcW w:w="1196" w:type="pct"/>
            <w:tcBorders>
              <w:top w:val="single" w:color="000000" w:sz="4" w:space="0"/>
              <w:left w:val="single" w:color="000000" w:sz="4" w:space="0"/>
              <w:bottom w:val="single" w:color="000000" w:sz="4" w:space="0"/>
              <w:right w:val="single" w:color="000000" w:sz="4" w:space="0"/>
            </w:tcBorders>
            <w:vAlign w:val="center"/>
          </w:tcPr>
          <w:p w14:paraId="3E947004">
            <w:pPr>
              <w:jc w:val="center"/>
              <w:rPr>
                <w:rFonts w:hint="eastAsia" w:ascii="宋体" w:hAnsi="宋体" w:eastAsia="宋体"/>
                <w:szCs w:val="21"/>
              </w:rPr>
            </w:pPr>
            <w:r>
              <w:rPr>
                <w:rFonts w:hint="eastAsia" w:ascii="宋体" w:hAnsi="宋体" w:eastAsia="宋体"/>
                <w:szCs w:val="21"/>
              </w:rPr>
              <w:t>【250310028】</w:t>
            </w:r>
          </w:p>
        </w:tc>
        <w:tc>
          <w:tcPr>
            <w:tcW w:w="1299" w:type="pct"/>
            <w:tcBorders>
              <w:top w:val="single" w:color="000000" w:sz="4" w:space="0"/>
              <w:left w:val="single" w:color="000000" w:sz="4" w:space="0"/>
              <w:bottom w:val="single" w:color="000000" w:sz="4" w:space="0"/>
              <w:right w:val="single" w:color="000000" w:sz="4" w:space="0"/>
            </w:tcBorders>
            <w:vAlign w:val="center"/>
          </w:tcPr>
          <w:p w14:paraId="5F9A131B">
            <w:pPr>
              <w:rPr>
                <w:rFonts w:hint="eastAsia" w:ascii="宋体" w:hAnsi="宋体" w:eastAsia="宋体"/>
                <w:szCs w:val="21"/>
              </w:rPr>
            </w:pPr>
            <w:r>
              <w:rPr>
                <w:rFonts w:hint="eastAsia" w:ascii="宋体" w:hAnsi="宋体" w:eastAsia="宋体"/>
                <w:szCs w:val="21"/>
              </w:rPr>
              <w:t>血管紧张素Ⅱ测定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34DBE1DA">
            <w:pPr>
              <w:jc w:val="center"/>
              <w:rPr>
                <w:rFonts w:hint="eastAsia" w:ascii="宋体" w:hAnsi="宋体" w:eastAsia="宋体"/>
                <w:szCs w:val="21"/>
              </w:rPr>
            </w:pPr>
            <w:r>
              <w:rPr>
                <w:rFonts w:hint="eastAsia" w:ascii="宋体" w:hAnsi="宋体" w:eastAsia="宋体"/>
                <w:szCs w:val="21"/>
              </w:rPr>
              <w:t xml:space="preserve">12 </w:t>
            </w:r>
          </w:p>
        </w:tc>
      </w:tr>
      <w:tr w14:paraId="6ABFC177">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722FD844">
            <w:pPr>
              <w:jc w:val="center"/>
              <w:rPr>
                <w:rFonts w:hint="eastAsia" w:ascii="宋体" w:hAnsi="宋体" w:eastAsia="宋体"/>
                <w:szCs w:val="21"/>
              </w:rPr>
            </w:pPr>
            <w:r>
              <w:rPr>
                <w:rFonts w:hint="eastAsia" w:ascii="宋体" w:hAnsi="宋体" w:eastAsia="宋体"/>
                <w:szCs w:val="21"/>
              </w:rPr>
              <w:t>170</w:t>
            </w:r>
          </w:p>
        </w:tc>
        <w:tc>
          <w:tcPr>
            <w:tcW w:w="1521" w:type="pct"/>
            <w:tcBorders>
              <w:top w:val="single" w:color="000000" w:sz="4" w:space="0"/>
              <w:left w:val="single" w:color="000000" w:sz="4" w:space="0"/>
              <w:bottom w:val="single" w:color="000000" w:sz="4" w:space="0"/>
              <w:right w:val="single" w:color="000000" w:sz="4" w:space="0"/>
            </w:tcBorders>
            <w:vAlign w:val="center"/>
          </w:tcPr>
          <w:p w14:paraId="3088943A">
            <w:pPr>
              <w:rPr>
                <w:rFonts w:hint="eastAsia" w:ascii="宋体" w:hAnsi="宋体" w:eastAsia="宋体"/>
                <w:szCs w:val="21"/>
              </w:rPr>
            </w:pPr>
            <w:r>
              <w:rPr>
                <w:rFonts w:hint="eastAsia" w:ascii="宋体" w:hAnsi="宋体" w:eastAsia="宋体"/>
                <w:szCs w:val="21"/>
              </w:rPr>
              <w:t>肺炎衣原体二项</w:t>
            </w:r>
          </w:p>
        </w:tc>
        <w:tc>
          <w:tcPr>
            <w:tcW w:w="1196" w:type="pct"/>
            <w:tcBorders>
              <w:top w:val="single" w:color="000000" w:sz="4" w:space="0"/>
              <w:left w:val="single" w:color="000000" w:sz="4" w:space="0"/>
              <w:bottom w:val="single" w:color="000000" w:sz="4" w:space="0"/>
              <w:right w:val="single" w:color="000000" w:sz="4" w:space="0"/>
            </w:tcBorders>
            <w:vAlign w:val="center"/>
          </w:tcPr>
          <w:p w14:paraId="02AB41BA">
            <w:pPr>
              <w:jc w:val="center"/>
              <w:rPr>
                <w:rFonts w:hint="eastAsia" w:ascii="宋体" w:hAnsi="宋体" w:eastAsia="宋体"/>
                <w:szCs w:val="21"/>
              </w:rPr>
            </w:pPr>
            <w:r>
              <w:rPr>
                <w:rFonts w:hint="eastAsia" w:ascii="宋体" w:hAnsi="宋体" w:eastAsia="宋体"/>
                <w:szCs w:val="21"/>
              </w:rPr>
              <w:t>【250403076-b】</w:t>
            </w:r>
          </w:p>
        </w:tc>
        <w:tc>
          <w:tcPr>
            <w:tcW w:w="1299" w:type="pct"/>
            <w:tcBorders>
              <w:top w:val="single" w:color="000000" w:sz="4" w:space="0"/>
              <w:left w:val="single" w:color="000000" w:sz="4" w:space="0"/>
              <w:bottom w:val="single" w:color="000000" w:sz="4" w:space="0"/>
              <w:right w:val="single" w:color="000000" w:sz="4" w:space="0"/>
            </w:tcBorders>
            <w:vAlign w:val="center"/>
          </w:tcPr>
          <w:p w14:paraId="7F052913">
            <w:pPr>
              <w:rPr>
                <w:rFonts w:hint="eastAsia" w:ascii="宋体" w:hAnsi="宋体" w:eastAsia="宋体"/>
                <w:szCs w:val="21"/>
              </w:rPr>
            </w:pPr>
            <w:r>
              <w:rPr>
                <w:rFonts w:hint="eastAsia" w:ascii="宋体" w:hAnsi="宋体" w:eastAsia="宋体"/>
                <w:szCs w:val="21"/>
              </w:rPr>
              <w:t>肺炎支原体抗体IgG检测</w:t>
            </w:r>
          </w:p>
        </w:tc>
        <w:tc>
          <w:tcPr>
            <w:tcW w:w="514" w:type="pct"/>
            <w:tcBorders>
              <w:top w:val="single" w:color="000000" w:sz="4" w:space="0"/>
              <w:left w:val="single" w:color="000000" w:sz="4" w:space="0"/>
              <w:bottom w:val="single" w:color="000000" w:sz="4" w:space="0"/>
              <w:right w:val="single" w:color="000000" w:sz="4" w:space="0"/>
            </w:tcBorders>
            <w:vAlign w:val="center"/>
          </w:tcPr>
          <w:p w14:paraId="0405BA11">
            <w:pPr>
              <w:jc w:val="center"/>
              <w:rPr>
                <w:rFonts w:hint="eastAsia" w:ascii="宋体" w:hAnsi="宋体" w:eastAsia="宋体"/>
                <w:szCs w:val="21"/>
              </w:rPr>
            </w:pPr>
            <w:r>
              <w:rPr>
                <w:rFonts w:hint="eastAsia" w:ascii="宋体" w:hAnsi="宋体" w:eastAsia="宋体"/>
                <w:szCs w:val="21"/>
              </w:rPr>
              <w:t xml:space="preserve">80 </w:t>
            </w:r>
          </w:p>
        </w:tc>
      </w:tr>
      <w:tr w14:paraId="19271032">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96DE146">
            <w:pPr>
              <w:jc w:val="center"/>
              <w:rPr>
                <w:rFonts w:hint="eastAsia" w:ascii="宋体" w:hAnsi="宋体" w:eastAsia="宋体"/>
                <w:szCs w:val="21"/>
              </w:rPr>
            </w:pPr>
            <w:r>
              <w:rPr>
                <w:rFonts w:hint="eastAsia" w:ascii="宋体" w:hAnsi="宋体" w:eastAsia="宋体"/>
                <w:szCs w:val="21"/>
              </w:rPr>
              <w:t>171</w:t>
            </w:r>
          </w:p>
        </w:tc>
        <w:tc>
          <w:tcPr>
            <w:tcW w:w="1521" w:type="pct"/>
            <w:tcBorders>
              <w:top w:val="single" w:color="000000" w:sz="4" w:space="0"/>
              <w:left w:val="single" w:color="000000" w:sz="4" w:space="0"/>
              <w:bottom w:val="single" w:color="000000" w:sz="4" w:space="0"/>
              <w:right w:val="single" w:color="000000" w:sz="4" w:space="0"/>
            </w:tcBorders>
            <w:vAlign w:val="center"/>
          </w:tcPr>
          <w:p w14:paraId="67681B9C">
            <w:pPr>
              <w:rPr>
                <w:rFonts w:hint="eastAsia" w:ascii="宋体" w:hAnsi="宋体" w:eastAsia="宋体"/>
                <w:szCs w:val="21"/>
              </w:rPr>
            </w:pPr>
            <w:r>
              <w:rPr>
                <w:rFonts w:hint="eastAsia" w:ascii="宋体" w:hAnsi="宋体" w:eastAsia="宋体"/>
                <w:szCs w:val="21"/>
              </w:rPr>
              <w:t>结核杆菌DNA定量（TB-DNA定量）</w:t>
            </w:r>
          </w:p>
        </w:tc>
        <w:tc>
          <w:tcPr>
            <w:tcW w:w="1196" w:type="pct"/>
            <w:tcBorders>
              <w:top w:val="single" w:color="000000" w:sz="4" w:space="0"/>
              <w:left w:val="single" w:color="000000" w:sz="4" w:space="0"/>
              <w:bottom w:val="single" w:color="000000" w:sz="4" w:space="0"/>
              <w:right w:val="single" w:color="000000" w:sz="4" w:space="0"/>
            </w:tcBorders>
            <w:vAlign w:val="center"/>
          </w:tcPr>
          <w:p w14:paraId="1FF82011">
            <w:pPr>
              <w:jc w:val="center"/>
              <w:rPr>
                <w:rFonts w:hint="eastAsia" w:ascii="宋体" w:hAnsi="宋体" w:eastAsia="宋体"/>
                <w:szCs w:val="21"/>
              </w:rPr>
            </w:pPr>
            <w:r>
              <w:rPr>
                <w:rFonts w:hint="eastAsia" w:ascii="宋体" w:hAnsi="宋体" w:eastAsia="宋体"/>
                <w:szCs w:val="21"/>
              </w:rPr>
              <w:t>【250403065-a】</w:t>
            </w:r>
          </w:p>
        </w:tc>
        <w:tc>
          <w:tcPr>
            <w:tcW w:w="1299" w:type="pct"/>
            <w:tcBorders>
              <w:top w:val="single" w:color="000000" w:sz="4" w:space="0"/>
              <w:left w:val="single" w:color="000000" w:sz="4" w:space="0"/>
              <w:bottom w:val="single" w:color="000000" w:sz="4" w:space="0"/>
              <w:right w:val="single" w:color="000000" w:sz="4" w:space="0"/>
            </w:tcBorders>
            <w:vAlign w:val="center"/>
          </w:tcPr>
          <w:p w14:paraId="0CF2F157">
            <w:pPr>
              <w:rPr>
                <w:rFonts w:hint="eastAsia" w:ascii="宋体" w:hAnsi="宋体" w:eastAsia="宋体"/>
                <w:szCs w:val="21"/>
              </w:rPr>
            </w:pPr>
            <w:r>
              <w:rPr>
                <w:rFonts w:hint="eastAsia" w:ascii="宋体" w:hAnsi="宋体" w:eastAsia="宋体"/>
                <w:szCs w:val="21"/>
              </w:rPr>
              <w:t>各类病原体DNA测定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5F213CD1">
            <w:pPr>
              <w:jc w:val="center"/>
              <w:rPr>
                <w:rFonts w:hint="eastAsia" w:ascii="宋体" w:hAnsi="宋体" w:eastAsia="宋体"/>
                <w:szCs w:val="21"/>
              </w:rPr>
            </w:pPr>
            <w:r>
              <w:rPr>
                <w:rFonts w:hint="eastAsia" w:ascii="宋体" w:hAnsi="宋体" w:eastAsia="宋体"/>
                <w:szCs w:val="21"/>
              </w:rPr>
              <w:t xml:space="preserve">150 </w:t>
            </w:r>
          </w:p>
        </w:tc>
      </w:tr>
      <w:tr w14:paraId="4BBE0086">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AA501B8">
            <w:pPr>
              <w:jc w:val="center"/>
              <w:rPr>
                <w:rFonts w:hint="eastAsia" w:ascii="宋体" w:hAnsi="宋体" w:eastAsia="宋体"/>
                <w:szCs w:val="21"/>
              </w:rPr>
            </w:pPr>
            <w:r>
              <w:rPr>
                <w:rFonts w:hint="eastAsia" w:ascii="宋体" w:hAnsi="宋体" w:eastAsia="宋体"/>
                <w:szCs w:val="21"/>
              </w:rPr>
              <w:t>172</w:t>
            </w:r>
          </w:p>
        </w:tc>
        <w:tc>
          <w:tcPr>
            <w:tcW w:w="1521" w:type="pct"/>
            <w:tcBorders>
              <w:top w:val="single" w:color="000000" w:sz="4" w:space="0"/>
              <w:left w:val="single" w:color="000000" w:sz="4" w:space="0"/>
              <w:bottom w:val="single" w:color="000000" w:sz="4" w:space="0"/>
              <w:right w:val="single" w:color="000000" w:sz="4" w:space="0"/>
            </w:tcBorders>
            <w:vAlign w:val="center"/>
          </w:tcPr>
          <w:p w14:paraId="773FA21E">
            <w:pPr>
              <w:rPr>
                <w:rFonts w:hint="eastAsia" w:ascii="宋体" w:hAnsi="宋体" w:eastAsia="宋体"/>
                <w:szCs w:val="21"/>
              </w:rPr>
            </w:pPr>
            <w:r>
              <w:rPr>
                <w:rFonts w:hint="eastAsia" w:ascii="宋体" w:hAnsi="宋体" w:eastAsia="宋体"/>
                <w:szCs w:val="21"/>
              </w:rPr>
              <w:t>结核杆菌DNA定性（TB-DNA定性）</w:t>
            </w:r>
          </w:p>
        </w:tc>
        <w:tc>
          <w:tcPr>
            <w:tcW w:w="1196" w:type="pct"/>
            <w:tcBorders>
              <w:top w:val="single" w:color="000000" w:sz="4" w:space="0"/>
              <w:left w:val="single" w:color="000000" w:sz="4" w:space="0"/>
              <w:bottom w:val="single" w:color="000000" w:sz="4" w:space="0"/>
              <w:right w:val="single" w:color="000000" w:sz="4" w:space="0"/>
            </w:tcBorders>
            <w:vAlign w:val="center"/>
          </w:tcPr>
          <w:p w14:paraId="5F3B5487">
            <w:pPr>
              <w:jc w:val="center"/>
              <w:rPr>
                <w:rFonts w:hint="eastAsia" w:ascii="宋体" w:hAnsi="宋体" w:eastAsia="宋体"/>
                <w:szCs w:val="21"/>
              </w:rPr>
            </w:pPr>
            <w:r>
              <w:rPr>
                <w:rFonts w:hint="eastAsia" w:ascii="宋体" w:hAnsi="宋体" w:eastAsia="宋体"/>
                <w:szCs w:val="21"/>
              </w:rPr>
              <w:t>【250403065】</w:t>
            </w:r>
          </w:p>
        </w:tc>
        <w:tc>
          <w:tcPr>
            <w:tcW w:w="1299" w:type="pct"/>
            <w:tcBorders>
              <w:top w:val="single" w:color="000000" w:sz="4" w:space="0"/>
              <w:left w:val="single" w:color="000000" w:sz="4" w:space="0"/>
              <w:bottom w:val="single" w:color="000000" w:sz="4" w:space="0"/>
              <w:right w:val="single" w:color="000000" w:sz="4" w:space="0"/>
            </w:tcBorders>
            <w:vAlign w:val="center"/>
          </w:tcPr>
          <w:p w14:paraId="0226B429">
            <w:pPr>
              <w:rPr>
                <w:rFonts w:hint="eastAsia" w:ascii="宋体" w:hAnsi="宋体" w:eastAsia="宋体"/>
                <w:szCs w:val="21"/>
              </w:rPr>
            </w:pPr>
            <w:r>
              <w:rPr>
                <w:rFonts w:hint="eastAsia" w:ascii="宋体" w:hAnsi="宋体" w:eastAsia="宋体"/>
                <w:szCs w:val="21"/>
              </w:rPr>
              <w:t>各类病原体DNA测定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1DA38B3">
            <w:pPr>
              <w:jc w:val="center"/>
              <w:rPr>
                <w:rFonts w:hint="eastAsia" w:ascii="宋体" w:hAnsi="宋体" w:eastAsia="宋体"/>
                <w:szCs w:val="21"/>
              </w:rPr>
            </w:pPr>
            <w:r>
              <w:rPr>
                <w:rFonts w:hint="eastAsia" w:ascii="宋体" w:hAnsi="宋体" w:eastAsia="宋体"/>
                <w:szCs w:val="21"/>
              </w:rPr>
              <w:t xml:space="preserve">50 </w:t>
            </w:r>
          </w:p>
        </w:tc>
      </w:tr>
      <w:tr w14:paraId="549A953E">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326E8D3">
            <w:pPr>
              <w:jc w:val="center"/>
              <w:rPr>
                <w:rFonts w:hint="eastAsia" w:ascii="宋体" w:hAnsi="宋体" w:eastAsia="宋体"/>
                <w:szCs w:val="21"/>
              </w:rPr>
            </w:pPr>
            <w:r>
              <w:rPr>
                <w:rFonts w:hint="eastAsia" w:ascii="宋体" w:hAnsi="宋体" w:eastAsia="宋体"/>
                <w:szCs w:val="21"/>
              </w:rPr>
              <w:t>173</w:t>
            </w:r>
          </w:p>
        </w:tc>
        <w:tc>
          <w:tcPr>
            <w:tcW w:w="1521" w:type="pct"/>
            <w:tcBorders>
              <w:top w:val="single" w:color="000000" w:sz="4" w:space="0"/>
              <w:left w:val="single" w:color="000000" w:sz="4" w:space="0"/>
              <w:bottom w:val="single" w:color="000000" w:sz="4" w:space="0"/>
              <w:right w:val="single" w:color="000000" w:sz="4" w:space="0"/>
            </w:tcBorders>
            <w:vAlign w:val="center"/>
          </w:tcPr>
          <w:p w14:paraId="16BEBFD2">
            <w:pPr>
              <w:rPr>
                <w:rFonts w:hint="eastAsia" w:ascii="宋体" w:hAnsi="宋体" w:eastAsia="宋体"/>
                <w:szCs w:val="21"/>
              </w:rPr>
            </w:pPr>
            <w:r>
              <w:rPr>
                <w:rFonts w:hint="eastAsia" w:ascii="宋体" w:hAnsi="宋体" w:eastAsia="宋体"/>
                <w:szCs w:val="21"/>
              </w:rPr>
              <w:t>血清血管紧张转化酶测定</w:t>
            </w:r>
          </w:p>
        </w:tc>
        <w:tc>
          <w:tcPr>
            <w:tcW w:w="1196" w:type="pct"/>
            <w:tcBorders>
              <w:top w:val="single" w:color="000000" w:sz="4" w:space="0"/>
              <w:left w:val="single" w:color="000000" w:sz="4" w:space="0"/>
              <w:bottom w:val="single" w:color="000000" w:sz="4" w:space="0"/>
              <w:right w:val="single" w:color="000000" w:sz="4" w:space="0"/>
            </w:tcBorders>
            <w:vAlign w:val="center"/>
          </w:tcPr>
          <w:p w14:paraId="2ED1949C">
            <w:pPr>
              <w:jc w:val="center"/>
              <w:rPr>
                <w:rFonts w:hint="eastAsia" w:ascii="宋体" w:hAnsi="宋体" w:eastAsia="宋体"/>
                <w:szCs w:val="21"/>
              </w:rPr>
            </w:pPr>
            <w:r>
              <w:rPr>
                <w:rFonts w:hint="eastAsia" w:ascii="宋体" w:hAnsi="宋体" w:eastAsia="宋体"/>
                <w:szCs w:val="21"/>
              </w:rPr>
              <w:t>【250308007】</w:t>
            </w:r>
          </w:p>
        </w:tc>
        <w:tc>
          <w:tcPr>
            <w:tcW w:w="1299" w:type="pct"/>
            <w:tcBorders>
              <w:top w:val="single" w:color="000000" w:sz="4" w:space="0"/>
              <w:left w:val="single" w:color="000000" w:sz="4" w:space="0"/>
              <w:bottom w:val="single" w:color="000000" w:sz="4" w:space="0"/>
              <w:right w:val="single" w:color="000000" w:sz="4" w:space="0"/>
            </w:tcBorders>
            <w:vAlign w:val="center"/>
          </w:tcPr>
          <w:p w14:paraId="393EFCCA">
            <w:pPr>
              <w:rPr>
                <w:rFonts w:hint="eastAsia" w:ascii="宋体" w:hAnsi="宋体" w:eastAsia="宋体"/>
                <w:szCs w:val="21"/>
              </w:rPr>
            </w:pPr>
            <w:r>
              <w:rPr>
                <w:rFonts w:hint="eastAsia" w:ascii="宋体" w:hAnsi="宋体" w:eastAsia="宋体"/>
                <w:szCs w:val="21"/>
              </w:rPr>
              <w:t>血清血管紧张转化酶测定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40749C3D">
            <w:pPr>
              <w:jc w:val="center"/>
              <w:rPr>
                <w:rFonts w:hint="eastAsia" w:ascii="宋体" w:hAnsi="宋体" w:eastAsia="宋体"/>
                <w:szCs w:val="21"/>
              </w:rPr>
            </w:pPr>
            <w:r>
              <w:rPr>
                <w:rFonts w:hint="eastAsia" w:ascii="宋体" w:hAnsi="宋体" w:eastAsia="宋体"/>
                <w:szCs w:val="21"/>
              </w:rPr>
              <w:t xml:space="preserve">20 </w:t>
            </w:r>
          </w:p>
        </w:tc>
      </w:tr>
      <w:tr w14:paraId="2BE0215B">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95C577F">
            <w:pPr>
              <w:jc w:val="center"/>
              <w:rPr>
                <w:rFonts w:hint="eastAsia" w:ascii="宋体" w:hAnsi="宋体" w:eastAsia="宋体"/>
                <w:szCs w:val="21"/>
              </w:rPr>
            </w:pPr>
            <w:r>
              <w:rPr>
                <w:rFonts w:hint="eastAsia" w:ascii="宋体" w:hAnsi="宋体" w:eastAsia="宋体"/>
                <w:szCs w:val="21"/>
              </w:rPr>
              <w:t>174</w:t>
            </w:r>
          </w:p>
        </w:tc>
        <w:tc>
          <w:tcPr>
            <w:tcW w:w="1521" w:type="pct"/>
            <w:vMerge w:val="restart"/>
            <w:tcBorders>
              <w:top w:val="single" w:color="000000" w:sz="4" w:space="0"/>
              <w:left w:val="single" w:color="000000" w:sz="4" w:space="0"/>
              <w:right w:val="single" w:color="000000" w:sz="4" w:space="0"/>
            </w:tcBorders>
            <w:vAlign w:val="center"/>
          </w:tcPr>
          <w:p w14:paraId="76957328">
            <w:pPr>
              <w:rPr>
                <w:rFonts w:hint="eastAsia" w:ascii="宋体" w:hAnsi="宋体" w:eastAsia="宋体"/>
                <w:szCs w:val="21"/>
              </w:rPr>
            </w:pPr>
            <w:r>
              <w:rPr>
                <w:rFonts w:hint="eastAsia" w:ascii="宋体" w:hAnsi="宋体" w:eastAsia="宋体"/>
                <w:szCs w:val="21"/>
              </w:rPr>
              <w:t>膜性肾病筛选测定（PLA2R+IgG4）</w:t>
            </w:r>
          </w:p>
        </w:tc>
        <w:tc>
          <w:tcPr>
            <w:tcW w:w="1196" w:type="pct"/>
            <w:tcBorders>
              <w:top w:val="single" w:color="000000" w:sz="4" w:space="0"/>
              <w:left w:val="single" w:color="000000" w:sz="4" w:space="0"/>
              <w:bottom w:val="single" w:color="000000" w:sz="4" w:space="0"/>
              <w:right w:val="single" w:color="000000" w:sz="4" w:space="0"/>
            </w:tcBorders>
            <w:vAlign w:val="center"/>
          </w:tcPr>
          <w:p w14:paraId="5E6FC56F">
            <w:pPr>
              <w:jc w:val="center"/>
              <w:rPr>
                <w:rFonts w:hint="eastAsia" w:ascii="宋体" w:hAnsi="宋体" w:eastAsia="宋体"/>
                <w:szCs w:val="21"/>
              </w:rPr>
            </w:pPr>
            <w:r>
              <w:rPr>
                <w:rFonts w:hint="eastAsia" w:ascii="宋体" w:hAnsi="宋体" w:eastAsia="宋体"/>
                <w:szCs w:val="21"/>
              </w:rPr>
              <w:t>【250307032】</w:t>
            </w:r>
          </w:p>
        </w:tc>
        <w:tc>
          <w:tcPr>
            <w:tcW w:w="1299" w:type="pct"/>
            <w:tcBorders>
              <w:top w:val="single" w:color="000000" w:sz="4" w:space="0"/>
              <w:left w:val="single" w:color="000000" w:sz="4" w:space="0"/>
              <w:bottom w:val="single" w:color="000000" w:sz="4" w:space="0"/>
              <w:right w:val="single" w:color="000000" w:sz="4" w:space="0"/>
            </w:tcBorders>
            <w:vAlign w:val="center"/>
          </w:tcPr>
          <w:p w14:paraId="00F60F91">
            <w:pPr>
              <w:rPr>
                <w:rFonts w:hint="eastAsia" w:ascii="宋体" w:hAnsi="宋体" w:eastAsia="宋体"/>
                <w:szCs w:val="21"/>
              </w:rPr>
            </w:pPr>
            <w:r>
              <w:rPr>
                <w:rFonts w:hint="eastAsia" w:ascii="宋体" w:hAnsi="宋体" w:eastAsia="宋体"/>
                <w:szCs w:val="21"/>
              </w:rPr>
              <w:t>抗磷脂酶A2受体抗体检测</w:t>
            </w:r>
          </w:p>
        </w:tc>
        <w:tc>
          <w:tcPr>
            <w:tcW w:w="514" w:type="pct"/>
            <w:tcBorders>
              <w:top w:val="single" w:color="000000" w:sz="4" w:space="0"/>
              <w:left w:val="single" w:color="000000" w:sz="4" w:space="0"/>
              <w:bottom w:val="single" w:color="000000" w:sz="4" w:space="0"/>
              <w:right w:val="single" w:color="000000" w:sz="4" w:space="0"/>
            </w:tcBorders>
            <w:vAlign w:val="center"/>
          </w:tcPr>
          <w:p w14:paraId="7ABFD1CA">
            <w:pPr>
              <w:jc w:val="center"/>
              <w:rPr>
                <w:rFonts w:hint="eastAsia" w:ascii="宋体" w:hAnsi="宋体" w:eastAsia="宋体"/>
                <w:szCs w:val="21"/>
              </w:rPr>
            </w:pPr>
            <w:r>
              <w:rPr>
                <w:rFonts w:hint="eastAsia" w:ascii="宋体" w:hAnsi="宋体" w:eastAsia="宋体"/>
                <w:szCs w:val="21"/>
              </w:rPr>
              <w:t xml:space="preserve">135 </w:t>
            </w:r>
          </w:p>
        </w:tc>
      </w:tr>
      <w:tr w14:paraId="2F05B7DE">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06C5F86">
            <w:pPr>
              <w:jc w:val="center"/>
              <w:rPr>
                <w:rFonts w:hint="eastAsia" w:ascii="宋体" w:hAnsi="宋体" w:eastAsia="宋体"/>
                <w:szCs w:val="21"/>
              </w:rPr>
            </w:pPr>
            <w:r>
              <w:rPr>
                <w:rFonts w:hint="eastAsia" w:ascii="宋体" w:hAnsi="宋体" w:eastAsia="宋体"/>
                <w:szCs w:val="21"/>
              </w:rPr>
              <w:t>175</w:t>
            </w:r>
          </w:p>
        </w:tc>
        <w:tc>
          <w:tcPr>
            <w:tcW w:w="1521" w:type="pct"/>
            <w:vMerge w:val="continue"/>
            <w:tcBorders>
              <w:left w:val="single" w:color="000000" w:sz="4" w:space="0"/>
              <w:bottom w:val="single" w:color="000000" w:sz="4" w:space="0"/>
              <w:right w:val="single" w:color="000000" w:sz="4" w:space="0"/>
            </w:tcBorders>
            <w:vAlign w:val="center"/>
          </w:tcPr>
          <w:p w14:paraId="68996BBF">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60C776F2">
            <w:pPr>
              <w:jc w:val="center"/>
              <w:rPr>
                <w:rFonts w:hint="eastAsia" w:ascii="宋体" w:hAnsi="宋体" w:eastAsia="宋体"/>
                <w:szCs w:val="21"/>
              </w:rPr>
            </w:pPr>
            <w:r>
              <w:rPr>
                <w:rFonts w:hint="eastAsia" w:ascii="宋体" w:hAnsi="宋体" w:eastAsia="宋体"/>
                <w:szCs w:val="21"/>
              </w:rPr>
              <w:t>【250401033】</w:t>
            </w:r>
          </w:p>
        </w:tc>
        <w:tc>
          <w:tcPr>
            <w:tcW w:w="1299" w:type="pct"/>
            <w:tcBorders>
              <w:top w:val="single" w:color="000000" w:sz="4" w:space="0"/>
              <w:left w:val="single" w:color="000000" w:sz="4" w:space="0"/>
              <w:bottom w:val="single" w:color="000000" w:sz="4" w:space="0"/>
              <w:right w:val="single" w:color="000000" w:sz="4" w:space="0"/>
            </w:tcBorders>
            <w:vAlign w:val="center"/>
          </w:tcPr>
          <w:p w14:paraId="5F2B05B8">
            <w:pPr>
              <w:rPr>
                <w:rFonts w:hint="eastAsia" w:ascii="宋体" w:hAnsi="宋体" w:eastAsia="宋体"/>
                <w:szCs w:val="21"/>
              </w:rPr>
            </w:pPr>
            <w:r>
              <w:rPr>
                <w:rFonts w:hint="eastAsia" w:ascii="宋体" w:hAnsi="宋体" w:eastAsia="宋体"/>
                <w:szCs w:val="21"/>
              </w:rPr>
              <w:t>免疫球蛋白亚类定量测定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0873B97">
            <w:pPr>
              <w:jc w:val="center"/>
              <w:rPr>
                <w:rFonts w:hint="eastAsia" w:ascii="宋体" w:hAnsi="宋体" w:eastAsia="宋体"/>
                <w:szCs w:val="21"/>
              </w:rPr>
            </w:pPr>
            <w:r>
              <w:rPr>
                <w:rFonts w:hint="eastAsia" w:ascii="宋体" w:hAnsi="宋体" w:eastAsia="宋体"/>
                <w:szCs w:val="21"/>
              </w:rPr>
              <w:t xml:space="preserve">150 </w:t>
            </w:r>
          </w:p>
        </w:tc>
      </w:tr>
      <w:tr w14:paraId="0820BDF5">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96B9957">
            <w:pPr>
              <w:jc w:val="center"/>
              <w:rPr>
                <w:rFonts w:hint="eastAsia" w:ascii="宋体" w:hAnsi="宋体" w:eastAsia="宋体"/>
                <w:szCs w:val="21"/>
              </w:rPr>
            </w:pPr>
            <w:r>
              <w:rPr>
                <w:rFonts w:hint="eastAsia" w:ascii="宋体" w:hAnsi="宋体" w:eastAsia="宋体"/>
                <w:szCs w:val="21"/>
              </w:rPr>
              <w:t>176</w:t>
            </w:r>
          </w:p>
        </w:tc>
        <w:tc>
          <w:tcPr>
            <w:tcW w:w="1521" w:type="pct"/>
            <w:tcBorders>
              <w:top w:val="single" w:color="000000" w:sz="4" w:space="0"/>
              <w:left w:val="single" w:color="000000" w:sz="4" w:space="0"/>
              <w:bottom w:val="single" w:color="000000" w:sz="4" w:space="0"/>
              <w:right w:val="single" w:color="000000" w:sz="4" w:space="0"/>
            </w:tcBorders>
            <w:vAlign w:val="center"/>
          </w:tcPr>
          <w:p w14:paraId="7FE66256">
            <w:pPr>
              <w:rPr>
                <w:rFonts w:hint="eastAsia" w:ascii="宋体" w:hAnsi="宋体" w:eastAsia="宋体"/>
                <w:szCs w:val="21"/>
              </w:rPr>
            </w:pPr>
            <w:r>
              <w:rPr>
                <w:rFonts w:hint="eastAsia" w:ascii="宋体" w:hAnsi="宋体" w:eastAsia="宋体"/>
                <w:szCs w:val="21"/>
              </w:rPr>
              <w:t>环孢霉素(CSA)</w:t>
            </w:r>
          </w:p>
        </w:tc>
        <w:tc>
          <w:tcPr>
            <w:tcW w:w="1196" w:type="pct"/>
            <w:tcBorders>
              <w:top w:val="single" w:color="000000" w:sz="4" w:space="0"/>
              <w:left w:val="single" w:color="000000" w:sz="4" w:space="0"/>
              <w:bottom w:val="single" w:color="000000" w:sz="4" w:space="0"/>
              <w:right w:val="single" w:color="000000" w:sz="4" w:space="0"/>
            </w:tcBorders>
            <w:vAlign w:val="center"/>
          </w:tcPr>
          <w:p w14:paraId="4457853D">
            <w:pPr>
              <w:jc w:val="center"/>
              <w:rPr>
                <w:rFonts w:hint="eastAsia" w:ascii="宋体" w:hAnsi="宋体" w:eastAsia="宋体"/>
                <w:szCs w:val="21"/>
              </w:rPr>
            </w:pPr>
            <w:r>
              <w:rPr>
                <w:rFonts w:hint="eastAsia" w:ascii="宋体" w:hAnsi="宋体" w:eastAsia="宋体"/>
                <w:szCs w:val="21"/>
              </w:rPr>
              <w:t>【250309005-b】</w:t>
            </w:r>
          </w:p>
        </w:tc>
        <w:tc>
          <w:tcPr>
            <w:tcW w:w="1299" w:type="pct"/>
            <w:tcBorders>
              <w:top w:val="single" w:color="000000" w:sz="4" w:space="0"/>
              <w:left w:val="single" w:color="000000" w:sz="4" w:space="0"/>
              <w:bottom w:val="single" w:color="000000" w:sz="4" w:space="0"/>
              <w:right w:val="single" w:color="000000" w:sz="4" w:space="0"/>
            </w:tcBorders>
            <w:vAlign w:val="center"/>
          </w:tcPr>
          <w:p w14:paraId="6C9F42B5">
            <w:pPr>
              <w:rPr>
                <w:rFonts w:hint="eastAsia" w:ascii="宋体" w:hAnsi="宋体" w:eastAsia="宋体"/>
                <w:szCs w:val="21"/>
              </w:rPr>
            </w:pPr>
            <w:r>
              <w:rPr>
                <w:rFonts w:hint="eastAsia" w:ascii="宋体" w:hAnsi="宋体" w:eastAsia="宋体"/>
                <w:szCs w:val="21"/>
              </w:rPr>
              <w:t>药物浓度测定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34CF19E2">
            <w:pPr>
              <w:jc w:val="center"/>
              <w:rPr>
                <w:rFonts w:hint="eastAsia" w:ascii="宋体" w:hAnsi="宋体" w:eastAsia="宋体"/>
                <w:szCs w:val="21"/>
              </w:rPr>
            </w:pPr>
            <w:r>
              <w:rPr>
                <w:rFonts w:hint="eastAsia" w:ascii="宋体" w:hAnsi="宋体" w:eastAsia="宋体"/>
                <w:szCs w:val="21"/>
              </w:rPr>
              <w:t xml:space="preserve">260 </w:t>
            </w:r>
          </w:p>
        </w:tc>
      </w:tr>
      <w:tr w14:paraId="7DD60D2A">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B242516">
            <w:pPr>
              <w:jc w:val="center"/>
              <w:rPr>
                <w:rFonts w:hint="eastAsia" w:ascii="宋体" w:hAnsi="宋体" w:eastAsia="宋体"/>
                <w:szCs w:val="21"/>
              </w:rPr>
            </w:pPr>
            <w:r>
              <w:rPr>
                <w:rFonts w:hint="eastAsia" w:ascii="宋体" w:hAnsi="宋体" w:eastAsia="宋体"/>
                <w:szCs w:val="21"/>
              </w:rPr>
              <w:t>177</w:t>
            </w:r>
          </w:p>
        </w:tc>
        <w:tc>
          <w:tcPr>
            <w:tcW w:w="1521" w:type="pct"/>
            <w:vMerge w:val="restart"/>
            <w:tcBorders>
              <w:top w:val="single" w:color="000000" w:sz="4" w:space="0"/>
              <w:left w:val="single" w:color="000000" w:sz="4" w:space="0"/>
              <w:right w:val="single" w:color="000000" w:sz="4" w:space="0"/>
            </w:tcBorders>
            <w:vAlign w:val="center"/>
          </w:tcPr>
          <w:p w14:paraId="64AFA8F6">
            <w:pPr>
              <w:rPr>
                <w:rFonts w:hint="eastAsia" w:ascii="宋体" w:hAnsi="宋体" w:eastAsia="宋体"/>
                <w:szCs w:val="21"/>
              </w:rPr>
            </w:pPr>
            <w:r>
              <w:rPr>
                <w:rFonts w:hint="eastAsia" w:ascii="宋体" w:hAnsi="宋体" w:eastAsia="宋体"/>
                <w:szCs w:val="21"/>
              </w:rPr>
              <w:t>细胞因子7项</w:t>
            </w:r>
          </w:p>
        </w:tc>
        <w:tc>
          <w:tcPr>
            <w:tcW w:w="1196" w:type="pct"/>
            <w:tcBorders>
              <w:top w:val="single" w:color="000000" w:sz="4" w:space="0"/>
              <w:left w:val="single" w:color="000000" w:sz="4" w:space="0"/>
              <w:bottom w:val="single" w:color="000000" w:sz="4" w:space="0"/>
              <w:right w:val="single" w:color="000000" w:sz="4" w:space="0"/>
            </w:tcBorders>
            <w:vAlign w:val="center"/>
          </w:tcPr>
          <w:p w14:paraId="41F1DBD4">
            <w:pPr>
              <w:jc w:val="center"/>
              <w:rPr>
                <w:rFonts w:hint="eastAsia" w:ascii="宋体" w:hAnsi="宋体" w:eastAsia="宋体"/>
                <w:szCs w:val="21"/>
              </w:rPr>
            </w:pPr>
            <w:r>
              <w:rPr>
                <w:rFonts w:hint="eastAsia" w:ascii="宋体" w:hAnsi="宋体" w:eastAsia="宋体"/>
                <w:szCs w:val="21"/>
              </w:rPr>
              <w:t>【250401013】</w:t>
            </w:r>
          </w:p>
        </w:tc>
        <w:tc>
          <w:tcPr>
            <w:tcW w:w="1299" w:type="pct"/>
            <w:tcBorders>
              <w:top w:val="single" w:color="000000" w:sz="4" w:space="0"/>
              <w:left w:val="single" w:color="000000" w:sz="4" w:space="0"/>
              <w:bottom w:val="single" w:color="000000" w:sz="4" w:space="0"/>
              <w:right w:val="single" w:color="000000" w:sz="4" w:space="0"/>
            </w:tcBorders>
            <w:vAlign w:val="center"/>
          </w:tcPr>
          <w:p w14:paraId="768B3485">
            <w:pPr>
              <w:rPr>
                <w:rFonts w:hint="eastAsia" w:ascii="宋体" w:hAnsi="宋体" w:eastAsia="宋体"/>
                <w:szCs w:val="21"/>
              </w:rPr>
            </w:pPr>
            <w:r>
              <w:rPr>
                <w:rFonts w:hint="eastAsia" w:ascii="宋体" w:hAnsi="宋体" w:eastAsia="宋体"/>
                <w:szCs w:val="21"/>
              </w:rPr>
              <w:t>干扰素测定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556AD0B8">
            <w:pPr>
              <w:jc w:val="center"/>
              <w:rPr>
                <w:rFonts w:hint="eastAsia" w:ascii="宋体" w:hAnsi="宋体" w:eastAsia="宋体"/>
                <w:szCs w:val="21"/>
              </w:rPr>
            </w:pPr>
            <w:r>
              <w:rPr>
                <w:rFonts w:hint="eastAsia" w:ascii="宋体" w:hAnsi="宋体" w:eastAsia="宋体"/>
                <w:szCs w:val="21"/>
              </w:rPr>
              <w:t xml:space="preserve">50 </w:t>
            </w:r>
          </w:p>
        </w:tc>
      </w:tr>
      <w:tr w14:paraId="6108B60D">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7C3FACC">
            <w:pPr>
              <w:jc w:val="center"/>
              <w:rPr>
                <w:rFonts w:hint="eastAsia" w:ascii="宋体" w:hAnsi="宋体" w:eastAsia="宋体"/>
                <w:szCs w:val="21"/>
              </w:rPr>
            </w:pPr>
            <w:r>
              <w:rPr>
                <w:rFonts w:hint="eastAsia" w:ascii="宋体" w:hAnsi="宋体" w:eastAsia="宋体"/>
                <w:szCs w:val="21"/>
              </w:rPr>
              <w:t>178</w:t>
            </w:r>
          </w:p>
        </w:tc>
        <w:tc>
          <w:tcPr>
            <w:tcW w:w="1521" w:type="pct"/>
            <w:vMerge w:val="continue"/>
            <w:tcBorders>
              <w:left w:val="single" w:color="000000" w:sz="4" w:space="0"/>
              <w:right w:val="single" w:color="000000" w:sz="4" w:space="0"/>
            </w:tcBorders>
            <w:vAlign w:val="center"/>
          </w:tcPr>
          <w:p w14:paraId="5479255F">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469B8F5E">
            <w:pPr>
              <w:jc w:val="center"/>
              <w:rPr>
                <w:rFonts w:hint="eastAsia" w:ascii="宋体" w:hAnsi="宋体" w:eastAsia="宋体"/>
                <w:szCs w:val="21"/>
              </w:rPr>
            </w:pPr>
            <w:r>
              <w:rPr>
                <w:rFonts w:hint="eastAsia" w:ascii="宋体" w:hAnsi="宋体" w:eastAsia="宋体"/>
                <w:szCs w:val="21"/>
              </w:rPr>
              <w:t>【250401014-a】</w:t>
            </w:r>
          </w:p>
        </w:tc>
        <w:tc>
          <w:tcPr>
            <w:tcW w:w="1299" w:type="pct"/>
            <w:tcBorders>
              <w:top w:val="single" w:color="000000" w:sz="4" w:space="0"/>
              <w:left w:val="single" w:color="000000" w:sz="4" w:space="0"/>
              <w:bottom w:val="single" w:color="000000" w:sz="4" w:space="0"/>
              <w:right w:val="single" w:color="000000" w:sz="4" w:space="0"/>
            </w:tcBorders>
            <w:vAlign w:val="center"/>
          </w:tcPr>
          <w:p w14:paraId="58D7EB87">
            <w:pPr>
              <w:rPr>
                <w:rFonts w:hint="eastAsia" w:ascii="宋体" w:hAnsi="宋体" w:eastAsia="宋体"/>
                <w:szCs w:val="21"/>
              </w:rPr>
            </w:pPr>
            <w:r>
              <w:rPr>
                <w:rFonts w:hint="eastAsia" w:ascii="宋体" w:hAnsi="宋体" w:eastAsia="宋体"/>
                <w:szCs w:val="21"/>
              </w:rPr>
              <w:t>细胞因子测定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E7386D6">
            <w:pPr>
              <w:jc w:val="center"/>
              <w:rPr>
                <w:rFonts w:hint="eastAsia" w:ascii="宋体" w:hAnsi="宋体" w:eastAsia="宋体"/>
                <w:szCs w:val="21"/>
              </w:rPr>
            </w:pPr>
            <w:r>
              <w:rPr>
                <w:rFonts w:hint="eastAsia" w:ascii="宋体" w:hAnsi="宋体" w:eastAsia="宋体"/>
                <w:szCs w:val="21"/>
              </w:rPr>
              <w:t xml:space="preserve">30 </w:t>
            </w:r>
          </w:p>
        </w:tc>
      </w:tr>
      <w:tr w14:paraId="240F9566">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63D09BC">
            <w:pPr>
              <w:jc w:val="center"/>
              <w:rPr>
                <w:rFonts w:hint="eastAsia" w:ascii="宋体" w:hAnsi="宋体" w:eastAsia="宋体"/>
                <w:szCs w:val="21"/>
              </w:rPr>
            </w:pPr>
            <w:r>
              <w:rPr>
                <w:rFonts w:hint="eastAsia" w:ascii="宋体" w:hAnsi="宋体" w:eastAsia="宋体"/>
                <w:szCs w:val="21"/>
              </w:rPr>
              <w:t>179</w:t>
            </w:r>
          </w:p>
        </w:tc>
        <w:tc>
          <w:tcPr>
            <w:tcW w:w="1521" w:type="pct"/>
            <w:vMerge w:val="continue"/>
            <w:tcBorders>
              <w:left w:val="single" w:color="000000" w:sz="4" w:space="0"/>
              <w:bottom w:val="single" w:color="000000" w:sz="4" w:space="0"/>
              <w:right w:val="single" w:color="000000" w:sz="4" w:space="0"/>
            </w:tcBorders>
            <w:vAlign w:val="center"/>
          </w:tcPr>
          <w:p w14:paraId="0EAB3230">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58B11A73">
            <w:pPr>
              <w:jc w:val="center"/>
              <w:rPr>
                <w:rFonts w:hint="eastAsia" w:ascii="宋体" w:hAnsi="宋体" w:eastAsia="宋体"/>
                <w:szCs w:val="21"/>
              </w:rPr>
            </w:pPr>
            <w:r>
              <w:rPr>
                <w:rFonts w:hint="eastAsia" w:ascii="宋体" w:hAnsi="宋体" w:eastAsia="宋体"/>
                <w:szCs w:val="21"/>
              </w:rPr>
              <w:t>【250404013-a】</w:t>
            </w:r>
          </w:p>
        </w:tc>
        <w:tc>
          <w:tcPr>
            <w:tcW w:w="1299" w:type="pct"/>
            <w:tcBorders>
              <w:top w:val="single" w:color="000000" w:sz="4" w:space="0"/>
              <w:left w:val="single" w:color="000000" w:sz="4" w:space="0"/>
              <w:bottom w:val="single" w:color="000000" w:sz="4" w:space="0"/>
              <w:right w:val="single" w:color="000000" w:sz="4" w:space="0"/>
            </w:tcBorders>
            <w:vAlign w:val="center"/>
          </w:tcPr>
          <w:p w14:paraId="1D50A4C4">
            <w:pPr>
              <w:rPr>
                <w:rFonts w:hint="eastAsia" w:ascii="宋体" w:hAnsi="宋体" w:eastAsia="宋体"/>
                <w:szCs w:val="21"/>
              </w:rPr>
            </w:pPr>
            <w:r>
              <w:rPr>
                <w:rFonts w:hint="eastAsia" w:ascii="宋体" w:hAnsi="宋体" w:eastAsia="宋体"/>
                <w:szCs w:val="21"/>
              </w:rPr>
              <w:t>肿瘤坏死因子测定(TNF)</w:t>
            </w:r>
          </w:p>
        </w:tc>
        <w:tc>
          <w:tcPr>
            <w:tcW w:w="514" w:type="pct"/>
            <w:tcBorders>
              <w:top w:val="single" w:color="000000" w:sz="4" w:space="0"/>
              <w:left w:val="single" w:color="000000" w:sz="4" w:space="0"/>
              <w:bottom w:val="single" w:color="000000" w:sz="4" w:space="0"/>
              <w:right w:val="single" w:color="000000" w:sz="4" w:space="0"/>
            </w:tcBorders>
            <w:vAlign w:val="center"/>
          </w:tcPr>
          <w:p w14:paraId="39CDB7C3">
            <w:pPr>
              <w:jc w:val="center"/>
              <w:rPr>
                <w:rFonts w:hint="eastAsia" w:ascii="宋体" w:hAnsi="宋体" w:eastAsia="宋体"/>
                <w:szCs w:val="21"/>
              </w:rPr>
            </w:pPr>
            <w:r>
              <w:rPr>
                <w:rFonts w:hint="eastAsia" w:ascii="宋体" w:hAnsi="宋体" w:eastAsia="宋体"/>
                <w:szCs w:val="21"/>
              </w:rPr>
              <w:t xml:space="preserve">65 </w:t>
            </w:r>
          </w:p>
        </w:tc>
      </w:tr>
      <w:tr w14:paraId="1D3A4DE4">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4E33091">
            <w:pPr>
              <w:jc w:val="center"/>
              <w:rPr>
                <w:rFonts w:hint="eastAsia" w:ascii="宋体" w:hAnsi="宋体" w:eastAsia="宋体"/>
                <w:szCs w:val="21"/>
              </w:rPr>
            </w:pPr>
            <w:r>
              <w:rPr>
                <w:rFonts w:hint="eastAsia" w:ascii="宋体" w:hAnsi="宋体" w:eastAsia="宋体"/>
                <w:szCs w:val="21"/>
              </w:rPr>
              <w:t>180</w:t>
            </w:r>
          </w:p>
        </w:tc>
        <w:tc>
          <w:tcPr>
            <w:tcW w:w="1521" w:type="pct"/>
            <w:tcBorders>
              <w:top w:val="single" w:color="000000" w:sz="4" w:space="0"/>
              <w:left w:val="single" w:color="000000" w:sz="4" w:space="0"/>
              <w:bottom w:val="single" w:color="000000" w:sz="4" w:space="0"/>
              <w:right w:val="single" w:color="000000" w:sz="4" w:space="0"/>
            </w:tcBorders>
            <w:vAlign w:val="center"/>
          </w:tcPr>
          <w:p w14:paraId="1ACADB3B">
            <w:pPr>
              <w:rPr>
                <w:rFonts w:hint="eastAsia" w:ascii="宋体" w:hAnsi="宋体" w:eastAsia="宋体"/>
                <w:szCs w:val="21"/>
              </w:rPr>
            </w:pPr>
            <w:r>
              <w:rPr>
                <w:rFonts w:hint="eastAsia" w:ascii="宋体" w:hAnsi="宋体" w:eastAsia="宋体"/>
                <w:szCs w:val="21"/>
              </w:rPr>
              <w:t>靶向病原体精简版（125种+1275个耐药基因+122毒力基因）</w:t>
            </w:r>
          </w:p>
        </w:tc>
        <w:tc>
          <w:tcPr>
            <w:tcW w:w="1196" w:type="pct"/>
            <w:tcBorders>
              <w:top w:val="single" w:color="000000" w:sz="4" w:space="0"/>
              <w:left w:val="single" w:color="000000" w:sz="4" w:space="0"/>
              <w:bottom w:val="single" w:color="000000" w:sz="4" w:space="0"/>
              <w:right w:val="single" w:color="000000" w:sz="4" w:space="0"/>
            </w:tcBorders>
            <w:vAlign w:val="center"/>
          </w:tcPr>
          <w:p w14:paraId="734934E1">
            <w:pPr>
              <w:jc w:val="center"/>
              <w:rPr>
                <w:rFonts w:hint="eastAsia" w:ascii="宋体" w:hAnsi="宋体" w:eastAsia="宋体"/>
                <w:szCs w:val="21"/>
              </w:rPr>
            </w:pPr>
            <w:r>
              <w:rPr>
                <w:rFonts w:hint="eastAsia" w:ascii="宋体" w:hAnsi="宋体" w:eastAsia="宋体"/>
                <w:szCs w:val="21"/>
              </w:rPr>
              <w:t>【270700003】</w:t>
            </w:r>
          </w:p>
        </w:tc>
        <w:tc>
          <w:tcPr>
            <w:tcW w:w="1299" w:type="pct"/>
            <w:tcBorders>
              <w:top w:val="single" w:color="000000" w:sz="4" w:space="0"/>
              <w:left w:val="single" w:color="000000" w:sz="4" w:space="0"/>
              <w:bottom w:val="single" w:color="000000" w:sz="4" w:space="0"/>
              <w:right w:val="single" w:color="000000" w:sz="4" w:space="0"/>
            </w:tcBorders>
            <w:vAlign w:val="center"/>
          </w:tcPr>
          <w:p w14:paraId="5A7EA2C2">
            <w:pPr>
              <w:rPr>
                <w:rFonts w:hint="eastAsia" w:ascii="宋体" w:hAnsi="宋体" w:eastAsia="宋体"/>
                <w:szCs w:val="21"/>
              </w:rPr>
            </w:pPr>
            <w:r>
              <w:rPr>
                <w:rFonts w:hint="eastAsia" w:ascii="宋体" w:hAnsi="宋体" w:eastAsia="宋体"/>
                <w:szCs w:val="21"/>
              </w:rPr>
              <w:t>脱氧核糖核酸（DNA）测序</w:t>
            </w:r>
          </w:p>
        </w:tc>
        <w:tc>
          <w:tcPr>
            <w:tcW w:w="514" w:type="pct"/>
            <w:tcBorders>
              <w:top w:val="single" w:color="000000" w:sz="4" w:space="0"/>
              <w:left w:val="single" w:color="000000" w:sz="4" w:space="0"/>
              <w:bottom w:val="single" w:color="000000" w:sz="4" w:space="0"/>
              <w:right w:val="single" w:color="000000" w:sz="4" w:space="0"/>
            </w:tcBorders>
            <w:vAlign w:val="center"/>
          </w:tcPr>
          <w:p w14:paraId="4736D29B">
            <w:pPr>
              <w:jc w:val="center"/>
              <w:rPr>
                <w:rFonts w:hint="eastAsia" w:ascii="宋体" w:hAnsi="宋体" w:eastAsia="宋体"/>
                <w:szCs w:val="21"/>
              </w:rPr>
            </w:pPr>
            <w:r>
              <w:rPr>
                <w:rFonts w:hint="eastAsia" w:ascii="宋体" w:hAnsi="宋体" w:eastAsia="宋体"/>
                <w:szCs w:val="21"/>
              </w:rPr>
              <w:t xml:space="preserve">400 </w:t>
            </w:r>
          </w:p>
        </w:tc>
      </w:tr>
      <w:tr w14:paraId="502C3870">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0CAE58A">
            <w:pPr>
              <w:jc w:val="center"/>
              <w:rPr>
                <w:rFonts w:hint="eastAsia" w:ascii="宋体" w:hAnsi="宋体" w:eastAsia="宋体"/>
                <w:szCs w:val="21"/>
              </w:rPr>
            </w:pPr>
            <w:r>
              <w:rPr>
                <w:rFonts w:hint="eastAsia" w:ascii="宋体" w:hAnsi="宋体" w:eastAsia="宋体"/>
                <w:szCs w:val="21"/>
              </w:rPr>
              <w:t>181</w:t>
            </w:r>
          </w:p>
        </w:tc>
        <w:tc>
          <w:tcPr>
            <w:tcW w:w="1521" w:type="pct"/>
            <w:tcBorders>
              <w:top w:val="single" w:color="000000" w:sz="4" w:space="0"/>
              <w:left w:val="single" w:color="000000" w:sz="4" w:space="0"/>
              <w:bottom w:val="single" w:color="000000" w:sz="4" w:space="0"/>
              <w:right w:val="single" w:color="000000" w:sz="4" w:space="0"/>
            </w:tcBorders>
            <w:vAlign w:val="center"/>
          </w:tcPr>
          <w:p w14:paraId="62D4C46F">
            <w:pPr>
              <w:rPr>
                <w:rFonts w:hint="eastAsia" w:ascii="宋体" w:hAnsi="宋体" w:eastAsia="宋体"/>
                <w:szCs w:val="21"/>
              </w:rPr>
            </w:pPr>
            <w:r>
              <w:rPr>
                <w:rFonts w:hint="eastAsia" w:ascii="宋体" w:hAnsi="宋体" w:eastAsia="宋体"/>
                <w:szCs w:val="21"/>
              </w:rPr>
              <w:t>靶向病原体基础版（221种+1275个耐药基因+122毒力基因）</w:t>
            </w:r>
          </w:p>
        </w:tc>
        <w:tc>
          <w:tcPr>
            <w:tcW w:w="1196" w:type="pct"/>
            <w:tcBorders>
              <w:top w:val="single" w:color="000000" w:sz="4" w:space="0"/>
              <w:left w:val="single" w:color="000000" w:sz="4" w:space="0"/>
              <w:bottom w:val="single" w:color="000000" w:sz="4" w:space="0"/>
              <w:right w:val="single" w:color="000000" w:sz="4" w:space="0"/>
            </w:tcBorders>
            <w:vAlign w:val="center"/>
          </w:tcPr>
          <w:p w14:paraId="1780C658">
            <w:pPr>
              <w:jc w:val="center"/>
              <w:rPr>
                <w:rFonts w:hint="eastAsia" w:ascii="宋体" w:hAnsi="宋体" w:eastAsia="宋体"/>
                <w:szCs w:val="21"/>
              </w:rPr>
            </w:pPr>
            <w:r>
              <w:rPr>
                <w:rFonts w:hint="eastAsia" w:ascii="宋体" w:hAnsi="宋体" w:eastAsia="宋体"/>
                <w:szCs w:val="21"/>
              </w:rPr>
              <w:t>【270700003】</w:t>
            </w:r>
          </w:p>
        </w:tc>
        <w:tc>
          <w:tcPr>
            <w:tcW w:w="1299" w:type="pct"/>
            <w:tcBorders>
              <w:top w:val="single" w:color="000000" w:sz="4" w:space="0"/>
              <w:left w:val="single" w:color="000000" w:sz="4" w:space="0"/>
              <w:bottom w:val="single" w:color="000000" w:sz="4" w:space="0"/>
              <w:right w:val="single" w:color="000000" w:sz="4" w:space="0"/>
            </w:tcBorders>
            <w:vAlign w:val="center"/>
          </w:tcPr>
          <w:p w14:paraId="4245E6A6">
            <w:pPr>
              <w:rPr>
                <w:rFonts w:hint="eastAsia" w:ascii="宋体" w:hAnsi="宋体" w:eastAsia="宋体"/>
                <w:szCs w:val="21"/>
              </w:rPr>
            </w:pPr>
            <w:r>
              <w:rPr>
                <w:rFonts w:hint="eastAsia" w:ascii="宋体" w:hAnsi="宋体" w:eastAsia="宋体"/>
                <w:szCs w:val="21"/>
              </w:rPr>
              <w:t>脱氧核糖核酸（DNA）测序</w:t>
            </w:r>
          </w:p>
        </w:tc>
        <w:tc>
          <w:tcPr>
            <w:tcW w:w="514" w:type="pct"/>
            <w:tcBorders>
              <w:top w:val="single" w:color="000000" w:sz="4" w:space="0"/>
              <w:left w:val="single" w:color="000000" w:sz="4" w:space="0"/>
              <w:bottom w:val="single" w:color="000000" w:sz="4" w:space="0"/>
              <w:right w:val="single" w:color="000000" w:sz="4" w:space="0"/>
            </w:tcBorders>
            <w:vAlign w:val="center"/>
          </w:tcPr>
          <w:p w14:paraId="0EAE4F7D">
            <w:pPr>
              <w:jc w:val="center"/>
              <w:rPr>
                <w:rFonts w:hint="eastAsia" w:ascii="宋体" w:hAnsi="宋体" w:eastAsia="宋体"/>
                <w:szCs w:val="21"/>
              </w:rPr>
            </w:pPr>
            <w:r>
              <w:rPr>
                <w:rFonts w:hint="eastAsia" w:ascii="宋体" w:hAnsi="宋体" w:eastAsia="宋体"/>
                <w:szCs w:val="21"/>
              </w:rPr>
              <w:t xml:space="preserve">400 </w:t>
            </w:r>
          </w:p>
        </w:tc>
      </w:tr>
      <w:tr w14:paraId="11FFB5E9">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B7E0C36">
            <w:pPr>
              <w:jc w:val="center"/>
              <w:rPr>
                <w:rFonts w:hint="eastAsia" w:ascii="宋体" w:hAnsi="宋体" w:eastAsia="宋体"/>
                <w:szCs w:val="21"/>
              </w:rPr>
            </w:pPr>
            <w:r>
              <w:rPr>
                <w:rFonts w:hint="eastAsia" w:ascii="宋体" w:hAnsi="宋体" w:eastAsia="宋体"/>
                <w:szCs w:val="21"/>
              </w:rPr>
              <w:t>182</w:t>
            </w:r>
          </w:p>
        </w:tc>
        <w:tc>
          <w:tcPr>
            <w:tcW w:w="1521" w:type="pct"/>
            <w:tcBorders>
              <w:top w:val="single" w:color="000000" w:sz="4" w:space="0"/>
              <w:left w:val="single" w:color="000000" w:sz="4" w:space="0"/>
              <w:bottom w:val="single" w:color="000000" w:sz="4" w:space="0"/>
              <w:right w:val="single" w:color="000000" w:sz="4" w:space="0"/>
            </w:tcBorders>
            <w:vAlign w:val="center"/>
          </w:tcPr>
          <w:p w14:paraId="3DA74032">
            <w:pPr>
              <w:rPr>
                <w:rFonts w:hint="eastAsia" w:ascii="宋体" w:hAnsi="宋体" w:eastAsia="宋体"/>
                <w:szCs w:val="21"/>
              </w:rPr>
            </w:pPr>
            <w:r>
              <w:rPr>
                <w:rFonts w:hint="eastAsia" w:ascii="宋体" w:hAnsi="宋体" w:eastAsia="宋体"/>
                <w:szCs w:val="21"/>
              </w:rPr>
              <w:t>靶向病原体升级版（320种+1275个耐药基因+122毒力基因）</w:t>
            </w:r>
          </w:p>
        </w:tc>
        <w:tc>
          <w:tcPr>
            <w:tcW w:w="1196" w:type="pct"/>
            <w:tcBorders>
              <w:top w:val="single" w:color="000000" w:sz="4" w:space="0"/>
              <w:left w:val="single" w:color="000000" w:sz="4" w:space="0"/>
              <w:bottom w:val="single" w:color="000000" w:sz="4" w:space="0"/>
              <w:right w:val="single" w:color="000000" w:sz="4" w:space="0"/>
            </w:tcBorders>
            <w:vAlign w:val="center"/>
          </w:tcPr>
          <w:p w14:paraId="54568A11">
            <w:pPr>
              <w:jc w:val="center"/>
              <w:rPr>
                <w:rFonts w:hint="eastAsia" w:ascii="宋体" w:hAnsi="宋体" w:eastAsia="宋体"/>
                <w:szCs w:val="21"/>
              </w:rPr>
            </w:pPr>
            <w:r>
              <w:rPr>
                <w:rFonts w:hint="eastAsia" w:ascii="宋体" w:hAnsi="宋体" w:eastAsia="宋体"/>
                <w:szCs w:val="21"/>
              </w:rPr>
              <w:t>【270700003】</w:t>
            </w:r>
          </w:p>
        </w:tc>
        <w:tc>
          <w:tcPr>
            <w:tcW w:w="1299" w:type="pct"/>
            <w:tcBorders>
              <w:top w:val="single" w:color="000000" w:sz="4" w:space="0"/>
              <w:left w:val="single" w:color="000000" w:sz="4" w:space="0"/>
              <w:bottom w:val="single" w:color="000000" w:sz="4" w:space="0"/>
              <w:right w:val="single" w:color="000000" w:sz="4" w:space="0"/>
            </w:tcBorders>
            <w:vAlign w:val="center"/>
          </w:tcPr>
          <w:p w14:paraId="16FB8818">
            <w:pPr>
              <w:rPr>
                <w:rFonts w:hint="eastAsia" w:ascii="宋体" w:hAnsi="宋体" w:eastAsia="宋体"/>
                <w:szCs w:val="21"/>
              </w:rPr>
            </w:pPr>
            <w:r>
              <w:rPr>
                <w:rFonts w:hint="eastAsia" w:ascii="宋体" w:hAnsi="宋体" w:eastAsia="宋体"/>
                <w:szCs w:val="21"/>
              </w:rPr>
              <w:t>脱氧核糖核酸（DNA）测序</w:t>
            </w:r>
          </w:p>
        </w:tc>
        <w:tc>
          <w:tcPr>
            <w:tcW w:w="514" w:type="pct"/>
            <w:tcBorders>
              <w:top w:val="single" w:color="000000" w:sz="4" w:space="0"/>
              <w:left w:val="single" w:color="000000" w:sz="4" w:space="0"/>
              <w:bottom w:val="single" w:color="000000" w:sz="4" w:space="0"/>
              <w:right w:val="single" w:color="000000" w:sz="4" w:space="0"/>
            </w:tcBorders>
            <w:vAlign w:val="center"/>
          </w:tcPr>
          <w:p w14:paraId="4AA0B2FF">
            <w:pPr>
              <w:jc w:val="center"/>
              <w:rPr>
                <w:rFonts w:hint="eastAsia" w:ascii="宋体" w:hAnsi="宋体" w:eastAsia="宋体"/>
                <w:szCs w:val="21"/>
              </w:rPr>
            </w:pPr>
            <w:r>
              <w:rPr>
                <w:rFonts w:hint="eastAsia" w:ascii="宋体" w:hAnsi="宋体" w:eastAsia="宋体"/>
                <w:szCs w:val="21"/>
              </w:rPr>
              <w:t xml:space="preserve">400 </w:t>
            </w:r>
          </w:p>
        </w:tc>
      </w:tr>
      <w:tr w14:paraId="7C78D0E2">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9F253E2">
            <w:pPr>
              <w:jc w:val="center"/>
              <w:rPr>
                <w:rFonts w:hint="eastAsia" w:ascii="宋体" w:hAnsi="宋体" w:eastAsia="宋体"/>
                <w:szCs w:val="21"/>
              </w:rPr>
            </w:pPr>
            <w:r>
              <w:rPr>
                <w:rFonts w:hint="eastAsia" w:ascii="宋体" w:hAnsi="宋体" w:eastAsia="宋体"/>
                <w:szCs w:val="21"/>
              </w:rPr>
              <w:t>183</w:t>
            </w:r>
          </w:p>
        </w:tc>
        <w:tc>
          <w:tcPr>
            <w:tcW w:w="1521" w:type="pct"/>
            <w:tcBorders>
              <w:top w:val="single" w:color="000000" w:sz="4" w:space="0"/>
              <w:left w:val="single" w:color="000000" w:sz="4" w:space="0"/>
              <w:bottom w:val="single" w:color="000000" w:sz="4" w:space="0"/>
              <w:right w:val="single" w:color="000000" w:sz="4" w:space="0"/>
            </w:tcBorders>
            <w:vAlign w:val="center"/>
          </w:tcPr>
          <w:p w14:paraId="0088CD56">
            <w:pPr>
              <w:rPr>
                <w:rFonts w:hint="eastAsia" w:ascii="宋体" w:hAnsi="宋体" w:eastAsia="宋体"/>
                <w:szCs w:val="21"/>
              </w:rPr>
            </w:pPr>
            <w:r>
              <w:rPr>
                <w:rFonts w:hint="eastAsia" w:ascii="宋体" w:hAnsi="宋体" w:eastAsia="宋体"/>
                <w:szCs w:val="21"/>
              </w:rPr>
              <w:t>靶向病原体加强版（420种+1275个耐药基因+122毒力基因）</w:t>
            </w:r>
          </w:p>
        </w:tc>
        <w:tc>
          <w:tcPr>
            <w:tcW w:w="1196" w:type="pct"/>
            <w:tcBorders>
              <w:top w:val="single" w:color="000000" w:sz="4" w:space="0"/>
              <w:left w:val="single" w:color="000000" w:sz="4" w:space="0"/>
              <w:bottom w:val="single" w:color="000000" w:sz="4" w:space="0"/>
              <w:right w:val="single" w:color="000000" w:sz="4" w:space="0"/>
            </w:tcBorders>
            <w:vAlign w:val="center"/>
          </w:tcPr>
          <w:p w14:paraId="1B3A139E">
            <w:pPr>
              <w:jc w:val="center"/>
              <w:rPr>
                <w:rFonts w:hint="eastAsia" w:ascii="宋体" w:hAnsi="宋体" w:eastAsia="宋体"/>
                <w:szCs w:val="21"/>
              </w:rPr>
            </w:pPr>
            <w:r>
              <w:rPr>
                <w:rFonts w:hint="eastAsia" w:ascii="宋体" w:hAnsi="宋体" w:eastAsia="宋体"/>
                <w:szCs w:val="21"/>
              </w:rPr>
              <w:t>【270700003】</w:t>
            </w:r>
          </w:p>
        </w:tc>
        <w:tc>
          <w:tcPr>
            <w:tcW w:w="1299" w:type="pct"/>
            <w:tcBorders>
              <w:top w:val="single" w:color="000000" w:sz="4" w:space="0"/>
              <w:left w:val="single" w:color="000000" w:sz="4" w:space="0"/>
              <w:bottom w:val="single" w:color="000000" w:sz="4" w:space="0"/>
              <w:right w:val="single" w:color="000000" w:sz="4" w:space="0"/>
            </w:tcBorders>
            <w:vAlign w:val="center"/>
          </w:tcPr>
          <w:p w14:paraId="1E0F50CB">
            <w:pPr>
              <w:rPr>
                <w:rFonts w:hint="eastAsia" w:ascii="宋体" w:hAnsi="宋体" w:eastAsia="宋体"/>
                <w:szCs w:val="21"/>
              </w:rPr>
            </w:pPr>
            <w:r>
              <w:rPr>
                <w:rFonts w:hint="eastAsia" w:ascii="宋体" w:hAnsi="宋体" w:eastAsia="宋体"/>
                <w:szCs w:val="21"/>
              </w:rPr>
              <w:t>脱氧核糖核酸（DNA）测序</w:t>
            </w:r>
          </w:p>
        </w:tc>
        <w:tc>
          <w:tcPr>
            <w:tcW w:w="514" w:type="pct"/>
            <w:tcBorders>
              <w:top w:val="single" w:color="000000" w:sz="4" w:space="0"/>
              <w:left w:val="single" w:color="000000" w:sz="4" w:space="0"/>
              <w:bottom w:val="single" w:color="000000" w:sz="4" w:space="0"/>
              <w:right w:val="single" w:color="000000" w:sz="4" w:space="0"/>
            </w:tcBorders>
            <w:vAlign w:val="center"/>
          </w:tcPr>
          <w:p w14:paraId="4C9B4A28">
            <w:pPr>
              <w:jc w:val="center"/>
              <w:rPr>
                <w:rFonts w:hint="eastAsia" w:ascii="宋体" w:hAnsi="宋体" w:eastAsia="宋体"/>
                <w:szCs w:val="21"/>
              </w:rPr>
            </w:pPr>
            <w:r>
              <w:rPr>
                <w:rFonts w:hint="eastAsia" w:ascii="宋体" w:hAnsi="宋体" w:eastAsia="宋体"/>
                <w:szCs w:val="21"/>
              </w:rPr>
              <w:t xml:space="preserve">400 </w:t>
            </w:r>
          </w:p>
        </w:tc>
      </w:tr>
      <w:tr w14:paraId="480DD87C">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41F26949">
            <w:pPr>
              <w:jc w:val="center"/>
              <w:rPr>
                <w:rFonts w:hint="eastAsia" w:ascii="宋体" w:hAnsi="宋体" w:eastAsia="宋体"/>
                <w:szCs w:val="21"/>
              </w:rPr>
            </w:pPr>
            <w:r>
              <w:rPr>
                <w:rFonts w:hint="eastAsia" w:ascii="宋体" w:hAnsi="宋体" w:eastAsia="宋体"/>
                <w:szCs w:val="21"/>
              </w:rPr>
              <w:t>184</w:t>
            </w:r>
          </w:p>
        </w:tc>
        <w:tc>
          <w:tcPr>
            <w:tcW w:w="1521" w:type="pct"/>
            <w:tcBorders>
              <w:top w:val="single" w:color="000000" w:sz="4" w:space="0"/>
              <w:left w:val="single" w:color="000000" w:sz="4" w:space="0"/>
              <w:bottom w:val="single" w:color="000000" w:sz="4" w:space="0"/>
              <w:right w:val="single" w:color="000000" w:sz="4" w:space="0"/>
            </w:tcBorders>
            <w:vAlign w:val="center"/>
          </w:tcPr>
          <w:p w14:paraId="0BBDE0AD">
            <w:pPr>
              <w:rPr>
                <w:rFonts w:hint="eastAsia" w:ascii="宋体" w:hAnsi="宋体" w:eastAsia="宋体"/>
                <w:szCs w:val="21"/>
              </w:rPr>
            </w:pPr>
            <w:r>
              <w:rPr>
                <w:rFonts w:hint="eastAsia" w:ascii="宋体" w:hAnsi="宋体" w:eastAsia="宋体"/>
                <w:szCs w:val="21"/>
              </w:rPr>
              <w:t>靶向病原分枝杆菌检测（65种病原体+21种药物耐药基因）</w:t>
            </w:r>
          </w:p>
        </w:tc>
        <w:tc>
          <w:tcPr>
            <w:tcW w:w="1196" w:type="pct"/>
            <w:tcBorders>
              <w:top w:val="single" w:color="000000" w:sz="4" w:space="0"/>
              <w:left w:val="single" w:color="000000" w:sz="4" w:space="0"/>
              <w:bottom w:val="single" w:color="000000" w:sz="4" w:space="0"/>
              <w:right w:val="single" w:color="000000" w:sz="4" w:space="0"/>
            </w:tcBorders>
            <w:vAlign w:val="center"/>
          </w:tcPr>
          <w:p w14:paraId="0E610772">
            <w:pPr>
              <w:jc w:val="center"/>
              <w:rPr>
                <w:rFonts w:hint="eastAsia" w:ascii="宋体" w:hAnsi="宋体" w:eastAsia="宋体"/>
                <w:szCs w:val="21"/>
              </w:rPr>
            </w:pPr>
            <w:r>
              <w:rPr>
                <w:rFonts w:hint="eastAsia" w:ascii="宋体" w:hAnsi="宋体" w:eastAsia="宋体"/>
                <w:szCs w:val="21"/>
              </w:rPr>
              <w:t>【270700003】</w:t>
            </w:r>
          </w:p>
        </w:tc>
        <w:tc>
          <w:tcPr>
            <w:tcW w:w="1299" w:type="pct"/>
            <w:tcBorders>
              <w:top w:val="single" w:color="000000" w:sz="4" w:space="0"/>
              <w:left w:val="single" w:color="000000" w:sz="4" w:space="0"/>
              <w:bottom w:val="single" w:color="000000" w:sz="4" w:space="0"/>
              <w:right w:val="single" w:color="000000" w:sz="4" w:space="0"/>
            </w:tcBorders>
            <w:vAlign w:val="center"/>
          </w:tcPr>
          <w:p w14:paraId="3B67558A">
            <w:pPr>
              <w:rPr>
                <w:rFonts w:hint="eastAsia" w:ascii="宋体" w:hAnsi="宋体" w:eastAsia="宋体"/>
                <w:szCs w:val="21"/>
              </w:rPr>
            </w:pPr>
            <w:r>
              <w:rPr>
                <w:rFonts w:hint="eastAsia" w:ascii="宋体" w:hAnsi="宋体" w:eastAsia="宋体"/>
                <w:szCs w:val="21"/>
              </w:rPr>
              <w:t>脱氧核糖核酸（DNA）测序</w:t>
            </w:r>
          </w:p>
        </w:tc>
        <w:tc>
          <w:tcPr>
            <w:tcW w:w="514" w:type="pct"/>
            <w:tcBorders>
              <w:top w:val="single" w:color="000000" w:sz="4" w:space="0"/>
              <w:left w:val="single" w:color="000000" w:sz="4" w:space="0"/>
              <w:bottom w:val="single" w:color="000000" w:sz="4" w:space="0"/>
              <w:right w:val="single" w:color="000000" w:sz="4" w:space="0"/>
            </w:tcBorders>
            <w:vAlign w:val="center"/>
          </w:tcPr>
          <w:p w14:paraId="064960A9">
            <w:pPr>
              <w:jc w:val="center"/>
              <w:rPr>
                <w:rFonts w:hint="eastAsia" w:ascii="宋体" w:hAnsi="宋体" w:eastAsia="宋体"/>
                <w:szCs w:val="21"/>
              </w:rPr>
            </w:pPr>
            <w:r>
              <w:rPr>
                <w:rFonts w:hint="eastAsia" w:ascii="宋体" w:hAnsi="宋体" w:eastAsia="宋体"/>
                <w:szCs w:val="21"/>
              </w:rPr>
              <w:t xml:space="preserve">400 </w:t>
            </w:r>
          </w:p>
        </w:tc>
      </w:tr>
      <w:tr w14:paraId="570EA65E">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636E383">
            <w:pPr>
              <w:jc w:val="center"/>
              <w:rPr>
                <w:rFonts w:hint="eastAsia" w:ascii="宋体" w:hAnsi="宋体" w:eastAsia="宋体"/>
                <w:szCs w:val="21"/>
              </w:rPr>
            </w:pPr>
            <w:r>
              <w:rPr>
                <w:rFonts w:hint="eastAsia" w:ascii="宋体" w:hAnsi="宋体" w:eastAsia="宋体"/>
                <w:szCs w:val="21"/>
              </w:rPr>
              <w:t>185</w:t>
            </w:r>
          </w:p>
        </w:tc>
        <w:tc>
          <w:tcPr>
            <w:tcW w:w="1521" w:type="pct"/>
            <w:vMerge w:val="restart"/>
            <w:tcBorders>
              <w:top w:val="single" w:color="000000" w:sz="4" w:space="0"/>
              <w:left w:val="single" w:color="000000" w:sz="4" w:space="0"/>
              <w:right w:val="single" w:color="000000" w:sz="4" w:space="0"/>
            </w:tcBorders>
            <w:vAlign w:val="center"/>
          </w:tcPr>
          <w:p w14:paraId="12C309F6">
            <w:pPr>
              <w:rPr>
                <w:rFonts w:hint="eastAsia" w:ascii="宋体" w:hAnsi="宋体" w:eastAsia="宋体"/>
                <w:szCs w:val="21"/>
              </w:rPr>
            </w:pPr>
            <w:r>
              <w:rPr>
                <w:rFonts w:hint="eastAsia" w:ascii="宋体" w:hAnsi="宋体" w:eastAsia="宋体"/>
                <w:szCs w:val="21"/>
              </w:rPr>
              <w:t>阿尔茨海默病检测</w:t>
            </w:r>
          </w:p>
        </w:tc>
        <w:tc>
          <w:tcPr>
            <w:tcW w:w="1196" w:type="pct"/>
            <w:tcBorders>
              <w:top w:val="single" w:color="000000" w:sz="4" w:space="0"/>
              <w:left w:val="single" w:color="000000" w:sz="4" w:space="0"/>
              <w:bottom w:val="single" w:color="000000" w:sz="4" w:space="0"/>
              <w:right w:val="single" w:color="000000" w:sz="4" w:space="0"/>
            </w:tcBorders>
            <w:vAlign w:val="center"/>
          </w:tcPr>
          <w:p w14:paraId="5F61CF06">
            <w:pPr>
              <w:jc w:val="center"/>
              <w:rPr>
                <w:rFonts w:hint="eastAsia" w:ascii="宋体" w:hAnsi="宋体" w:eastAsia="宋体"/>
                <w:szCs w:val="21"/>
              </w:rPr>
            </w:pPr>
            <w:r>
              <w:rPr>
                <w:rFonts w:hint="eastAsia" w:ascii="宋体" w:hAnsi="宋体" w:eastAsia="宋体"/>
                <w:szCs w:val="21"/>
              </w:rPr>
              <w:t>【250301022】</w:t>
            </w:r>
          </w:p>
        </w:tc>
        <w:tc>
          <w:tcPr>
            <w:tcW w:w="1299" w:type="pct"/>
            <w:tcBorders>
              <w:top w:val="single" w:color="000000" w:sz="4" w:space="0"/>
              <w:left w:val="single" w:color="000000" w:sz="4" w:space="0"/>
              <w:bottom w:val="single" w:color="000000" w:sz="4" w:space="0"/>
              <w:right w:val="single" w:color="000000" w:sz="4" w:space="0"/>
            </w:tcBorders>
            <w:vAlign w:val="center"/>
          </w:tcPr>
          <w:p w14:paraId="464FFCE9">
            <w:pPr>
              <w:rPr>
                <w:rFonts w:hint="eastAsia" w:ascii="宋体" w:hAnsi="宋体" w:eastAsia="宋体"/>
                <w:szCs w:val="21"/>
              </w:rPr>
            </w:pPr>
            <w:r>
              <w:rPr>
                <w:rFonts w:hint="eastAsia" w:ascii="宋体" w:hAnsi="宋体" w:eastAsia="宋体"/>
                <w:szCs w:val="21"/>
              </w:rPr>
              <w:t>人磷酸化tau-181蛋白检测</w:t>
            </w:r>
          </w:p>
        </w:tc>
        <w:tc>
          <w:tcPr>
            <w:tcW w:w="514" w:type="pct"/>
            <w:tcBorders>
              <w:top w:val="single" w:color="000000" w:sz="4" w:space="0"/>
              <w:left w:val="single" w:color="000000" w:sz="4" w:space="0"/>
              <w:bottom w:val="single" w:color="000000" w:sz="4" w:space="0"/>
              <w:right w:val="single" w:color="000000" w:sz="4" w:space="0"/>
            </w:tcBorders>
            <w:vAlign w:val="center"/>
          </w:tcPr>
          <w:p w14:paraId="05A6476C">
            <w:pPr>
              <w:jc w:val="center"/>
              <w:rPr>
                <w:rFonts w:hint="eastAsia" w:ascii="宋体" w:hAnsi="宋体" w:eastAsia="宋体"/>
                <w:szCs w:val="21"/>
              </w:rPr>
            </w:pPr>
            <w:r>
              <w:rPr>
                <w:rFonts w:hint="eastAsia" w:ascii="宋体" w:hAnsi="宋体" w:eastAsia="宋体"/>
                <w:szCs w:val="21"/>
              </w:rPr>
              <w:t xml:space="preserve">380 </w:t>
            </w:r>
          </w:p>
        </w:tc>
      </w:tr>
      <w:tr w14:paraId="1F920389">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8113D76">
            <w:pPr>
              <w:jc w:val="center"/>
              <w:rPr>
                <w:rFonts w:hint="eastAsia" w:ascii="宋体" w:hAnsi="宋体" w:eastAsia="宋体"/>
                <w:szCs w:val="21"/>
              </w:rPr>
            </w:pPr>
            <w:r>
              <w:rPr>
                <w:rFonts w:hint="eastAsia" w:ascii="宋体" w:hAnsi="宋体" w:eastAsia="宋体"/>
                <w:szCs w:val="21"/>
              </w:rPr>
              <w:t>186</w:t>
            </w:r>
          </w:p>
        </w:tc>
        <w:tc>
          <w:tcPr>
            <w:tcW w:w="1521" w:type="pct"/>
            <w:vMerge w:val="continue"/>
            <w:tcBorders>
              <w:left w:val="single" w:color="000000" w:sz="4" w:space="0"/>
              <w:bottom w:val="single" w:color="000000" w:sz="4" w:space="0"/>
              <w:right w:val="single" w:color="000000" w:sz="4" w:space="0"/>
            </w:tcBorders>
            <w:vAlign w:val="center"/>
          </w:tcPr>
          <w:p w14:paraId="786FC57C">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72F81C48">
            <w:pPr>
              <w:jc w:val="center"/>
              <w:rPr>
                <w:rFonts w:hint="eastAsia" w:ascii="宋体" w:hAnsi="宋体" w:eastAsia="宋体"/>
                <w:szCs w:val="21"/>
              </w:rPr>
            </w:pPr>
            <w:r>
              <w:rPr>
                <w:rFonts w:hint="eastAsia" w:ascii="宋体" w:hAnsi="宋体" w:eastAsia="宋体"/>
                <w:szCs w:val="21"/>
              </w:rPr>
              <w:t>【250301023】</w:t>
            </w:r>
          </w:p>
        </w:tc>
        <w:tc>
          <w:tcPr>
            <w:tcW w:w="1299" w:type="pct"/>
            <w:tcBorders>
              <w:top w:val="single" w:color="000000" w:sz="4" w:space="0"/>
              <w:left w:val="single" w:color="000000" w:sz="4" w:space="0"/>
              <w:bottom w:val="single" w:color="000000" w:sz="4" w:space="0"/>
              <w:right w:val="single" w:color="000000" w:sz="4" w:space="0"/>
            </w:tcBorders>
            <w:vAlign w:val="center"/>
          </w:tcPr>
          <w:p w14:paraId="3361E846">
            <w:pPr>
              <w:rPr>
                <w:rFonts w:hint="eastAsia" w:ascii="宋体" w:hAnsi="宋体" w:eastAsia="宋体"/>
                <w:szCs w:val="21"/>
              </w:rPr>
            </w:pPr>
            <w:r>
              <w:rPr>
                <w:rFonts w:hint="eastAsia" w:ascii="宋体" w:hAnsi="宋体" w:eastAsia="宋体"/>
                <w:szCs w:val="21"/>
              </w:rPr>
              <w:t>人β淀粉样蛋白1-42（Aβ1-42）检测</w:t>
            </w:r>
          </w:p>
        </w:tc>
        <w:tc>
          <w:tcPr>
            <w:tcW w:w="514" w:type="pct"/>
            <w:tcBorders>
              <w:top w:val="single" w:color="000000" w:sz="4" w:space="0"/>
              <w:left w:val="single" w:color="000000" w:sz="4" w:space="0"/>
              <w:bottom w:val="single" w:color="000000" w:sz="4" w:space="0"/>
              <w:right w:val="single" w:color="000000" w:sz="4" w:space="0"/>
            </w:tcBorders>
            <w:vAlign w:val="center"/>
          </w:tcPr>
          <w:p w14:paraId="4E18917B">
            <w:pPr>
              <w:jc w:val="center"/>
              <w:rPr>
                <w:rFonts w:hint="eastAsia" w:ascii="宋体" w:hAnsi="宋体" w:eastAsia="宋体"/>
                <w:szCs w:val="21"/>
              </w:rPr>
            </w:pPr>
            <w:r>
              <w:rPr>
                <w:rFonts w:hint="eastAsia" w:ascii="宋体" w:hAnsi="宋体" w:eastAsia="宋体"/>
                <w:szCs w:val="21"/>
              </w:rPr>
              <w:t xml:space="preserve">380 </w:t>
            </w:r>
          </w:p>
        </w:tc>
      </w:tr>
      <w:tr w14:paraId="17573F4B">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F9E6F2B">
            <w:pPr>
              <w:jc w:val="center"/>
              <w:rPr>
                <w:rFonts w:hint="eastAsia" w:ascii="宋体" w:hAnsi="宋体" w:eastAsia="宋体"/>
                <w:szCs w:val="21"/>
              </w:rPr>
            </w:pPr>
            <w:r>
              <w:rPr>
                <w:rFonts w:hint="eastAsia" w:ascii="宋体" w:hAnsi="宋体" w:eastAsia="宋体"/>
                <w:szCs w:val="21"/>
              </w:rPr>
              <w:t>187</w:t>
            </w:r>
          </w:p>
        </w:tc>
        <w:tc>
          <w:tcPr>
            <w:tcW w:w="1521" w:type="pct"/>
            <w:tcBorders>
              <w:top w:val="single" w:color="000000" w:sz="4" w:space="0"/>
              <w:left w:val="single" w:color="000000" w:sz="4" w:space="0"/>
              <w:bottom w:val="single" w:color="000000" w:sz="4" w:space="0"/>
              <w:right w:val="single" w:color="000000" w:sz="4" w:space="0"/>
            </w:tcBorders>
            <w:vAlign w:val="center"/>
          </w:tcPr>
          <w:p w14:paraId="3C1B9AA4">
            <w:pPr>
              <w:rPr>
                <w:rFonts w:hint="eastAsia" w:ascii="宋体" w:hAnsi="宋体" w:eastAsia="宋体"/>
                <w:szCs w:val="21"/>
              </w:rPr>
            </w:pPr>
            <w:r>
              <w:rPr>
                <w:rFonts w:hint="eastAsia" w:ascii="宋体" w:hAnsi="宋体" w:eastAsia="宋体"/>
                <w:szCs w:val="21"/>
              </w:rPr>
              <w:t>TBNK淋巴细胞亚群分型</w:t>
            </w:r>
          </w:p>
        </w:tc>
        <w:tc>
          <w:tcPr>
            <w:tcW w:w="1196" w:type="pct"/>
            <w:tcBorders>
              <w:top w:val="single" w:color="000000" w:sz="4" w:space="0"/>
              <w:left w:val="single" w:color="000000" w:sz="4" w:space="0"/>
              <w:bottom w:val="single" w:color="000000" w:sz="4" w:space="0"/>
              <w:right w:val="single" w:color="000000" w:sz="4" w:space="0"/>
            </w:tcBorders>
            <w:vAlign w:val="center"/>
          </w:tcPr>
          <w:p w14:paraId="0A084D23">
            <w:pPr>
              <w:jc w:val="center"/>
              <w:rPr>
                <w:rFonts w:hint="eastAsia" w:ascii="宋体" w:hAnsi="宋体" w:eastAsia="宋体"/>
                <w:szCs w:val="21"/>
              </w:rPr>
            </w:pPr>
            <w:r>
              <w:rPr>
                <w:rFonts w:hint="eastAsia" w:ascii="宋体" w:hAnsi="宋体" w:eastAsia="宋体"/>
                <w:szCs w:val="21"/>
              </w:rPr>
              <w:t>【250401039】</w:t>
            </w:r>
          </w:p>
        </w:tc>
        <w:tc>
          <w:tcPr>
            <w:tcW w:w="1299" w:type="pct"/>
            <w:tcBorders>
              <w:top w:val="single" w:color="000000" w:sz="4" w:space="0"/>
              <w:left w:val="single" w:color="000000" w:sz="4" w:space="0"/>
              <w:bottom w:val="single" w:color="000000" w:sz="4" w:space="0"/>
              <w:right w:val="single" w:color="000000" w:sz="4" w:space="0"/>
            </w:tcBorders>
            <w:vAlign w:val="center"/>
          </w:tcPr>
          <w:p w14:paraId="7B83FD18">
            <w:pPr>
              <w:rPr>
                <w:rFonts w:hint="eastAsia" w:ascii="宋体" w:hAnsi="宋体" w:eastAsia="宋体"/>
                <w:szCs w:val="21"/>
              </w:rPr>
            </w:pPr>
            <w:r>
              <w:rPr>
                <w:rFonts w:hint="eastAsia" w:ascii="宋体" w:hAnsi="宋体" w:eastAsia="宋体"/>
                <w:szCs w:val="21"/>
              </w:rPr>
              <w:t>淋巴亚群相对计数</w:t>
            </w:r>
          </w:p>
        </w:tc>
        <w:tc>
          <w:tcPr>
            <w:tcW w:w="514" w:type="pct"/>
            <w:tcBorders>
              <w:top w:val="single" w:color="000000" w:sz="4" w:space="0"/>
              <w:left w:val="single" w:color="000000" w:sz="4" w:space="0"/>
              <w:bottom w:val="single" w:color="000000" w:sz="4" w:space="0"/>
              <w:right w:val="single" w:color="000000" w:sz="4" w:space="0"/>
            </w:tcBorders>
            <w:vAlign w:val="center"/>
          </w:tcPr>
          <w:p w14:paraId="11918991">
            <w:pPr>
              <w:jc w:val="center"/>
              <w:rPr>
                <w:rFonts w:hint="eastAsia" w:ascii="宋体" w:hAnsi="宋体" w:eastAsia="宋体"/>
                <w:szCs w:val="21"/>
              </w:rPr>
            </w:pPr>
            <w:r>
              <w:rPr>
                <w:rFonts w:hint="eastAsia" w:ascii="宋体" w:hAnsi="宋体" w:eastAsia="宋体"/>
                <w:szCs w:val="21"/>
              </w:rPr>
              <w:t xml:space="preserve">45 </w:t>
            </w:r>
          </w:p>
        </w:tc>
      </w:tr>
      <w:tr w14:paraId="574E2FF2">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0923DBE5">
            <w:pPr>
              <w:jc w:val="center"/>
              <w:rPr>
                <w:rFonts w:hint="eastAsia" w:ascii="宋体" w:hAnsi="宋体" w:eastAsia="宋体"/>
                <w:szCs w:val="21"/>
              </w:rPr>
            </w:pPr>
            <w:r>
              <w:rPr>
                <w:rFonts w:hint="eastAsia" w:ascii="宋体" w:hAnsi="宋体" w:eastAsia="宋体"/>
                <w:szCs w:val="21"/>
              </w:rPr>
              <w:t>188</w:t>
            </w:r>
          </w:p>
        </w:tc>
        <w:tc>
          <w:tcPr>
            <w:tcW w:w="1521" w:type="pct"/>
            <w:tcBorders>
              <w:top w:val="single" w:color="000000" w:sz="4" w:space="0"/>
              <w:left w:val="single" w:color="000000" w:sz="4" w:space="0"/>
              <w:bottom w:val="single" w:color="000000" w:sz="4" w:space="0"/>
              <w:right w:val="single" w:color="000000" w:sz="4" w:space="0"/>
            </w:tcBorders>
            <w:vAlign w:val="center"/>
          </w:tcPr>
          <w:p w14:paraId="3FB783C8">
            <w:pPr>
              <w:rPr>
                <w:rFonts w:hint="eastAsia" w:ascii="宋体" w:hAnsi="宋体" w:eastAsia="宋体"/>
                <w:szCs w:val="21"/>
              </w:rPr>
            </w:pPr>
            <w:r>
              <w:rPr>
                <w:rFonts w:hint="eastAsia" w:ascii="宋体" w:hAnsi="宋体" w:eastAsia="宋体"/>
                <w:szCs w:val="21"/>
              </w:rPr>
              <w:t>T淋巴细胞亚群</w:t>
            </w:r>
          </w:p>
        </w:tc>
        <w:tc>
          <w:tcPr>
            <w:tcW w:w="1196" w:type="pct"/>
            <w:tcBorders>
              <w:top w:val="single" w:color="000000" w:sz="4" w:space="0"/>
              <w:left w:val="single" w:color="000000" w:sz="4" w:space="0"/>
              <w:bottom w:val="single" w:color="000000" w:sz="4" w:space="0"/>
              <w:right w:val="single" w:color="000000" w:sz="4" w:space="0"/>
            </w:tcBorders>
            <w:vAlign w:val="center"/>
          </w:tcPr>
          <w:p w14:paraId="7E477435">
            <w:pPr>
              <w:jc w:val="center"/>
              <w:rPr>
                <w:rFonts w:hint="eastAsia" w:ascii="宋体" w:hAnsi="宋体" w:eastAsia="宋体"/>
                <w:szCs w:val="21"/>
              </w:rPr>
            </w:pPr>
            <w:r>
              <w:rPr>
                <w:rFonts w:hint="eastAsia" w:ascii="宋体" w:hAnsi="宋体" w:eastAsia="宋体"/>
                <w:szCs w:val="21"/>
              </w:rPr>
              <w:t>【250401039】</w:t>
            </w:r>
          </w:p>
        </w:tc>
        <w:tc>
          <w:tcPr>
            <w:tcW w:w="1299" w:type="pct"/>
            <w:tcBorders>
              <w:top w:val="single" w:color="000000" w:sz="4" w:space="0"/>
              <w:left w:val="single" w:color="000000" w:sz="4" w:space="0"/>
              <w:bottom w:val="single" w:color="000000" w:sz="4" w:space="0"/>
              <w:right w:val="single" w:color="000000" w:sz="4" w:space="0"/>
            </w:tcBorders>
            <w:vAlign w:val="center"/>
          </w:tcPr>
          <w:p w14:paraId="16420C51">
            <w:pPr>
              <w:rPr>
                <w:rFonts w:hint="eastAsia" w:ascii="宋体" w:hAnsi="宋体" w:eastAsia="宋体"/>
                <w:szCs w:val="21"/>
              </w:rPr>
            </w:pPr>
            <w:r>
              <w:rPr>
                <w:rFonts w:hint="eastAsia" w:ascii="宋体" w:hAnsi="宋体" w:eastAsia="宋体"/>
                <w:szCs w:val="21"/>
              </w:rPr>
              <w:t>淋巴亚群相对计数</w:t>
            </w:r>
          </w:p>
        </w:tc>
        <w:tc>
          <w:tcPr>
            <w:tcW w:w="514" w:type="pct"/>
            <w:tcBorders>
              <w:top w:val="single" w:color="000000" w:sz="4" w:space="0"/>
              <w:left w:val="single" w:color="000000" w:sz="4" w:space="0"/>
              <w:bottom w:val="single" w:color="000000" w:sz="4" w:space="0"/>
              <w:right w:val="single" w:color="000000" w:sz="4" w:space="0"/>
            </w:tcBorders>
            <w:vAlign w:val="center"/>
          </w:tcPr>
          <w:p w14:paraId="7EDF4B06">
            <w:pPr>
              <w:jc w:val="center"/>
              <w:rPr>
                <w:rFonts w:hint="eastAsia" w:ascii="宋体" w:hAnsi="宋体" w:eastAsia="宋体"/>
                <w:szCs w:val="21"/>
              </w:rPr>
            </w:pPr>
            <w:r>
              <w:rPr>
                <w:rFonts w:hint="eastAsia" w:ascii="宋体" w:hAnsi="宋体" w:eastAsia="宋体"/>
                <w:szCs w:val="21"/>
              </w:rPr>
              <w:t xml:space="preserve">45 </w:t>
            </w:r>
          </w:p>
        </w:tc>
      </w:tr>
      <w:tr w14:paraId="05C4C501">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D924009">
            <w:pPr>
              <w:jc w:val="center"/>
              <w:rPr>
                <w:rFonts w:hint="eastAsia" w:ascii="宋体" w:hAnsi="宋体" w:eastAsia="宋体"/>
                <w:szCs w:val="21"/>
              </w:rPr>
            </w:pPr>
            <w:r>
              <w:rPr>
                <w:rFonts w:hint="eastAsia" w:ascii="宋体" w:hAnsi="宋体" w:eastAsia="宋体"/>
                <w:szCs w:val="21"/>
              </w:rPr>
              <w:t>189</w:t>
            </w:r>
          </w:p>
        </w:tc>
        <w:tc>
          <w:tcPr>
            <w:tcW w:w="1521" w:type="pct"/>
            <w:vMerge w:val="restart"/>
            <w:tcBorders>
              <w:top w:val="single" w:color="000000" w:sz="4" w:space="0"/>
              <w:left w:val="single" w:color="000000" w:sz="4" w:space="0"/>
              <w:right w:val="single" w:color="000000" w:sz="4" w:space="0"/>
            </w:tcBorders>
            <w:vAlign w:val="center"/>
          </w:tcPr>
          <w:p w14:paraId="1EAF9368">
            <w:pPr>
              <w:rPr>
                <w:rFonts w:hint="eastAsia" w:ascii="宋体" w:hAnsi="宋体" w:eastAsia="宋体"/>
                <w:szCs w:val="21"/>
              </w:rPr>
            </w:pPr>
            <w:r>
              <w:rPr>
                <w:rFonts w:hint="eastAsia" w:ascii="宋体" w:hAnsi="宋体" w:eastAsia="宋体"/>
                <w:szCs w:val="21"/>
              </w:rPr>
              <w:t>细胞因子6项</w:t>
            </w:r>
          </w:p>
        </w:tc>
        <w:tc>
          <w:tcPr>
            <w:tcW w:w="1196" w:type="pct"/>
            <w:tcBorders>
              <w:top w:val="single" w:color="000000" w:sz="4" w:space="0"/>
              <w:left w:val="single" w:color="000000" w:sz="4" w:space="0"/>
              <w:bottom w:val="single" w:color="000000" w:sz="4" w:space="0"/>
              <w:right w:val="single" w:color="000000" w:sz="4" w:space="0"/>
            </w:tcBorders>
            <w:vAlign w:val="center"/>
          </w:tcPr>
          <w:p w14:paraId="50B6B341">
            <w:pPr>
              <w:jc w:val="center"/>
              <w:rPr>
                <w:rFonts w:hint="eastAsia" w:ascii="宋体" w:hAnsi="宋体" w:eastAsia="宋体"/>
                <w:szCs w:val="21"/>
              </w:rPr>
            </w:pPr>
            <w:r>
              <w:rPr>
                <w:rFonts w:hint="eastAsia" w:ascii="宋体" w:hAnsi="宋体" w:eastAsia="宋体"/>
                <w:szCs w:val="21"/>
              </w:rPr>
              <w:t>【250401013】</w:t>
            </w:r>
          </w:p>
        </w:tc>
        <w:tc>
          <w:tcPr>
            <w:tcW w:w="1299" w:type="pct"/>
            <w:tcBorders>
              <w:top w:val="single" w:color="000000" w:sz="4" w:space="0"/>
              <w:left w:val="single" w:color="000000" w:sz="4" w:space="0"/>
              <w:bottom w:val="single" w:color="000000" w:sz="4" w:space="0"/>
              <w:right w:val="single" w:color="000000" w:sz="4" w:space="0"/>
            </w:tcBorders>
            <w:vAlign w:val="center"/>
          </w:tcPr>
          <w:p w14:paraId="0C07A07B">
            <w:pPr>
              <w:rPr>
                <w:rFonts w:hint="eastAsia" w:ascii="宋体" w:hAnsi="宋体" w:eastAsia="宋体"/>
                <w:szCs w:val="21"/>
              </w:rPr>
            </w:pPr>
            <w:r>
              <w:rPr>
                <w:rFonts w:hint="eastAsia" w:ascii="宋体" w:hAnsi="宋体" w:eastAsia="宋体"/>
                <w:szCs w:val="21"/>
              </w:rPr>
              <w:t>干扰素测定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1BA43653">
            <w:pPr>
              <w:jc w:val="center"/>
              <w:rPr>
                <w:rFonts w:hint="eastAsia" w:ascii="宋体" w:hAnsi="宋体" w:eastAsia="宋体"/>
                <w:szCs w:val="21"/>
              </w:rPr>
            </w:pPr>
            <w:r>
              <w:rPr>
                <w:rFonts w:hint="eastAsia" w:ascii="宋体" w:hAnsi="宋体" w:eastAsia="宋体"/>
                <w:szCs w:val="21"/>
              </w:rPr>
              <w:t xml:space="preserve">50 </w:t>
            </w:r>
          </w:p>
        </w:tc>
      </w:tr>
      <w:tr w14:paraId="20A787EC">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8C66957">
            <w:pPr>
              <w:jc w:val="center"/>
              <w:rPr>
                <w:rFonts w:hint="eastAsia" w:ascii="宋体" w:hAnsi="宋体" w:eastAsia="宋体"/>
                <w:szCs w:val="21"/>
              </w:rPr>
            </w:pPr>
            <w:r>
              <w:rPr>
                <w:rFonts w:hint="eastAsia" w:ascii="宋体" w:hAnsi="宋体" w:eastAsia="宋体"/>
                <w:szCs w:val="21"/>
              </w:rPr>
              <w:t>190</w:t>
            </w:r>
          </w:p>
        </w:tc>
        <w:tc>
          <w:tcPr>
            <w:tcW w:w="1521" w:type="pct"/>
            <w:vMerge w:val="continue"/>
            <w:tcBorders>
              <w:left w:val="single" w:color="000000" w:sz="4" w:space="0"/>
              <w:right w:val="single" w:color="000000" w:sz="4" w:space="0"/>
            </w:tcBorders>
            <w:vAlign w:val="center"/>
          </w:tcPr>
          <w:p w14:paraId="1EC40E5E">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6267E4DE">
            <w:pPr>
              <w:jc w:val="center"/>
              <w:rPr>
                <w:rFonts w:hint="eastAsia" w:ascii="宋体" w:hAnsi="宋体" w:eastAsia="宋体"/>
                <w:szCs w:val="21"/>
              </w:rPr>
            </w:pPr>
            <w:r>
              <w:rPr>
                <w:rFonts w:hint="eastAsia" w:ascii="宋体" w:hAnsi="宋体" w:eastAsia="宋体"/>
                <w:szCs w:val="21"/>
              </w:rPr>
              <w:t>【250401014-a】</w:t>
            </w:r>
          </w:p>
        </w:tc>
        <w:tc>
          <w:tcPr>
            <w:tcW w:w="1299" w:type="pct"/>
            <w:tcBorders>
              <w:top w:val="single" w:color="000000" w:sz="4" w:space="0"/>
              <w:left w:val="single" w:color="000000" w:sz="4" w:space="0"/>
              <w:bottom w:val="single" w:color="000000" w:sz="4" w:space="0"/>
              <w:right w:val="single" w:color="000000" w:sz="4" w:space="0"/>
            </w:tcBorders>
            <w:vAlign w:val="center"/>
          </w:tcPr>
          <w:p w14:paraId="46C405BE">
            <w:pPr>
              <w:rPr>
                <w:rFonts w:hint="eastAsia" w:ascii="宋体" w:hAnsi="宋体" w:eastAsia="宋体"/>
                <w:szCs w:val="21"/>
              </w:rPr>
            </w:pPr>
            <w:r>
              <w:rPr>
                <w:rFonts w:hint="eastAsia" w:ascii="宋体" w:hAnsi="宋体" w:eastAsia="宋体"/>
                <w:szCs w:val="21"/>
              </w:rPr>
              <w:t>细胞因子测定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691D35D8">
            <w:pPr>
              <w:jc w:val="center"/>
              <w:rPr>
                <w:rFonts w:hint="eastAsia" w:ascii="宋体" w:hAnsi="宋体" w:eastAsia="宋体"/>
                <w:szCs w:val="21"/>
              </w:rPr>
            </w:pPr>
            <w:r>
              <w:rPr>
                <w:rFonts w:hint="eastAsia" w:ascii="宋体" w:hAnsi="宋体" w:eastAsia="宋体"/>
                <w:szCs w:val="21"/>
              </w:rPr>
              <w:t xml:space="preserve">30 </w:t>
            </w:r>
          </w:p>
        </w:tc>
      </w:tr>
      <w:tr w14:paraId="29976F28">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6162427">
            <w:pPr>
              <w:jc w:val="center"/>
              <w:rPr>
                <w:rFonts w:hint="eastAsia" w:ascii="宋体" w:hAnsi="宋体" w:eastAsia="宋体"/>
                <w:szCs w:val="21"/>
              </w:rPr>
            </w:pPr>
            <w:r>
              <w:rPr>
                <w:rFonts w:hint="eastAsia" w:ascii="宋体" w:hAnsi="宋体" w:eastAsia="宋体"/>
                <w:szCs w:val="21"/>
              </w:rPr>
              <w:t>191</w:t>
            </w:r>
          </w:p>
        </w:tc>
        <w:tc>
          <w:tcPr>
            <w:tcW w:w="1521" w:type="pct"/>
            <w:vMerge w:val="continue"/>
            <w:tcBorders>
              <w:left w:val="single" w:color="000000" w:sz="4" w:space="0"/>
              <w:bottom w:val="single" w:color="000000" w:sz="4" w:space="0"/>
              <w:right w:val="single" w:color="000000" w:sz="4" w:space="0"/>
            </w:tcBorders>
            <w:vAlign w:val="center"/>
          </w:tcPr>
          <w:p w14:paraId="2A75C795">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037669B0">
            <w:pPr>
              <w:jc w:val="center"/>
              <w:rPr>
                <w:rFonts w:hint="eastAsia" w:ascii="宋体" w:hAnsi="宋体" w:eastAsia="宋体"/>
                <w:szCs w:val="21"/>
              </w:rPr>
            </w:pPr>
            <w:r>
              <w:rPr>
                <w:rFonts w:hint="eastAsia" w:ascii="宋体" w:hAnsi="宋体" w:eastAsia="宋体"/>
                <w:szCs w:val="21"/>
              </w:rPr>
              <w:t>【250404013-a】</w:t>
            </w:r>
          </w:p>
        </w:tc>
        <w:tc>
          <w:tcPr>
            <w:tcW w:w="1299" w:type="pct"/>
            <w:tcBorders>
              <w:top w:val="single" w:color="000000" w:sz="4" w:space="0"/>
              <w:left w:val="single" w:color="000000" w:sz="4" w:space="0"/>
              <w:bottom w:val="single" w:color="000000" w:sz="4" w:space="0"/>
              <w:right w:val="single" w:color="000000" w:sz="4" w:space="0"/>
            </w:tcBorders>
            <w:vAlign w:val="center"/>
          </w:tcPr>
          <w:p w14:paraId="70C12E25">
            <w:pPr>
              <w:rPr>
                <w:rFonts w:hint="eastAsia" w:ascii="宋体" w:hAnsi="宋体" w:eastAsia="宋体"/>
                <w:szCs w:val="21"/>
              </w:rPr>
            </w:pPr>
            <w:r>
              <w:rPr>
                <w:rFonts w:hint="eastAsia" w:ascii="宋体" w:hAnsi="宋体" w:eastAsia="宋体"/>
                <w:szCs w:val="21"/>
              </w:rPr>
              <w:t>肿瘤坏死因子测定(TNF)</w:t>
            </w:r>
          </w:p>
        </w:tc>
        <w:tc>
          <w:tcPr>
            <w:tcW w:w="514" w:type="pct"/>
            <w:tcBorders>
              <w:top w:val="single" w:color="000000" w:sz="4" w:space="0"/>
              <w:left w:val="single" w:color="000000" w:sz="4" w:space="0"/>
              <w:bottom w:val="single" w:color="000000" w:sz="4" w:space="0"/>
              <w:right w:val="single" w:color="000000" w:sz="4" w:space="0"/>
            </w:tcBorders>
            <w:vAlign w:val="center"/>
          </w:tcPr>
          <w:p w14:paraId="3E143DE6">
            <w:pPr>
              <w:jc w:val="center"/>
              <w:rPr>
                <w:rFonts w:hint="eastAsia" w:ascii="宋体" w:hAnsi="宋体" w:eastAsia="宋体"/>
                <w:szCs w:val="21"/>
              </w:rPr>
            </w:pPr>
            <w:r>
              <w:rPr>
                <w:rFonts w:hint="eastAsia" w:ascii="宋体" w:hAnsi="宋体" w:eastAsia="宋体"/>
                <w:szCs w:val="21"/>
              </w:rPr>
              <w:t xml:space="preserve">65 </w:t>
            </w:r>
          </w:p>
        </w:tc>
      </w:tr>
      <w:tr w14:paraId="45885C1C">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319019C3">
            <w:pPr>
              <w:jc w:val="center"/>
              <w:rPr>
                <w:rFonts w:hint="eastAsia" w:ascii="宋体" w:hAnsi="宋体" w:eastAsia="宋体"/>
                <w:szCs w:val="21"/>
              </w:rPr>
            </w:pPr>
            <w:r>
              <w:rPr>
                <w:rFonts w:hint="eastAsia" w:ascii="宋体" w:hAnsi="宋体" w:eastAsia="宋体"/>
                <w:szCs w:val="21"/>
              </w:rPr>
              <w:t>192</w:t>
            </w:r>
          </w:p>
        </w:tc>
        <w:tc>
          <w:tcPr>
            <w:tcW w:w="1521" w:type="pct"/>
            <w:vMerge w:val="restart"/>
            <w:tcBorders>
              <w:top w:val="single" w:color="000000" w:sz="4" w:space="0"/>
              <w:left w:val="single" w:color="000000" w:sz="4" w:space="0"/>
              <w:right w:val="single" w:color="000000" w:sz="4" w:space="0"/>
            </w:tcBorders>
            <w:vAlign w:val="center"/>
          </w:tcPr>
          <w:p w14:paraId="00392B94">
            <w:pPr>
              <w:rPr>
                <w:rFonts w:hint="eastAsia" w:ascii="宋体" w:hAnsi="宋体" w:eastAsia="宋体"/>
                <w:szCs w:val="21"/>
              </w:rPr>
            </w:pPr>
            <w:r>
              <w:rPr>
                <w:rFonts w:hint="eastAsia" w:ascii="宋体" w:hAnsi="宋体" w:eastAsia="宋体"/>
                <w:szCs w:val="21"/>
              </w:rPr>
              <w:t>肿瘤异常蛋白（TAP）检测</w:t>
            </w:r>
          </w:p>
        </w:tc>
        <w:tc>
          <w:tcPr>
            <w:tcW w:w="1196" w:type="pct"/>
            <w:tcBorders>
              <w:top w:val="single" w:color="000000" w:sz="4" w:space="0"/>
              <w:left w:val="single" w:color="000000" w:sz="4" w:space="0"/>
              <w:bottom w:val="single" w:color="000000" w:sz="4" w:space="0"/>
              <w:right w:val="single" w:color="000000" w:sz="4" w:space="0"/>
            </w:tcBorders>
            <w:vAlign w:val="center"/>
          </w:tcPr>
          <w:p w14:paraId="2C498929">
            <w:pPr>
              <w:jc w:val="center"/>
              <w:rPr>
                <w:rFonts w:hint="eastAsia" w:ascii="宋体" w:hAnsi="宋体" w:eastAsia="宋体"/>
                <w:szCs w:val="21"/>
              </w:rPr>
            </w:pPr>
            <w:r>
              <w:rPr>
                <w:rFonts w:hint="eastAsia" w:ascii="宋体" w:hAnsi="宋体" w:eastAsia="宋体"/>
                <w:szCs w:val="21"/>
              </w:rPr>
              <w:t>【250404031】</w:t>
            </w:r>
          </w:p>
        </w:tc>
        <w:tc>
          <w:tcPr>
            <w:tcW w:w="1299" w:type="pct"/>
            <w:tcBorders>
              <w:top w:val="single" w:color="000000" w:sz="4" w:space="0"/>
              <w:left w:val="single" w:color="000000" w:sz="4" w:space="0"/>
              <w:bottom w:val="single" w:color="000000" w:sz="4" w:space="0"/>
              <w:right w:val="single" w:color="000000" w:sz="4" w:space="0"/>
            </w:tcBorders>
            <w:vAlign w:val="center"/>
          </w:tcPr>
          <w:p w14:paraId="1C1FACCF">
            <w:pPr>
              <w:rPr>
                <w:rFonts w:hint="eastAsia" w:ascii="宋体" w:hAnsi="宋体" w:eastAsia="宋体"/>
                <w:szCs w:val="21"/>
              </w:rPr>
            </w:pPr>
            <w:r>
              <w:rPr>
                <w:rFonts w:hint="eastAsia" w:ascii="宋体" w:hAnsi="宋体" w:eastAsia="宋体"/>
                <w:szCs w:val="21"/>
              </w:rPr>
              <w:t>肿瘤异常蛋白（TAP）检测</w:t>
            </w:r>
          </w:p>
        </w:tc>
        <w:tc>
          <w:tcPr>
            <w:tcW w:w="514" w:type="pct"/>
            <w:tcBorders>
              <w:top w:val="single" w:color="000000" w:sz="4" w:space="0"/>
              <w:left w:val="single" w:color="000000" w:sz="4" w:space="0"/>
              <w:bottom w:val="single" w:color="000000" w:sz="4" w:space="0"/>
              <w:right w:val="single" w:color="000000" w:sz="4" w:space="0"/>
            </w:tcBorders>
            <w:vAlign w:val="center"/>
          </w:tcPr>
          <w:p w14:paraId="06354AEF">
            <w:pPr>
              <w:jc w:val="center"/>
              <w:rPr>
                <w:rFonts w:hint="eastAsia" w:ascii="宋体" w:hAnsi="宋体" w:eastAsia="宋体"/>
                <w:szCs w:val="21"/>
              </w:rPr>
            </w:pPr>
            <w:r>
              <w:rPr>
                <w:rFonts w:hint="eastAsia" w:ascii="宋体" w:hAnsi="宋体" w:eastAsia="宋体"/>
                <w:szCs w:val="21"/>
              </w:rPr>
              <w:t xml:space="preserve">295 </w:t>
            </w:r>
          </w:p>
        </w:tc>
      </w:tr>
      <w:tr w14:paraId="684160A1">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1B427B3C">
            <w:pPr>
              <w:jc w:val="center"/>
              <w:rPr>
                <w:rFonts w:hint="eastAsia" w:ascii="宋体" w:hAnsi="宋体" w:eastAsia="宋体"/>
                <w:szCs w:val="21"/>
              </w:rPr>
            </w:pPr>
            <w:r>
              <w:rPr>
                <w:rFonts w:hint="eastAsia" w:ascii="宋体" w:hAnsi="宋体" w:eastAsia="宋体"/>
                <w:szCs w:val="21"/>
              </w:rPr>
              <w:t>193</w:t>
            </w:r>
          </w:p>
        </w:tc>
        <w:tc>
          <w:tcPr>
            <w:tcW w:w="1521" w:type="pct"/>
            <w:vMerge w:val="continue"/>
            <w:tcBorders>
              <w:left w:val="single" w:color="000000" w:sz="4" w:space="0"/>
              <w:bottom w:val="single" w:color="000000" w:sz="4" w:space="0"/>
              <w:right w:val="single" w:color="000000" w:sz="4" w:space="0"/>
            </w:tcBorders>
            <w:vAlign w:val="center"/>
          </w:tcPr>
          <w:p w14:paraId="607E7733">
            <w:pPr>
              <w:rPr>
                <w:rFonts w:hint="eastAsia" w:ascii="宋体" w:hAnsi="宋体" w:eastAsia="宋体"/>
                <w:szCs w:val="21"/>
              </w:rPr>
            </w:pPr>
          </w:p>
        </w:tc>
        <w:tc>
          <w:tcPr>
            <w:tcW w:w="1196" w:type="pct"/>
            <w:tcBorders>
              <w:top w:val="single" w:color="000000" w:sz="4" w:space="0"/>
              <w:left w:val="single" w:color="000000" w:sz="4" w:space="0"/>
              <w:bottom w:val="single" w:color="000000" w:sz="4" w:space="0"/>
              <w:right w:val="single" w:color="000000" w:sz="4" w:space="0"/>
            </w:tcBorders>
            <w:vAlign w:val="center"/>
          </w:tcPr>
          <w:p w14:paraId="6EAFC786">
            <w:pPr>
              <w:jc w:val="center"/>
              <w:rPr>
                <w:rFonts w:hint="eastAsia" w:ascii="宋体" w:hAnsi="宋体" w:eastAsia="宋体"/>
                <w:szCs w:val="21"/>
              </w:rPr>
            </w:pPr>
            <w:r>
              <w:rPr>
                <w:rFonts w:hint="eastAsia" w:ascii="宋体" w:hAnsi="宋体" w:eastAsia="宋体"/>
                <w:szCs w:val="21"/>
              </w:rPr>
              <w:t>【270800004】</w:t>
            </w:r>
          </w:p>
        </w:tc>
        <w:tc>
          <w:tcPr>
            <w:tcW w:w="1299" w:type="pct"/>
            <w:tcBorders>
              <w:top w:val="single" w:color="000000" w:sz="4" w:space="0"/>
              <w:left w:val="single" w:color="000000" w:sz="4" w:space="0"/>
              <w:bottom w:val="single" w:color="000000" w:sz="4" w:space="0"/>
              <w:right w:val="single" w:color="000000" w:sz="4" w:space="0"/>
            </w:tcBorders>
            <w:vAlign w:val="center"/>
          </w:tcPr>
          <w:p w14:paraId="68866460">
            <w:pPr>
              <w:rPr>
                <w:rFonts w:hint="eastAsia" w:ascii="宋体" w:hAnsi="宋体" w:eastAsia="宋体"/>
                <w:szCs w:val="21"/>
              </w:rPr>
            </w:pPr>
            <w:r>
              <w:rPr>
                <w:rFonts w:hint="eastAsia" w:ascii="宋体" w:hAnsi="宋体" w:eastAsia="宋体"/>
                <w:szCs w:val="21"/>
              </w:rPr>
              <w:t>病理图文报告</w:t>
            </w:r>
          </w:p>
        </w:tc>
        <w:tc>
          <w:tcPr>
            <w:tcW w:w="514" w:type="pct"/>
            <w:tcBorders>
              <w:top w:val="single" w:color="000000" w:sz="4" w:space="0"/>
              <w:left w:val="single" w:color="000000" w:sz="4" w:space="0"/>
              <w:bottom w:val="single" w:color="000000" w:sz="4" w:space="0"/>
              <w:right w:val="single" w:color="000000" w:sz="4" w:space="0"/>
            </w:tcBorders>
            <w:vAlign w:val="center"/>
          </w:tcPr>
          <w:p w14:paraId="06C5AB18">
            <w:pPr>
              <w:jc w:val="center"/>
              <w:rPr>
                <w:rFonts w:hint="eastAsia" w:ascii="宋体" w:hAnsi="宋体" w:eastAsia="宋体"/>
                <w:szCs w:val="21"/>
              </w:rPr>
            </w:pPr>
            <w:r>
              <w:rPr>
                <w:rFonts w:hint="eastAsia" w:ascii="宋体" w:hAnsi="宋体" w:eastAsia="宋体"/>
                <w:szCs w:val="21"/>
              </w:rPr>
              <w:t xml:space="preserve">30 </w:t>
            </w:r>
          </w:p>
        </w:tc>
      </w:tr>
      <w:tr w14:paraId="3FDB4A5A">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2F24E112">
            <w:pPr>
              <w:jc w:val="center"/>
              <w:rPr>
                <w:rFonts w:hint="eastAsia" w:ascii="宋体" w:hAnsi="宋体" w:eastAsia="宋体"/>
                <w:szCs w:val="21"/>
              </w:rPr>
            </w:pPr>
            <w:r>
              <w:rPr>
                <w:rFonts w:hint="eastAsia" w:ascii="宋体" w:hAnsi="宋体" w:eastAsia="宋体"/>
                <w:szCs w:val="21"/>
              </w:rPr>
              <w:t>194</w:t>
            </w:r>
          </w:p>
        </w:tc>
        <w:tc>
          <w:tcPr>
            <w:tcW w:w="1521" w:type="pct"/>
            <w:tcBorders>
              <w:top w:val="single" w:color="000000" w:sz="4" w:space="0"/>
              <w:left w:val="single" w:color="000000" w:sz="4" w:space="0"/>
              <w:bottom w:val="single" w:color="000000" w:sz="4" w:space="0"/>
              <w:right w:val="single" w:color="000000" w:sz="4" w:space="0"/>
            </w:tcBorders>
            <w:vAlign w:val="center"/>
          </w:tcPr>
          <w:p w14:paraId="34DB4E8D">
            <w:pPr>
              <w:rPr>
                <w:rFonts w:hint="eastAsia" w:ascii="宋体" w:hAnsi="宋体" w:eastAsia="宋体"/>
                <w:szCs w:val="21"/>
              </w:rPr>
            </w:pPr>
            <w:r>
              <w:rPr>
                <w:rFonts w:hint="eastAsia" w:ascii="宋体" w:hAnsi="宋体" w:eastAsia="宋体"/>
                <w:szCs w:val="21"/>
              </w:rPr>
              <w:t>荧光染色体原位杂交检查（FISH）</w:t>
            </w:r>
          </w:p>
        </w:tc>
        <w:tc>
          <w:tcPr>
            <w:tcW w:w="1196" w:type="pct"/>
            <w:tcBorders>
              <w:top w:val="single" w:color="000000" w:sz="4" w:space="0"/>
              <w:left w:val="single" w:color="000000" w:sz="4" w:space="0"/>
              <w:bottom w:val="single" w:color="000000" w:sz="4" w:space="0"/>
              <w:right w:val="single" w:color="000000" w:sz="4" w:space="0"/>
            </w:tcBorders>
            <w:vAlign w:val="center"/>
          </w:tcPr>
          <w:p w14:paraId="5C6136FC">
            <w:pPr>
              <w:jc w:val="center"/>
              <w:rPr>
                <w:rFonts w:hint="eastAsia" w:ascii="宋体" w:hAnsi="宋体" w:eastAsia="宋体"/>
                <w:szCs w:val="21"/>
              </w:rPr>
            </w:pPr>
            <w:r>
              <w:rPr>
                <w:rFonts w:hint="eastAsia" w:ascii="宋体" w:hAnsi="宋体" w:eastAsia="宋体"/>
                <w:szCs w:val="21"/>
              </w:rPr>
              <w:t>【270700001-a】</w:t>
            </w:r>
          </w:p>
        </w:tc>
        <w:tc>
          <w:tcPr>
            <w:tcW w:w="1299" w:type="pct"/>
            <w:tcBorders>
              <w:top w:val="single" w:color="000000" w:sz="4" w:space="0"/>
              <w:left w:val="single" w:color="000000" w:sz="4" w:space="0"/>
              <w:bottom w:val="single" w:color="000000" w:sz="4" w:space="0"/>
              <w:right w:val="single" w:color="000000" w:sz="4" w:space="0"/>
            </w:tcBorders>
            <w:vAlign w:val="center"/>
          </w:tcPr>
          <w:p w14:paraId="1887517E">
            <w:pPr>
              <w:rPr>
                <w:rFonts w:hint="eastAsia" w:ascii="宋体" w:hAnsi="宋体" w:eastAsia="宋体"/>
                <w:szCs w:val="21"/>
              </w:rPr>
            </w:pPr>
            <w:r>
              <w:rPr>
                <w:rFonts w:hint="eastAsia" w:ascii="宋体" w:hAnsi="宋体" w:eastAsia="宋体"/>
                <w:szCs w:val="21"/>
              </w:rPr>
              <w:t>荧光染色体原位杂交检查（FISH）</w:t>
            </w:r>
          </w:p>
        </w:tc>
        <w:tc>
          <w:tcPr>
            <w:tcW w:w="514" w:type="pct"/>
            <w:tcBorders>
              <w:top w:val="single" w:color="000000" w:sz="4" w:space="0"/>
              <w:left w:val="single" w:color="000000" w:sz="4" w:space="0"/>
              <w:bottom w:val="single" w:color="000000" w:sz="4" w:space="0"/>
              <w:right w:val="single" w:color="000000" w:sz="4" w:space="0"/>
            </w:tcBorders>
            <w:vAlign w:val="center"/>
          </w:tcPr>
          <w:p w14:paraId="1A4E107D">
            <w:pPr>
              <w:jc w:val="center"/>
              <w:rPr>
                <w:rFonts w:hint="eastAsia" w:ascii="宋体" w:hAnsi="宋体" w:eastAsia="宋体"/>
                <w:szCs w:val="21"/>
              </w:rPr>
            </w:pPr>
            <w:r>
              <w:rPr>
                <w:rFonts w:hint="eastAsia" w:ascii="宋体" w:hAnsi="宋体" w:eastAsia="宋体"/>
                <w:szCs w:val="21"/>
              </w:rPr>
              <w:t xml:space="preserve">1000 </w:t>
            </w:r>
          </w:p>
        </w:tc>
      </w:tr>
      <w:tr w14:paraId="2AAA740C">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5AC02859">
            <w:pPr>
              <w:jc w:val="center"/>
              <w:rPr>
                <w:rFonts w:hint="eastAsia" w:ascii="宋体" w:hAnsi="宋体" w:eastAsia="宋体"/>
                <w:szCs w:val="21"/>
              </w:rPr>
            </w:pPr>
            <w:r>
              <w:rPr>
                <w:rFonts w:hint="eastAsia" w:ascii="宋体" w:hAnsi="宋体" w:eastAsia="宋体"/>
                <w:szCs w:val="21"/>
              </w:rPr>
              <w:t>195</w:t>
            </w:r>
          </w:p>
        </w:tc>
        <w:tc>
          <w:tcPr>
            <w:tcW w:w="1521" w:type="pct"/>
            <w:tcBorders>
              <w:top w:val="single" w:color="000000" w:sz="4" w:space="0"/>
              <w:left w:val="single" w:color="000000" w:sz="4" w:space="0"/>
              <w:bottom w:val="single" w:color="000000" w:sz="4" w:space="0"/>
              <w:right w:val="single" w:color="000000" w:sz="4" w:space="0"/>
            </w:tcBorders>
            <w:vAlign w:val="center"/>
          </w:tcPr>
          <w:p w14:paraId="18D8CD61">
            <w:pPr>
              <w:rPr>
                <w:rFonts w:hint="eastAsia" w:ascii="宋体" w:hAnsi="宋体" w:eastAsia="宋体"/>
                <w:szCs w:val="21"/>
              </w:rPr>
            </w:pPr>
            <w:r>
              <w:rPr>
                <w:rFonts w:hint="eastAsia" w:ascii="宋体" w:hAnsi="宋体" w:eastAsia="宋体"/>
                <w:szCs w:val="21"/>
              </w:rPr>
              <w:t>百日咳杆菌DNA定性</w:t>
            </w:r>
          </w:p>
        </w:tc>
        <w:tc>
          <w:tcPr>
            <w:tcW w:w="1196" w:type="pct"/>
            <w:tcBorders>
              <w:top w:val="single" w:color="000000" w:sz="4" w:space="0"/>
              <w:left w:val="single" w:color="000000" w:sz="4" w:space="0"/>
              <w:bottom w:val="single" w:color="000000" w:sz="4" w:space="0"/>
              <w:right w:val="single" w:color="000000" w:sz="4" w:space="0"/>
            </w:tcBorders>
            <w:vAlign w:val="center"/>
          </w:tcPr>
          <w:p w14:paraId="504BBD0E">
            <w:pPr>
              <w:jc w:val="center"/>
              <w:rPr>
                <w:rFonts w:hint="eastAsia" w:ascii="宋体" w:hAnsi="宋体" w:eastAsia="宋体"/>
                <w:szCs w:val="21"/>
              </w:rPr>
            </w:pPr>
            <w:r>
              <w:rPr>
                <w:rFonts w:hint="eastAsia" w:ascii="宋体" w:hAnsi="宋体" w:eastAsia="宋体"/>
                <w:szCs w:val="21"/>
              </w:rPr>
              <w:t>【250403065】</w:t>
            </w:r>
          </w:p>
        </w:tc>
        <w:tc>
          <w:tcPr>
            <w:tcW w:w="1299" w:type="pct"/>
            <w:tcBorders>
              <w:top w:val="single" w:color="000000" w:sz="4" w:space="0"/>
              <w:left w:val="single" w:color="000000" w:sz="4" w:space="0"/>
              <w:bottom w:val="single" w:color="000000" w:sz="4" w:space="0"/>
              <w:right w:val="single" w:color="000000" w:sz="4" w:space="0"/>
            </w:tcBorders>
            <w:vAlign w:val="center"/>
          </w:tcPr>
          <w:p w14:paraId="04A0B27B">
            <w:pPr>
              <w:rPr>
                <w:rFonts w:hint="eastAsia" w:ascii="宋体" w:hAnsi="宋体" w:eastAsia="宋体"/>
                <w:szCs w:val="21"/>
              </w:rPr>
            </w:pPr>
            <w:r>
              <w:rPr>
                <w:rFonts w:hint="eastAsia" w:ascii="宋体" w:hAnsi="宋体" w:eastAsia="宋体"/>
                <w:szCs w:val="21"/>
              </w:rPr>
              <w:t>各类病原体DNA测定</w:t>
            </w:r>
          </w:p>
        </w:tc>
        <w:tc>
          <w:tcPr>
            <w:tcW w:w="514" w:type="pct"/>
            <w:tcBorders>
              <w:top w:val="single" w:color="000000" w:sz="4" w:space="0"/>
              <w:left w:val="single" w:color="000000" w:sz="4" w:space="0"/>
              <w:bottom w:val="single" w:color="000000" w:sz="4" w:space="0"/>
              <w:right w:val="single" w:color="000000" w:sz="4" w:space="0"/>
            </w:tcBorders>
            <w:vAlign w:val="center"/>
          </w:tcPr>
          <w:p w14:paraId="23EBDDD8">
            <w:pPr>
              <w:jc w:val="center"/>
              <w:rPr>
                <w:rFonts w:hint="eastAsia" w:ascii="宋体" w:hAnsi="宋体" w:eastAsia="宋体"/>
                <w:szCs w:val="21"/>
              </w:rPr>
            </w:pPr>
            <w:r>
              <w:rPr>
                <w:rFonts w:hint="eastAsia" w:ascii="宋体" w:hAnsi="宋体" w:eastAsia="宋体"/>
                <w:szCs w:val="21"/>
              </w:rPr>
              <w:t xml:space="preserve">50 </w:t>
            </w:r>
          </w:p>
        </w:tc>
      </w:tr>
      <w:tr w14:paraId="56826783">
        <w:tblPrEx>
          <w:tblCellMar>
            <w:top w:w="0" w:type="dxa"/>
            <w:left w:w="108" w:type="dxa"/>
            <w:bottom w:w="0" w:type="dxa"/>
            <w:right w:w="108" w:type="dxa"/>
          </w:tblCellMar>
        </w:tblPrEx>
        <w:trPr>
          <w:trHeight w:val="510" w:hRule="atLeast"/>
        </w:trPr>
        <w:tc>
          <w:tcPr>
            <w:tcW w:w="467" w:type="pct"/>
            <w:tcBorders>
              <w:top w:val="single" w:color="000000" w:sz="4" w:space="0"/>
              <w:left w:val="single" w:color="000000" w:sz="4" w:space="0"/>
              <w:bottom w:val="single" w:color="000000" w:sz="4" w:space="0"/>
              <w:right w:val="single" w:color="000000" w:sz="4" w:space="0"/>
            </w:tcBorders>
            <w:vAlign w:val="center"/>
          </w:tcPr>
          <w:p w14:paraId="6832BC42">
            <w:pPr>
              <w:jc w:val="center"/>
              <w:rPr>
                <w:rFonts w:hint="eastAsia" w:ascii="宋体" w:hAnsi="宋体" w:eastAsia="宋体"/>
                <w:szCs w:val="21"/>
              </w:rPr>
            </w:pPr>
            <w:r>
              <w:rPr>
                <w:rFonts w:hint="eastAsia" w:ascii="宋体" w:hAnsi="宋体" w:eastAsia="宋体"/>
                <w:szCs w:val="21"/>
              </w:rPr>
              <w:t>196</w:t>
            </w:r>
          </w:p>
        </w:tc>
        <w:tc>
          <w:tcPr>
            <w:tcW w:w="1521" w:type="pct"/>
            <w:tcBorders>
              <w:top w:val="single" w:color="000000" w:sz="4" w:space="0"/>
              <w:left w:val="single" w:color="000000" w:sz="4" w:space="0"/>
              <w:bottom w:val="single" w:color="000000" w:sz="4" w:space="0"/>
              <w:right w:val="single" w:color="000000" w:sz="4" w:space="0"/>
            </w:tcBorders>
            <w:vAlign w:val="center"/>
          </w:tcPr>
          <w:p w14:paraId="7D6D3040">
            <w:pPr>
              <w:rPr>
                <w:rFonts w:hint="eastAsia" w:ascii="宋体" w:hAnsi="宋体" w:eastAsia="宋体"/>
                <w:szCs w:val="21"/>
              </w:rPr>
            </w:pPr>
            <w:r>
              <w:rPr>
                <w:rFonts w:hint="eastAsia" w:ascii="宋体" w:hAnsi="宋体" w:eastAsia="宋体"/>
                <w:szCs w:val="21"/>
              </w:rPr>
              <w:t>抗缪勒氏管激素定量测定（AMH）</w:t>
            </w:r>
          </w:p>
        </w:tc>
        <w:tc>
          <w:tcPr>
            <w:tcW w:w="1196" w:type="pct"/>
            <w:tcBorders>
              <w:top w:val="single" w:color="000000" w:sz="4" w:space="0"/>
              <w:left w:val="single" w:color="000000" w:sz="4" w:space="0"/>
              <w:bottom w:val="single" w:color="000000" w:sz="4" w:space="0"/>
              <w:right w:val="single" w:color="000000" w:sz="4" w:space="0"/>
            </w:tcBorders>
            <w:vAlign w:val="center"/>
          </w:tcPr>
          <w:p w14:paraId="60E10640">
            <w:pPr>
              <w:jc w:val="center"/>
              <w:rPr>
                <w:rFonts w:hint="eastAsia" w:ascii="宋体" w:hAnsi="宋体" w:eastAsia="宋体"/>
                <w:szCs w:val="21"/>
              </w:rPr>
            </w:pPr>
            <w:r>
              <w:rPr>
                <w:rFonts w:hint="eastAsia" w:ascii="宋体" w:hAnsi="宋体" w:eastAsia="宋体"/>
                <w:szCs w:val="21"/>
              </w:rPr>
              <w:t>【250310071】</w:t>
            </w:r>
          </w:p>
        </w:tc>
        <w:tc>
          <w:tcPr>
            <w:tcW w:w="1299" w:type="pct"/>
            <w:tcBorders>
              <w:top w:val="single" w:color="000000" w:sz="4" w:space="0"/>
              <w:left w:val="single" w:color="000000" w:sz="4" w:space="0"/>
              <w:bottom w:val="single" w:color="000000" w:sz="4" w:space="0"/>
              <w:right w:val="single" w:color="000000" w:sz="4" w:space="0"/>
            </w:tcBorders>
            <w:vAlign w:val="center"/>
          </w:tcPr>
          <w:p w14:paraId="33B9C0F5">
            <w:pPr>
              <w:rPr>
                <w:rFonts w:hint="eastAsia" w:ascii="宋体" w:hAnsi="宋体" w:eastAsia="宋体"/>
                <w:szCs w:val="21"/>
              </w:rPr>
            </w:pPr>
            <w:r>
              <w:rPr>
                <w:rFonts w:hint="eastAsia" w:ascii="宋体" w:hAnsi="宋体" w:eastAsia="宋体"/>
                <w:szCs w:val="21"/>
              </w:rPr>
              <w:t>抗缪勒氏管激素定量测定（AMH）</w:t>
            </w:r>
          </w:p>
        </w:tc>
        <w:tc>
          <w:tcPr>
            <w:tcW w:w="514" w:type="pct"/>
            <w:tcBorders>
              <w:top w:val="single" w:color="000000" w:sz="4" w:space="0"/>
              <w:left w:val="single" w:color="000000" w:sz="4" w:space="0"/>
              <w:bottom w:val="single" w:color="000000" w:sz="4" w:space="0"/>
              <w:right w:val="single" w:color="000000" w:sz="4" w:space="0"/>
            </w:tcBorders>
            <w:vAlign w:val="center"/>
          </w:tcPr>
          <w:p w14:paraId="782C4C92">
            <w:pPr>
              <w:jc w:val="center"/>
              <w:rPr>
                <w:rFonts w:hint="eastAsia" w:ascii="宋体" w:hAnsi="宋体" w:eastAsia="宋体"/>
                <w:szCs w:val="21"/>
              </w:rPr>
            </w:pPr>
            <w:r>
              <w:rPr>
                <w:rFonts w:hint="eastAsia" w:ascii="宋体" w:hAnsi="宋体" w:eastAsia="宋体"/>
                <w:szCs w:val="21"/>
              </w:rPr>
              <w:t xml:space="preserve">160 </w:t>
            </w:r>
          </w:p>
        </w:tc>
      </w:tr>
    </w:tbl>
    <w:p w14:paraId="63C9EAC6">
      <w:pPr>
        <w:tabs>
          <w:tab w:val="left" w:pos="2625"/>
        </w:tabs>
        <w:spacing w:line="360" w:lineRule="auto"/>
        <w:rPr>
          <w:rFonts w:hint="eastAsia" w:ascii="宋体" w:hAnsi="宋体" w:eastAsia="宋体" w:cs="宋体"/>
          <w:bCs/>
          <w:sz w:val="24"/>
          <w:szCs w:val="20"/>
        </w:rPr>
        <w:sectPr>
          <w:headerReference r:id="rId4" w:type="first"/>
          <w:footerReference r:id="rId6" w:type="first"/>
          <w:headerReference r:id="rId3" w:type="default"/>
          <w:footerReference r:id="rId5" w:type="default"/>
          <w:pgSz w:w="11906" w:h="16838"/>
          <w:pgMar w:top="1417" w:right="1361" w:bottom="1417" w:left="1304" w:header="624" w:footer="907" w:gutter="0"/>
          <w:cols w:space="1701" w:num="1"/>
          <w:titlePg/>
          <w:docGrid w:linePitch="360" w:charSpace="0"/>
        </w:sectPr>
      </w:pPr>
      <w:r>
        <w:rPr>
          <w:rFonts w:hint="eastAsia" w:ascii="宋体" w:hAnsi="宋体" w:eastAsia="宋体" w:cs="宋体"/>
          <w:b/>
          <w:sz w:val="24"/>
        </w:rPr>
        <w:t>至少含有以上项目并附盖章后的项目册，扫描并上传至投标文件中，此目录外的如有需要增加的项目，折扣按统一价格结算。</w:t>
      </w:r>
    </w:p>
    <w:p w14:paraId="54409422">
      <w:pPr>
        <w:widowControl/>
        <w:spacing w:line="360" w:lineRule="auto"/>
        <w:jc w:val="center"/>
        <w:rPr>
          <w:rFonts w:hint="eastAsia"/>
          <w:b/>
          <w:bCs/>
          <w:sz w:val="32"/>
          <w:szCs w:val="32"/>
        </w:rPr>
      </w:pPr>
      <w:r>
        <w:rPr>
          <w:rFonts w:hint="eastAsia"/>
          <w:b/>
          <w:sz w:val="32"/>
          <w:szCs w:val="32"/>
        </w:rPr>
        <w:t>四、合同书</w:t>
      </w:r>
      <w:r>
        <w:rPr>
          <w:b/>
          <w:sz w:val="32"/>
          <w:szCs w:val="32"/>
        </w:rPr>
        <w:t>(</w:t>
      </w:r>
      <w:r>
        <w:rPr>
          <w:rFonts w:hint="eastAsia"/>
          <w:b/>
          <w:sz w:val="32"/>
          <w:szCs w:val="32"/>
        </w:rPr>
        <w:t>格式</w:t>
      </w:r>
      <w:r>
        <w:rPr>
          <w:b/>
          <w:sz w:val="32"/>
          <w:szCs w:val="32"/>
        </w:rPr>
        <w:t>)</w:t>
      </w:r>
    </w:p>
    <w:p w14:paraId="4C7FACE6">
      <w:pPr>
        <w:pStyle w:val="16"/>
        <w:spacing w:line="360" w:lineRule="auto"/>
        <w:ind w:left="0"/>
        <w:rPr>
          <w:rFonts w:hint="eastAsia"/>
        </w:rPr>
      </w:pPr>
    </w:p>
    <w:p w14:paraId="5918D782">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甲方（采购人）：</w:t>
      </w:r>
      <w:r>
        <w:rPr>
          <w:rFonts w:hint="eastAsia" w:ascii="宋体" w:hAnsi="宋体" w:eastAsia="宋体" w:cs="宋体"/>
          <w:bCs/>
          <w:sz w:val="24"/>
          <w:szCs w:val="24"/>
          <w:u w:val="single"/>
        </w:rPr>
        <w:t xml:space="preserve">                         </w:t>
      </w:r>
    </w:p>
    <w:p w14:paraId="29107BE8">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乙方（中标供应商）：</w:t>
      </w:r>
      <w:r>
        <w:rPr>
          <w:rFonts w:hint="eastAsia" w:ascii="宋体" w:hAnsi="宋体" w:eastAsia="宋体" w:cs="宋体"/>
          <w:bCs/>
          <w:sz w:val="24"/>
          <w:szCs w:val="24"/>
          <w:u w:val="single"/>
        </w:rPr>
        <w:t xml:space="preserve">                    </w:t>
      </w:r>
    </w:p>
    <w:p w14:paraId="786E3969">
      <w:pPr>
        <w:tabs>
          <w:tab w:val="left" w:pos="210"/>
          <w:tab w:val="left" w:pos="840"/>
          <w:tab w:val="left" w:pos="1260"/>
        </w:tabs>
        <w:spacing w:line="360" w:lineRule="auto"/>
        <w:ind w:firstLine="523"/>
        <w:rPr>
          <w:rFonts w:hint="eastAsia" w:ascii="宋体" w:hAnsi="宋体" w:eastAsia="宋体" w:cs="宋体"/>
          <w:bCs/>
          <w:sz w:val="24"/>
          <w:szCs w:val="24"/>
        </w:rPr>
      </w:pPr>
      <w:r>
        <w:rPr>
          <w:rFonts w:hint="eastAsia" w:ascii="宋体" w:hAnsi="宋体" w:eastAsia="宋体" w:cs="宋体"/>
          <w:bCs/>
          <w:sz w:val="24"/>
          <w:szCs w:val="24"/>
        </w:rPr>
        <w:t>一、政府采购编号：</w:t>
      </w:r>
      <w:r>
        <w:rPr>
          <w:rFonts w:hint="eastAsia" w:ascii="宋体" w:hAnsi="宋体" w:eastAsia="宋体" w:cs="宋体"/>
          <w:bCs/>
          <w:sz w:val="24"/>
          <w:szCs w:val="24"/>
          <w:u w:val="single"/>
        </w:rPr>
        <w:t xml:space="preserve">                 </w:t>
      </w:r>
    </w:p>
    <w:p w14:paraId="379D71F2">
      <w:pPr>
        <w:tabs>
          <w:tab w:val="left" w:pos="210"/>
          <w:tab w:val="left" w:pos="840"/>
          <w:tab w:val="left" w:pos="1260"/>
        </w:tabs>
        <w:spacing w:line="360" w:lineRule="auto"/>
        <w:ind w:firstLine="523"/>
        <w:rPr>
          <w:rFonts w:hint="eastAsia" w:ascii="宋体" w:hAnsi="宋体" w:eastAsia="宋体" w:cs="宋体"/>
          <w:bCs/>
          <w:sz w:val="24"/>
          <w:szCs w:val="24"/>
        </w:rPr>
      </w:pPr>
      <w:r>
        <w:rPr>
          <w:rFonts w:hint="eastAsia" w:ascii="宋体" w:hAnsi="宋体" w:eastAsia="宋体" w:cs="宋体"/>
          <w:bCs/>
          <w:sz w:val="24"/>
          <w:szCs w:val="24"/>
        </w:rPr>
        <w:t>二、采购内容：</w:t>
      </w:r>
      <w:r>
        <w:rPr>
          <w:rFonts w:hint="eastAsia" w:ascii="宋体" w:hAnsi="宋体" w:eastAsia="宋体" w:cs="宋体"/>
          <w:bCs/>
          <w:sz w:val="24"/>
          <w:szCs w:val="24"/>
          <w:u w:val="single"/>
        </w:rPr>
        <w:t xml:space="preserve">                                                             </w:t>
      </w:r>
    </w:p>
    <w:p w14:paraId="2E29340C">
      <w:pPr>
        <w:tabs>
          <w:tab w:val="left" w:pos="210"/>
          <w:tab w:val="left" w:pos="840"/>
          <w:tab w:val="left" w:pos="1260"/>
        </w:tabs>
        <w:spacing w:line="360" w:lineRule="auto"/>
        <w:ind w:firstLine="523"/>
        <w:rPr>
          <w:rFonts w:hint="eastAsia" w:ascii="宋体" w:hAnsi="宋体" w:eastAsia="宋体" w:cs="宋体"/>
          <w:bCs/>
          <w:sz w:val="24"/>
          <w:szCs w:val="24"/>
        </w:rPr>
      </w:pPr>
      <w:r>
        <w:rPr>
          <w:rFonts w:hint="eastAsia" w:ascii="宋体" w:hAnsi="宋体" w:eastAsia="宋体" w:cs="宋体"/>
          <w:bCs/>
          <w:sz w:val="24"/>
          <w:szCs w:val="24"/>
        </w:rPr>
        <w:t>三、中标总金额：（大写）</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；（小写）</w:t>
      </w:r>
      <w:r>
        <w:rPr>
          <w:rFonts w:hint="eastAsia" w:ascii="宋体" w:hAnsi="宋体" w:eastAsia="宋体" w:cs="宋体"/>
          <w:bCs/>
          <w:sz w:val="24"/>
          <w:szCs w:val="24"/>
          <w:u w:val="single"/>
        </w:rPr>
        <w:t xml:space="preserve">              </w:t>
      </w:r>
    </w:p>
    <w:p w14:paraId="7DBE6FBF">
      <w:pPr>
        <w:tabs>
          <w:tab w:val="left" w:pos="210"/>
          <w:tab w:val="left" w:pos="840"/>
          <w:tab w:val="left" w:pos="1260"/>
        </w:tabs>
        <w:spacing w:line="360" w:lineRule="auto"/>
        <w:ind w:firstLine="523"/>
        <w:rPr>
          <w:rFonts w:hint="eastAsia" w:ascii="宋体" w:hAnsi="宋体" w:eastAsia="宋体" w:cs="宋体"/>
          <w:bCs/>
          <w:sz w:val="24"/>
          <w:szCs w:val="24"/>
        </w:rPr>
      </w:pPr>
      <w:r>
        <w:rPr>
          <w:rFonts w:hint="eastAsia" w:ascii="宋体" w:hAnsi="宋体" w:eastAsia="宋体" w:cs="宋体"/>
          <w:bCs/>
          <w:sz w:val="24"/>
          <w:szCs w:val="24"/>
        </w:rPr>
        <w:t>四、服务要求及验收标准：</w:t>
      </w:r>
      <w:r>
        <w:rPr>
          <w:rFonts w:hint="eastAsia" w:ascii="宋体" w:hAnsi="宋体" w:eastAsia="宋体" w:cs="宋体"/>
          <w:bCs/>
          <w:sz w:val="24"/>
          <w:szCs w:val="24"/>
          <w:u w:val="single"/>
        </w:rPr>
        <w:t xml:space="preserve">                                             </w:t>
      </w:r>
    </w:p>
    <w:p w14:paraId="0DD1E5DB">
      <w:pPr>
        <w:tabs>
          <w:tab w:val="left" w:pos="210"/>
          <w:tab w:val="left" w:pos="840"/>
          <w:tab w:val="left" w:pos="1260"/>
        </w:tabs>
        <w:spacing w:line="360" w:lineRule="auto"/>
        <w:ind w:firstLine="523"/>
        <w:rPr>
          <w:rFonts w:hint="eastAsia" w:ascii="宋体" w:hAnsi="宋体" w:eastAsia="宋体" w:cs="宋体"/>
          <w:bCs/>
          <w:sz w:val="24"/>
          <w:szCs w:val="24"/>
        </w:rPr>
      </w:pPr>
      <w:r>
        <w:rPr>
          <w:rFonts w:hint="eastAsia" w:ascii="宋体" w:hAnsi="宋体" w:eastAsia="宋体" w:cs="宋体"/>
          <w:bCs/>
          <w:sz w:val="24"/>
          <w:szCs w:val="24"/>
        </w:rPr>
        <w:t>五、服务期：</w:t>
      </w:r>
      <w:r>
        <w:rPr>
          <w:rFonts w:hint="eastAsia" w:ascii="宋体" w:hAnsi="宋体" w:eastAsia="宋体" w:cs="宋体"/>
          <w:bCs/>
          <w:sz w:val="24"/>
          <w:szCs w:val="24"/>
          <w:u w:val="single"/>
        </w:rPr>
        <w:t xml:space="preserve">                                                    </w:t>
      </w:r>
    </w:p>
    <w:p w14:paraId="486BB296">
      <w:pPr>
        <w:tabs>
          <w:tab w:val="left" w:pos="210"/>
          <w:tab w:val="left" w:pos="840"/>
          <w:tab w:val="left" w:pos="1260"/>
        </w:tabs>
        <w:spacing w:line="360" w:lineRule="auto"/>
        <w:ind w:firstLine="523"/>
        <w:rPr>
          <w:rFonts w:hint="eastAsia" w:ascii="宋体" w:hAnsi="宋体" w:eastAsia="宋体" w:cs="宋体"/>
          <w:bCs/>
          <w:sz w:val="24"/>
          <w:szCs w:val="24"/>
        </w:rPr>
      </w:pPr>
      <w:r>
        <w:rPr>
          <w:rFonts w:hint="eastAsia" w:ascii="宋体" w:hAnsi="宋体" w:eastAsia="宋体" w:cs="宋体"/>
          <w:bCs/>
          <w:sz w:val="24"/>
          <w:szCs w:val="24"/>
        </w:rPr>
        <w:t>六、服务地点和方式：</w:t>
      </w:r>
      <w:r>
        <w:rPr>
          <w:rFonts w:hint="eastAsia" w:ascii="宋体" w:hAnsi="宋体" w:eastAsia="宋体" w:cs="宋体"/>
          <w:bCs/>
          <w:sz w:val="24"/>
          <w:szCs w:val="24"/>
          <w:u w:val="single"/>
        </w:rPr>
        <w:t xml:space="preserve">                                                   </w:t>
      </w:r>
    </w:p>
    <w:p w14:paraId="66AF0EE3">
      <w:pPr>
        <w:tabs>
          <w:tab w:val="left" w:pos="210"/>
          <w:tab w:val="left" w:pos="840"/>
          <w:tab w:val="left" w:pos="1260"/>
        </w:tabs>
        <w:spacing w:line="360" w:lineRule="auto"/>
        <w:ind w:firstLine="523"/>
        <w:rPr>
          <w:rFonts w:hint="eastAsia" w:ascii="宋体" w:hAnsi="宋体" w:eastAsia="宋体" w:cs="宋体"/>
          <w:bCs/>
          <w:sz w:val="24"/>
          <w:szCs w:val="24"/>
        </w:rPr>
      </w:pPr>
      <w:r>
        <w:rPr>
          <w:rFonts w:hint="eastAsia" w:ascii="宋体" w:hAnsi="宋体" w:eastAsia="宋体" w:cs="宋体"/>
          <w:bCs/>
          <w:sz w:val="24"/>
          <w:szCs w:val="24"/>
        </w:rPr>
        <w:t>七、服务费支付步骤和办法：</w:t>
      </w:r>
      <w:r>
        <w:rPr>
          <w:rFonts w:hint="eastAsia" w:ascii="宋体" w:hAnsi="宋体" w:eastAsia="宋体" w:cs="宋体"/>
          <w:bCs/>
          <w:sz w:val="24"/>
          <w:szCs w:val="24"/>
          <w:u w:val="single"/>
        </w:rPr>
        <w:t xml:space="preserve">                                             </w:t>
      </w:r>
    </w:p>
    <w:p w14:paraId="64DB17F8">
      <w:pPr>
        <w:tabs>
          <w:tab w:val="left" w:pos="210"/>
          <w:tab w:val="left" w:pos="840"/>
          <w:tab w:val="left" w:pos="1260"/>
        </w:tabs>
        <w:spacing w:line="360" w:lineRule="auto"/>
        <w:ind w:firstLine="523"/>
        <w:rPr>
          <w:rFonts w:hint="eastAsia" w:ascii="宋体" w:hAnsi="宋体" w:eastAsia="宋体" w:cs="宋体"/>
          <w:bCs/>
          <w:sz w:val="24"/>
          <w:szCs w:val="24"/>
        </w:rPr>
      </w:pPr>
      <w:r>
        <w:rPr>
          <w:rFonts w:hint="eastAsia" w:ascii="宋体" w:hAnsi="宋体" w:eastAsia="宋体" w:cs="宋体"/>
          <w:bCs/>
          <w:sz w:val="24"/>
          <w:szCs w:val="24"/>
        </w:rPr>
        <w:t>八、违约责任：</w:t>
      </w:r>
      <w:r>
        <w:rPr>
          <w:rFonts w:hint="eastAsia" w:ascii="宋体" w:hAnsi="宋体" w:eastAsia="宋体" w:cs="宋体"/>
          <w:bCs/>
          <w:sz w:val="24"/>
          <w:szCs w:val="24"/>
          <w:u w:val="single"/>
        </w:rPr>
        <w:t xml:space="preserve">                                                             </w:t>
      </w:r>
    </w:p>
    <w:p w14:paraId="44336873">
      <w:pPr>
        <w:tabs>
          <w:tab w:val="left" w:pos="210"/>
          <w:tab w:val="left" w:pos="840"/>
          <w:tab w:val="left" w:pos="1260"/>
        </w:tabs>
        <w:spacing w:line="360" w:lineRule="auto"/>
        <w:ind w:firstLine="523"/>
        <w:rPr>
          <w:rFonts w:hint="eastAsia" w:ascii="宋体" w:hAnsi="宋体" w:eastAsia="宋体" w:cs="宋体"/>
          <w:bCs/>
          <w:sz w:val="24"/>
          <w:szCs w:val="24"/>
        </w:rPr>
      </w:pPr>
      <w:r>
        <w:rPr>
          <w:rFonts w:hint="eastAsia" w:ascii="宋体" w:hAnsi="宋体" w:eastAsia="宋体" w:cs="宋体"/>
          <w:bCs/>
          <w:sz w:val="24"/>
          <w:szCs w:val="24"/>
        </w:rPr>
        <w:t>九、</w:t>
      </w:r>
      <w:r>
        <w:rPr>
          <w:rFonts w:hint="eastAsia" w:ascii="宋体" w:hAnsi="宋体" w:eastAsia="宋体" w:cs="宋体"/>
          <w:sz w:val="24"/>
          <w:szCs w:val="24"/>
        </w:rPr>
        <w:t>解决争议的方式：</w:t>
      </w:r>
      <w:r>
        <w:rPr>
          <w:rFonts w:hint="eastAsia" w:ascii="宋体" w:hAnsi="宋体" w:eastAsia="宋体" w:cs="宋体"/>
          <w:sz w:val="24"/>
          <w:szCs w:val="24"/>
          <w:u w:val="single"/>
        </w:rPr>
        <w:t xml:space="preserve">                                                       </w:t>
      </w:r>
    </w:p>
    <w:p w14:paraId="033AD813">
      <w:pPr>
        <w:tabs>
          <w:tab w:val="left" w:pos="210"/>
          <w:tab w:val="left" w:pos="840"/>
          <w:tab w:val="left" w:pos="1260"/>
        </w:tabs>
        <w:spacing w:line="360" w:lineRule="auto"/>
        <w:ind w:firstLine="523"/>
        <w:rPr>
          <w:rFonts w:hint="eastAsia" w:ascii="宋体" w:hAnsi="宋体" w:eastAsia="宋体" w:cs="宋体"/>
          <w:bCs/>
          <w:sz w:val="24"/>
          <w:szCs w:val="24"/>
        </w:rPr>
      </w:pPr>
      <w:r>
        <w:rPr>
          <w:rFonts w:hint="eastAsia" w:ascii="宋体" w:hAnsi="宋体" w:eastAsia="宋体" w:cs="宋体"/>
          <w:bCs/>
          <w:sz w:val="24"/>
          <w:szCs w:val="24"/>
        </w:rPr>
        <w:t>十、其他事项：</w:t>
      </w:r>
      <w:r>
        <w:rPr>
          <w:rFonts w:hint="eastAsia" w:ascii="宋体" w:hAnsi="宋体" w:eastAsia="宋体" w:cs="宋体"/>
          <w:bCs/>
          <w:sz w:val="24"/>
          <w:szCs w:val="24"/>
          <w:u w:val="single"/>
        </w:rPr>
        <w:t xml:space="preserve">                                                             </w:t>
      </w:r>
    </w:p>
    <w:p w14:paraId="038011A5">
      <w:pPr>
        <w:tabs>
          <w:tab w:val="left" w:pos="210"/>
          <w:tab w:val="left" w:pos="840"/>
          <w:tab w:val="left" w:pos="1260"/>
        </w:tabs>
        <w:spacing w:line="360" w:lineRule="auto"/>
        <w:ind w:firstLine="523"/>
        <w:rPr>
          <w:rFonts w:hint="eastAsia" w:ascii="宋体" w:hAnsi="宋体" w:eastAsia="宋体" w:cs="宋体"/>
          <w:bCs/>
          <w:sz w:val="24"/>
          <w:szCs w:val="24"/>
        </w:rPr>
      </w:pPr>
      <w:r>
        <w:rPr>
          <w:rFonts w:hint="eastAsia" w:ascii="宋体" w:hAnsi="宋体" w:eastAsia="宋体" w:cs="宋体"/>
          <w:bCs/>
          <w:sz w:val="24"/>
          <w:szCs w:val="24"/>
        </w:rPr>
        <w:t>十一、合同不可分割部分：</w:t>
      </w:r>
    </w:p>
    <w:p w14:paraId="63319805">
      <w:pPr>
        <w:tabs>
          <w:tab w:val="left" w:pos="210"/>
          <w:tab w:val="left" w:pos="420"/>
          <w:tab w:val="left" w:pos="1155"/>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采购文件、投标文件、合同条款及成交通知书，乙方在投标、评审过程中所作其他有关承诺、声明、书面澄清等均为合同不可分割的部分，与主合同具有同等法律效力。</w:t>
      </w:r>
    </w:p>
    <w:p w14:paraId="00A1E7AE">
      <w:pPr>
        <w:tabs>
          <w:tab w:val="left" w:pos="210"/>
          <w:tab w:val="left" w:pos="840"/>
          <w:tab w:val="left" w:pos="1155"/>
        </w:tabs>
        <w:spacing w:line="360" w:lineRule="auto"/>
        <w:ind w:firstLine="523"/>
        <w:rPr>
          <w:rFonts w:hint="eastAsia" w:ascii="宋体" w:hAnsi="宋体" w:eastAsia="宋体" w:cs="宋体"/>
          <w:bCs/>
          <w:sz w:val="24"/>
          <w:szCs w:val="24"/>
        </w:rPr>
      </w:pPr>
      <w:r>
        <w:rPr>
          <w:rFonts w:hint="eastAsia" w:ascii="宋体" w:hAnsi="宋体" w:eastAsia="宋体" w:cs="宋体"/>
          <w:bCs/>
          <w:sz w:val="24"/>
          <w:szCs w:val="24"/>
        </w:rPr>
        <w:t>十二、合同备案：</w:t>
      </w:r>
    </w:p>
    <w:p w14:paraId="5E41A9AB">
      <w:pPr>
        <w:spacing w:line="360" w:lineRule="auto"/>
        <w:ind w:firstLine="480"/>
        <w:rPr>
          <w:rFonts w:hint="eastAsia" w:ascii="宋体" w:hAnsi="宋体" w:eastAsia="宋体" w:cs="宋体"/>
          <w:bCs/>
          <w:sz w:val="24"/>
          <w:szCs w:val="24"/>
        </w:rPr>
      </w:pPr>
      <w:r>
        <w:rPr>
          <w:rFonts w:hint="eastAsia" w:ascii="宋体" w:hAnsi="宋体" w:eastAsia="宋体" w:cs="宋体"/>
          <w:sz w:val="24"/>
          <w:szCs w:val="24"/>
        </w:rPr>
        <w:t>本合同一式伍份，甲方执贰份，乙方执贰份，见证方壹份。</w:t>
      </w:r>
    </w:p>
    <w:p w14:paraId="1816EC73">
      <w:pPr>
        <w:tabs>
          <w:tab w:val="left" w:pos="210"/>
          <w:tab w:val="left" w:pos="840"/>
          <w:tab w:val="left" w:pos="1155"/>
        </w:tabs>
        <w:spacing w:line="360" w:lineRule="auto"/>
        <w:ind w:firstLine="523"/>
        <w:rPr>
          <w:rFonts w:hint="eastAsia" w:ascii="宋体" w:hAnsi="宋体" w:eastAsia="宋体" w:cs="宋体"/>
          <w:bCs/>
          <w:sz w:val="24"/>
          <w:szCs w:val="24"/>
        </w:rPr>
      </w:pPr>
      <w:r>
        <w:rPr>
          <w:rFonts w:hint="eastAsia" w:ascii="宋体" w:hAnsi="宋体" w:eastAsia="宋体" w:cs="宋体"/>
          <w:bCs/>
          <w:sz w:val="24"/>
          <w:szCs w:val="24"/>
        </w:rPr>
        <w:t>十三、生效：</w:t>
      </w:r>
    </w:p>
    <w:p w14:paraId="4279C939">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本合同由甲乙双方签字、盖章，并经江苏恒泰建设工程咨询有限公司</w:t>
      </w:r>
      <w:r>
        <w:rPr>
          <w:rFonts w:hint="eastAsia" w:ascii="宋体" w:hAnsi="宋体" w:eastAsia="宋体" w:cs="宋体"/>
          <w:bCs/>
          <w:sz w:val="24"/>
          <w:szCs w:val="24"/>
          <w:lang w:val="en-US" w:eastAsia="zh-CN"/>
        </w:rPr>
        <w:t>见</w:t>
      </w:r>
      <w:r>
        <w:rPr>
          <w:rFonts w:hint="eastAsia" w:ascii="宋体" w:hAnsi="宋体" w:eastAsia="宋体" w:cs="宋体"/>
          <w:bCs/>
          <w:sz w:val="24"/>
          <w:szCs w:val="24"/>
        </w:rPr>
        <w:t>证后生效。</w:t>
      </w:r>
    </w:p>
    <w:p w14:paraId="55297A8E">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甲方（采购人）：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（盖章）   乙方（中标供应商）：</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（盖章）</w:t>
      </w:r>
    </w:p>
    <w:p w14:paraId="334F742D">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法定（授权）代表人：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法定（授权）代表人：</w:t>
      </w:r>
      <w:r>
        <w:rPr>
          <w:rFonts w:hint="eastAsia" w:ascii="宋体" w:hAnsi="宋体" w:eastAsia="宋体" w:cs="宋体"/>
          <w:bCs/>
          <w:sz w:val="24"/>
          <w:szCs w:val="24"/>
          <w:u w:val="single"/>
        </w:rPr>
        <w:t xml:space="preserve">                   </w:t>
      </w:r>
    </w:p>
    <w:p w14:paraId="0A28ACFB">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w:t>
      </w:r>
    </w:p>
    <w:p w14:paraId="5580C95D">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见证方：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（盖章）             乙方户名：</w:t>
      </w:r>
      <w:r>
        <w:rPr>
          <w:rFonts w:hint="eastAsia" w:ascii="宋体" w:hAnsi="宋体" w:eastAsia="宋体" w:cs="宋体"/>
          <w:bCs/>
          <w:sz w:val="24"/>
          <w:szCs w:val="24"/>
          <w:u w:val="single"/>
        </w:rPr>
        <w:t xml:space="preserve">                             </w:t>
      </w:r>
    </w:p>
    <w:p w14:paraId="48B9C6C2">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见证人：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乙方开户银行：</w:t>
      </w:r>
      <w:r>
        <w:rPr>
          <w:rFonts w:hint="eastAsia" w:ascii="宋体" w:hAnsi="宋体" w:eastAsia="宋体" w:cs="宋体"/>
          <w:bCs/>
          <w:sz w:val="24"/>
          <w:szCs w:val="24"/>
          <w:u w:val="single"/>
        </w:rPr>
        <w:t xml:space="preserve">                         </w:t>
      </w:r>
    </w:p>
    <w:p w14:paraId="1A0ACF61">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             乙方账号：</w:t>
      </w:r>
      <w:r>
        <w:rPr>
          <w:rFonts w:hint="eastAsia" w:ascii="宋体" w:hAnsi="宋体" w:eastAsia="宋体" w:cs="宋体"/>
          <w:bCs/>
          <w:sz w:val="24"/>
          <w:szCs w:val="24"/>
          <w:u w:val="single"/>
        </w:rPr>
        <w:t xml:space="preserve">                             </w:t>
      </w:r>
    </w:p>
    <w:p w14:paraId="2BC279FB">
      <w:pPr>
        <w:spacing w:line="360" w:lineRule="auto"/>
        <w:jc w:val="left"/>
        <w:rPr>
          <w:rFonts w:hint="eastAsia" w:ascii="宋体" w:hAnsi="宋体" w:eastAsia="宋体" w:cs="宋体"/>
          <w:bCs/>
          <w:szCs w:val="24"/>
        </w:rPr>
      </w:pPr>
      <w:r>
        <w:rPr>
          <w:rFonts w:hint="eastAsia" w:ascii="宋体" w:hAnsi="宋体" w:eastAsia="宋体" w:cs="宋体"/>
          <w:b/>
          <w:bCs/>
          <w:szCs w:val="24"/>
        </w:rPr>
        <w:t xml:space="preserve"> </w:t>
      </w:r>
    </w:p>
    <w:p w14:paraId="5ECE5F6F">
      <w:pPr>
        <w:spacing w:line="360" w:lineRule="auto"/>
        <w:jc w:val="left"/>
        <w:rPr>
          <w:rFonts w:hint="eastAsia" w:ascii="宋体" w:hAnsi="宋体" w:eastAsia="宋体" w:cs="宋体"/>
          <w:bCs/>
          <w:szCs w:val="24"/>
        </w:rPr>
      </w:pPr>
      <w:r>
        <w:rPr>
          <w:rFonts w:hint="eastAsia" w:ascii="宋体" w:hAnsi="宋体" w:eastAsia="宋体" w:cs="宋体"/>
          <w:bCs/>
          <w:szCs w:val="24"/>
        </w:rPr>
        <w:t>★.</w:t>
      </w:r>
      <w:r>
        <w:rPr>
          <w:rFonts w:hint="eastAsia" w:ascii="宋体" w:hAnsi="宋体" w:eastAsia="宋体" w:cs="宋体"/>
          <w:b/>
          <w:bCs/>
          <w:szCs w:val="24"/>
        </w:rPr>
        <w:t>备注：</w:t>
      </w:r>
      <w:r>
        <w:rPr>
          <w:rFonts w:hint="eastAsia" w:ascii="宋体" w:hAnsi="宋体" w:eastAsia="宋体" w:cs="宋体"/>
          <w:bCs/>
          <w:szCs w:val="24"/>
        </w:rPr>
        <w:t>甲乙双方必须以本格式文本</w:t>
      </w:r>
      <w:r>
        <w:rPr>
          <w:rFonts w:hint="eastAsia" w:ascii="宋体" w:hAnsi="宋体" w:eastAsia="宋体" w:cs="宋体"/>
          <w:bCs/>
          <w:szCs w:val="24"/>
          <w:lang w:eastAsia="zh-CN"/>
        </w:rPr>
        <w:t>拟定</w:t>
      </w:r>
      <w:r>
        <w:rPr>
          <w:rFonts w:hint="eastAsia" w:ascii="宋体" w:hAnsi="宋体" w:eastAsia="宋体" w:cs="宋体"/>
          <w:bCs/>
          <w:szCs w:val="24"/>
        </w:rPr>
        <w:t>合同。</w:t>
      </w:r>
    </w:p>
    <w:p w14:paraId="2E300994">
      <w:pPr>
        <w:spacing w:line="360" w:lineRule="auto"/>
        <w:jc w:val="left"/>
        <w:rPr>
          <w:rFonts w:hint="eastAsia" w:ascii="宋体" w:hAnsi="宋体" w:eastAsia="宋体" w:cs="宋体"/>
          <w:b/>
          <w:bCs/>
          <w:sz w:val="28"/>
          <w:szCs w:val="28"/>
        </w:rPr>
      </w:pPr>
      <w:r>
        <w:rPr>
          <w:rFonts w:hint="eastAsia" w:ascii="宋体" w:hAnsi="宋体" w:eastAsia="宋体" w:cs="宋体"/>
          <w:bCs/>
          <w:szCs w:val="24"/>
        </w:rPr>
        <w:t>★.</w:t>
      </w:r>
      <w:r>
        <w:rPr>
          <w:rFonts w:hint="eastAsia" w:ascii="宋体" w:hAnsi="宋体" w:eastAsia="宋体" w:cs="宋体"/>
          <w:b/>
          <w:sz w:val="24"/>
        </w:rPr>
        <w:t>本项目不收取履约保证金。</w:t>
      </w:r>
    </w:p>
    <w:p w14:paraId="03EC4DF5">
      <w:pPr>
        <w:spacing w:line="360" w:lineRule="auto"/>
        <w:ind w:firstLine="480"/>
        <w:rPr>
          <w:rFonts w:hint="eastAsia" w:ascii="宋体" w:hAnsi="宋体" w:eastAsia="宋体" w:cs="宋体"/>
          <w:bCs/>
          <w:sz w:val="24"/>
        </w:rPr>
      </w:pPr>
      <w:r>
        <w:rPr>
          <w:rFonts w:hint="eastAsia" w:ascii="宋体" w:hAnsi="宋体" w:eastAsia="宋体" w:cs="宋体"/>
          <w:bCs/>
          <w:sz w:val="24"/>
        </w:rPr>
        <w:t>根据</w:t>
      </w:r>
      <w:r>
        <w:rPr>
          <w:rFonts w:hint="eastAsia" w:ascii="宋体" w:hAnsi="宋体" w:eastAsia="宋体" w:cs="宋体"/>
          <w:bCs/>
          <w:sz w:val="24"/>
          <w:u w:val="single"/>
        </w:rPr>
        <w:t xml:space="preserve">                   采购包（）</w:t>
      </w:r>
      <w:r>
        <w:rPr>
          <w:rFonts w:hint="eastAsia" w:ascii="宋体" w:hAnsi="宋体" w:eastAsia="宋体" w:cs="宋体"/>
          <w:bCs/>
          <w:sz w:val="24"/>
        </w:rPr>
        <w:t>采购文件和中标（成交）通知书及供方投标文件，供需双方就此次</w:t>
      </w:r>
      <w:r>
        <w:rPr>
          <w:rFonts w:hint="eastAsia" w:ascii="宋体" w:hAnsi="宋体" w:eastAsia="宋体" w:cs="宋体"/>
          <w:bCs/>
          <w:sz w:val="24"/>
          <w:u w:val="single"/>
        </w:rPr>
        <w:t xml:space="preserve">                   采购包（）</w:t>
      </w:r>
      <w:r>
        <w:rPr>
          <w:rFonts w:hint="eastAsia" w:ascii="宋体" w:hAnsi="宋体" w:eastAsia="宋体" w:cs="宋体"/>
          <w:bCs/>
          <w:sz w:val="24"/>
        </w:rPr>
        <w:t>采购及相关问题，同意按下列条款规定执行。</w:t>
      </w:r>
    </w:p>
    <w:p w14:paraId="1B7765A8">
      <w:pPr>
        <w:widowControl/>
        <w:spacing w:line="360" w:lineRule="auto"/>
        <w:jc w:val="left"/>
        <w:outlineLvl w:val="0"/>
        <w:rPr>
          <w:rFonts w:hint="eastAsia" w:ascii="宋体" w:hAnsi="宋体" w:eastAsia="宋体" w:cs="宋体"/>
          <w:b/>
          <w:spacing w:val="-2"/>
          <w:sz w:val="24"/>
          <w:u w:val="single"/>
        </w:rPr>
      </w:pPr>
      <w:r>
        <w:rPr>
          <w:rFonts w:hint="eastAsia" w:ascii="宋体" w:hAnsi="宋体" w:eastAsia="宋体" w:cs="宋体"/>
          <w:b/>
          <w:spacing w:val="-2"/>
          <w:sz w:val="24"/>
        </w:rPr>
        <w:t>一、委托内容：</w:t>
      </w:r>
      <w:r>
        <w:rPr>
          <w:rFonts w:hint="eastAsia" w:ascii="宋体" w:hAnsi="宋体" w:eastAsia="宋体" w:cs="宋体"/>
          <w:bCs/>
          <w:spacing w:val="-2"/>
          <w:sz w:val="24"/>
        </w:rPr>
        <w:t>提供</w:t>
      </w:r>
      <w:r>
        <w:rPr>
          <w:rFonts w:hint="eastAsia" w:ascii="宋体" w:hAnsi="宋体" w:eastAsia="宋体" w:cs="宋体"/>
          <w:b/>
          <w:spacing w:val="-2"/>
          <w:sz w:val="24"/>
          <w:u w:val="single"/>
        </w:rPr>
        <w:t xml:space="preserve">                      </w:t>
      </w:r>
      <w:r>
        <w:rPr>
          <w:rFonts w:hint="eastAsia" w:ascii="宋体" w:hAnsi="宋体" w:eastAsia="宋体" w:cs="宋体"/>
          <w:bCs/>
          <w:spacing w:val="-2"/>
          <w:sz w:val="24"/>
        </w:rPr>
        <w:t xml:space="preserve">检测技术服务。 </w:t>
      </w:r>
    </w:p>
    <w:p w14:paraId="4E83939B">
      <w:pPr>
        <w:widowControl/>
        <w:spacing w:line="360" w:lineRule="auto"/>
        <w:jc w:val="left"/>
        <w:outlineLvl w:val="0"/>
        <w:rPr>
          <w:rFonts w:hint="eastAsia" w:ascii="宋体" w:hAnsi="宋体" w:eastAsia="宋体" w:cs="宋体"/>
          <w:b/>
          <w:spacing w:val="-2"/>
          <w:sz w:val="24"/>
        </w:rPr>
      </w:pPr>
      <w:r>
        <w:rPr>
          <w:rFonts w:hint="eastAsia" w:ascii="宋体" w:hAnsi="宋体" w:eastAsia="宋体" w:cs="宋体"/>
          <w:b/>
          <w:spacing w:val="-2"/>
          <w:sz w:val="24"/>
        </w:rPr>
        <w:t>二、双方权利与义务</w:t>
      </w:r>
    </w:p>
    <w:p w14:paraId="28C27647">
      <w:pPr>
        <w:widowControl/>
        <w:spacing w:line="360" w:lineRule="auto"/>
        <w:jc w:val="left"/>
        <w:outlineLvl w:val="0"/>
        <w:rPr>
          <w:rFonts w:hint="eastAsia" w:ascii="宋体" w:hAnsi="宋体" w:eastAsia="宋体" w:cs="宋体"/>
          <w:sz w:val="24"/>
        </w:rPr>
      </w:pPr>
      <w:r>
        <w:rPr>
          <w:rFonts w:hint="eastAsia" w:ascii="宋体" w:hAnsi="宋体" w:eastAsia="宋体" w:cs="宋体"/>
          <w:b/>
          <w:spacing w:val="-2"/>
          <w:sz w:val="24"/>
        </w:rPr>
        <w:t>(一)甲方权利和义务</w:t>
      </w:r>
    </w:p>
    <w:p w14:paraId="47405AE2">
      <w:pPr>
        <w:spacing w:line="360" w:lineRule="auto"/>
        <w:ind w:firstLine="480"/>
        <w:rPr>
          <w:rFonts w:hint="eastAsia" w:ascii="宋体" w:hAnsi="宋体" w:eastAsia="宋体" w:cs="宋体"/>
          <w:bCs/>
          <w:sz w:val="24"/>
        </w:rPr>
      </w:pPr>
      <w:r>
        <w:rPr>
          <w:rFonts w:hint="eastAsia" w:ascii="宋体" w:hAnsi="宋体" w:eastAsia="宋体" w:cs="宋体"/>
          <w:bCs/>
          <w:sz w:val="24"/>
        </w:rPr>
        <w:t>1.受检者咨询：甲方负责告知受检者及家属关于检测项目的相关必要信息及各种检测技术的局限性，并对受检者给予咨询解答工作，安排和指导受检者在接受检测前签署相关的知情同意书。</w:t>
      </w:r>
    </w:p>
    <w:p w14:paraId="0AEB68D2">
      <w:pPr>
        <w:spacing w:line="360" w:lineRule="auto"/>
        <w:ind w:firstLine="480"/>
        <w:rPr>
          <w:rFonts w:hint="eastAsia" w:ascii="宋体" w:hAnsi="宋体" w:eastAsia="宋体" w:cs="宋体"/>
          <w:bCs/>
          <w:sz w:val="24"/>
        </w:rPr>
      </w:pPr>
      <w:r>
        <w:rPr>
          <w:rFonts w:hint="eastAsia" w:ascii="宋体" w:hAnsi="宋体" w:eastAsia="宋体" w:cs="宋体"/>
          <w:bCs/>
          <w:sz w:val="24"/>
        </w:rPr>
        <w:t>2.样本采集和前期处理：甲方负责样本采集并保证样本的合法性、合格性。甲方应当在约定的检测项目要求的规定时间内，按照规定的方式对其所采集的标本进行符合规范的前期处理和存储。</w:t>
      </w:r>
    </w:p>
    <w:p w14:paraId="0420F62B">
      <w:pPr>
        <w:spacing w:line="360" w:lineRule="auto"/>
        <w:ind w:firstLine="480"/>
        <w:rPr>
          <w:rFonts w:hint="eastAsia" w:ascii="宋体" w:hAnsi="宋体" w:eastAsia="宋体" w:cs="宋体"/>
          <w:bCs/>
          <w:sz w:val="24"/>
        </w:rPr>
      </w:pPr>
      <w:r>
        <w:rPr>
          <w:rFonts w:hint="eastAsia" w:ascii="宋体" w:hAnsi="宋体" w:eastAsia="宋体" w:cs="宋体"/>
          <w:bCs/>
          <w:sz w:val="24"/>
        </w:rPr>
        <w:t>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p>
    <w:p w14:paraId="7F9073BC">
      <w:pPr>
        <w:spacing w:line="360" w:lineRule="auto"/>
        <w:ind w:firstLine="480"/>
        <w:rPr>
          <w:rFonts w:hint="eastAsia" w:ascii="宋体" w:hAnsi="宋体" w:eastAsia="宋体" w:cs="宋体"/>
          <w:bCs/>
          <w:sz w:val="24"/>
        </w:rPr>
      </w:pPr>
      <w:r>
        <w:rPr>
          <w:rFonts w:hint="eastAsia" w:ascii="宋体" w:hAnsi="宋体" w:eastAsia="宋体" w:cs="宋体"/>
          <w:bCs/>
          <w:sz w:val="24"/>
        </w:rPr>
        <w:t>4.报告接收与发放：甲方应及时接收乙方所发放的检测报告单，根据检测结果及解释向受检者提供合理的医学建议。</w:t>
      </w:r>
    </w:p>
    <w:p w14:paraId="63B4E244">
      <w:pPr>
        <w:spacing w:line="360" w:lineRule="auto"/>
        <w:ind w:firstLine="480"/>
        <w:rPr>
          <w:rFonts w:hint="eastAsia" w:ascii="宋体" w:hAnsi="宋体" w:eastAsia="宋体" w:cs="宋体"/>
          <w:bCs/>
          <w:sz w:val="24"/>
        </w:rPr>
      </w:pPr>
      <w:r>
        <w:rPr>
          <w:rFonts w:hint="eastAsia" w:ascii="宋体" w:hAnsi="宋体" w:eastAsia="宋体" w:cs="宋体"/>
          <w:bCs/>
          <w:sz w:val="24"/>
        </w:rPr>
        <w:t>5.样本重采：由于受检者个体差异及不可控因素导致样本不符合检测要求需要重新采样的，甲方需根据乙方的反馈信息及时与受检者沟通并安排重新采样，重新采样检测不收取费用。</w:t>
      </w:r>
    </w:p>
    <w:p w14:paraId="2D5924FE">
      <w:pPr>
        <w:spacing w:line="360" w:lineRule="auto"/>
        <w:ind w:firstLine="480"/>
        <w:rPr>
          <w:rFonts w:hint="eastAsia" w:ascii="宋体" w:hAnsi="宋体" w:eastAsia="宋体" w:cs="宋体"/>
          <w:bCs/>
          <w:sz w:val="24"/>
        </w:rPr>
      </w:pPr>
      <w:r>
        <w:rPr>
          <w:rFonts w:hint="eastAsia" w:ascii="宋体" w:hAnsi="宋体" w:eastAsia="宋体" w:cs="宋体"/>
          <w:bCs/>
          <w:sz w:val="24"/>
        </w:rPr>
        <w:t>6.甲方对乙方有监管权力，对乙方实验室以及提供的检测服务内容、质量进行定期或不定期质控监督。</w:t>
      </w:r>
    </w:p>
    <w:p w14:paraId="4FECF964">
      <w:pPr>
        <w:spacing w:line="360" w:lineRule="auto"/>
        <w:ind w:firstLine="480"/>
        <w:rPr>
          <w:rFonts w:hint="eastAsia" w:ascii="宋体" w:hAnsi="宋体" w:eastAsia="宋体" w:cs="宋体"/>
          <w:bCs/>
          <w:sz w:val="24"/>
        </w:rPr>
      </w:pPr>
      <w:r>
        <w:rPr>
          <w:rFonts w:hint="eastAsia" w:ascii="宋体" w:hAnsi="宋体" w:eastAsia="宋体" w:cs="宋体"/>
          <w:bCs/>
          <w:sz w:val="24"/>
        </w:rPr>
        <w:t xml:space="preserve">7.其他： </w:t>
      </w:r>
      <w:r>
        <w:rPr>
          <w:rFonts w:hint="eastAsia" w:ascii="宋体" w:hAnsi="宋体" w:eastAsia="宋体" w:cs="宋体"/>
          <w:bCs/>
          <w:sz w:val="24"/>
          <w:u w:val="single"/>
        </w:rPr>
        <w:t xml:space="preserve"> /  </w:t>
      </w:r>
      <w:r>
        <w:rPr>
          <w:rFonts w:hint="eastAsia" w:ascii="宋体" w:hAnsi="宋体" w:eastAsia="宋体" w:cs="宋体"/>
          <w:bCs/>
          <w:sz w:val="24"/>
        </w:rPr>
        <w:t xml:space="preserve">                 </w:t>
      </w:r>
    </w:p>
    <w:p w14:paraId="5128585B">
      <w:pPr>
        <w:widowControl/>
        <w:spacing w:line="360" w:lineRule="auto"/>
        <w:jc w:val="left"/>
        <w:outlineLvl w:val="0"/>
        <w:rPr>
          <w:rFonts w:hint="eastAsia" w:ascii="宋体" w:hAnsi="宋体" w:eastAsia="宋体" w:cs="宋体"/>
          <w:b/>
          <w:spacing w:val="-2"/>
          <w:sz w:val="24"/>
        </w:rPr>
      </w:pPr>
      <w:r>
        <w:rPr>
          <w:rFonts w:hint="eastAsia" w:ascii="宋体" w:hAnsi="宋体" w:eastAsia="宋体" w:cs="宋体"/>
          <w:b/>
          <w:spacing w:val="-2"/>
          <w:sz w:val="24"/>
        </w:rPr>
        <w:t>(二) 乙方权利和义务</w:t>
      </w:r>
    </w:p>
    <w:p w14:paraId="13D26B89">
      <w:pPr>
        <w:spacing w:line="360" w:lineRule="auto"/>
        <w:ind w:firstLine="480"/>
        <w:rPr>
          <w:rFonts w:hint="eastAsia" w:ascii="宋体" w:hAnsi="宋体" w:eastAsia="宋体" w:cs="宋体"/>
          <w:bCs/>
          <w:sz w:val="24"/>
        </w:rPr>
      </w:pPr>
      <w:r>
        <w:rPr>
          <w:rFonts w:hint="eastAsia" w:ascii="宋体" w:hAnsi="宋体" w:eastAsia="宋体" w:cs="宋体"/>
          <w:spacing w:val="-16"/>
          <w:sz w:val="24"/>
        </w:rPr>
        <w:t xml:space="preserve"> </w:t>
      </w:r>
      <w:r>
        <w:rPr>
          <w:rFonts w:hint="eastAsia" w:ascii="宋体" w:hAnsi="宋体" w:eastAsia="宋体" w:cs="宋体"/>
          <w:bCs/>
          <w:sz w:val="24"/>
        </w:rPr>
        <w:t>1.临床培训和资料提供：乙方负责提供分析前样本的质量控制等相关内容的培训服务。乙方负责提供标本采集、运送所需的技术方法、递送所需的相应文本和材料。</w:t>
      </w:r>
    </w:p>
    <w:p w14:paraId="0A741D65">
      <w:pPr>
        <w:spacing w:line="360" w:lineRule="auto"/>
        <w:ind w:firstLine="480"/>
        <w:rPr>
          <w:rFonts w:hint="eastAsia" w:ascii="宋体" w:hAnsi="宋体" w:eastAsia="宋体" w:cs="宋体"/>
          <w:bCs/>
          <w:sz w:val="24"/>
        </w:rPr>
      </w:pPr>
      <w:r>
        <w:rPr>
          <w:rFonts w:hint="eastAsia" w:ascii="宋体" w:hAnsi="宋体" w:eastAsia="宋体" w:cs="宋体"/>
          <w:bCs/>
          <w:sz w:val="24"/>
        </w:rPr>
        <w:t xml:space="preserve"> 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p>
    <w:p w14:paraId="23986F21">
      <w:pPr>
        <w:spacing w:line="360" w:lineRule="auto"/>
        <w:ind w:firstLine="480"/>
        <w:rPr>
          <w:rFonts w:hint="eastAsia" w:ascii="宋体" w:hAnsi="宋体" w:eastAsia="宋体" w:cs="宋体"/>
          <w:bCs/>
          <w:sz w:val="24"/>
        </w:rPr>
      </w:pPr>
      <w:r>
        <w:rPr>
          <w:rFonts w:hint="eastAsia" w:ascii="宋体" w:hAnsi="宋体" w:eastAsia="宋体" w:cs="宋体"/>
          <w:bCs/>
          <w:sz w:val="24"/>
        </w:rPr>
        <w:t xml:space="preserve"> 3.样本检测：乙方负责在接收到合格的样本、相关知情同意书及临床申请单后，安排样本的检测。所有经过检测后的剩余样本，均由乙方按相关法规负责处理或长期保管，并保证不提供给甲方之外的第三人。</w:t>
      </w:r>
    </w:p>
    <w:p w14:paraId="29EC0AC0">
      <w:pPr>
        <w:spacing w:line="360" w:lineRule="auto"/>
        <w:ind w:firstLine="480"/>
        <w:rPr>
          <w:rFonts w:hint="eastAsia" w:ascii="宋体" w:hAnsi="宋体" w:eastAsia="宋体" w:cs="宋体"/>
          <w:bCs/>
          <w:sz w:val="24"/>
        </w:rPr>
      </w:pPr>
      <w:r>
        <w:rPr>
          <w:rFonts w:hint="eastAsia" w:ascii="宋体" w:hAnsi="宋体" w:eastAsia="宋体" w:cs="宋体"/>
          <w:bCs/>
          <w:sz w:val="24"/>
        </w:rPr>
        <w:t>(1)乙方严格按照相关标准开展本合同委托检测工作，不得转包、分包，保证工作全过程的公正性、科学性、准确性、可追溯性，并严格保障受检者个人隐私及数据安全，所涉及检测内容及结果不外泄。</w:t>
      </w:r>
    </w:p>
    <w:p w14:paraId="5F651F58">
      <w:pPr>
        <w:spacing w:line="360" w:lineRule="auto"/>
        <w:ind w:firstLine="480"/>
        <w:rPr>
          <w:rFonts w:hint="eastAsia" w:ascii="宋体" w:hAnsi="宋体" w:eastAsia="宋体" w:cs="宋体"/>
          <w:bCs/>
          <w:sz w:val="24"/>
        </w:rPr>
      </w:pPr>
      <w:r>
        <w:rPr>
          <w:rFonts w:hint="eastAsia" w:ascii="宋体" w:hAnsi="宋体" w:eastAsia="宋体" w:cs="宋体"/>
          <w:bCs/>
          <w:sz w:val="24"/>
        </w:rPr>
        <w:t>(2)乙方检测时使用的设备必须在检定合格有效期内，环境符合标准检测要求。</w:t>
      </w:r>
    </w:p>
    <w:p w14:paraId="45706AA1">
      <w:pPr>
        <w:spacing w:line="360" w:lineRule="auto"/>
        <w:ind w:firstLine="480"/>
        <w:rPr>
          <w:rFonts w:hint="eastAsia" w:ascii="宋体" w:hAnsi="宋体" w:eastAsia="宋体" w:cs="宋体"/>
          <w:bCs/>
          <w:sz w:val="24"/>
        </w:rPr>
      </w:pPr>
      <w:r>
        <w:rPr>
          <w:rFonts w:hint="eastAsia" w:ascii="宋体" w:hAnsi="宋体" w:eastAsia="宋体" w:cs="宋体"/>
          <w:bCs/>
          <w:sz w:val="24"/>
        </w:rPr>
        <w:t>(3)乙方对标本的全程管理符合检测需求和生物安全的要求。</w:t>
      </w:r>
    </w:p>
    <w:p w14:paraId="04B77F67">
      <w:pPr>
        <w:spacing w:line="360" w:lineRule="auto"/>
        <w:ind w:firstLine="480"/>
        <w:rPr>
          <w:rFonts w:hint="eastAsia" w:ascii="宋体" w:hAnsi="宋体" w:eastAsia="宋体" w:cs="宋体"/>
          <w:bCs/>
          <w:sz w:val="24"/>
        </w:rPr>
      </w:pPr>
      <w:r>
        <w:rPr>
          <w:rFonts w:hint="eastAsia" w:ascii="宋体" w:hAnsi="宋体" w:eastAsia="宋体" w:cs="宋体"/>
          <w:bCs/>
          <w:sz w:val="24"/>
        </w:rPr>
        <w:t>(4)乙方保证检验过程中的质量控制。</w:t>
      </w:r>
    </w:p>
    <w:p w14:paraId="0E9F4EE3">
      <w:pPr>
        <w:spacing w:line="360" w:lineRule="auto"/>
        <w:ind w:firstLine="480"/>
        <w:rPr>
          <w:rFonts w:hint="eastAsia" w:ascii="宋体" w:hAnsi="宋体" w:eastAsia="宋体" w:cs="宋体"/>
          <w:bCs/>
          <w:sz w:val="24"/>
        </w:rPr>
      </w:pPr>
      <w:r>
        <w:rPr>
          <w:rFonts w:hint="eastAsia" w:ascii="宋体" w:hAnsi="宋体" w:eastAsia="宋体" w:cs="宋体"/>
          <w:bCs/>
          <w:sz w:val="24"/>
        </w:rPr>
        <w:t>(5)乙方根据行业标准保留检测后的标本以备复检。由于标本量不够导致无法复检的，乙方不负责复检。检测后的标本保存期不少于7天，检测报告保存期同病历保管要求。</w:t>
      </w:r>
    </w:p>
    <w:p w14:paraId="10A22459">
      <w:pPr>
        <w:spacing w:line="360" w:lineRule="auto"/>
        <w:ind w:firstLine="480"/>
        <w:rPr>
          <w:rFonts w:hint="eastAsia" w:ascii="宋体" w:hAnsi="宋体" w:eastAsia="宋体" w:cs="宋体"/>
          <w:bCs/>
          <w:sz w:val="24"/>
        </w:rPr>
      </w:pPr>
      <w:r>
        <w:rPr>
          <w:rFonts w:hint="eastAsia" w:ascii="宋体" w:hAnsi="宋体" w:eastAsia="宋体" w:cs="宋体"/>
          <w:bCs/>
          <w:sz w:val="24"/>
        </w:rPr>
        <w:t>(6)乙方仅对来样负责。乙方必须按照甲方委托书要求内容进行测试，出具检测报告。报告内容必须真实、准确，保证与所测试的原始数据一致。</w:t>
      </w:r>
    </w:p>
    <w:p w14:paraId="3759218E">
      <w:pPr>
        <w:spacing w:line="360" w:lineRule="auto"/>
        <w:ind w:firstLine="480"/>
        <w:rPr>
          <w:rFonts w:hint="eastAsia" w:ascii="宋体" w:hAnsi="宋体" w:eastAsia="宋体" w:cs="宋体"/>
          <w:bCs/>
          <w:sz w:val="24"/>
        </w:rPr>
      </w:pPr>
      <w:r>
        <w:rPr>
          <w:rFonts w:hint="eastAsia" w:ascii="宋体" w:hAnsi="宋体" w:eastAsia="宋体" w:cs="宋体"/>
          <w:bCs/>
          <w:sz w:val="24"/>
        </w:rPr>
        <w:t>(7)乙方对甲方提供的相关检测信息确认无误后，应在承诺的检测周期内出具准确可靠的检测报告，乙方对出具的检测报告负全部责任。如有特殊情况不能在周期内出具报告，及时告知甲方。</w:t>
      </w:r>
    </w:p>
    <w:p w14:paraId="71691967">
      <w:pPr>
        <w:spacing w:line="360" w:lineRule="auto"/>
        <w:ind w:firstLine="480"/>
        <w:rPr>
          <w:rFonts w:hint="eastAsia" w:ascii="宋体" w:hAnsi="宋体" w:eastAsia="宋体" w:cs="宋体"/>
          <w:bCs/>
          <w:sz w:val="24"/>
        </w:rPr>
      </w:pPr>
      <w:r>
        <w:rPr>
          <w:rFonts w:hint="eastAsia" w:ascii="宋体" w:hAnsi="宋体" w:eastAsia="宋体" w:cs="宋体"/>
          <w:bCs/>
          <w:sz w:val="24"/>
        </w:rPr>
        <w:t>(8)检验结果的信息化，乙方应根据甲方的需求具体落实并承担因此而发生的费用。</w:t>
      </w:r>
    </w:p>
    <w:p w14:paraId="680075EF">
      <w:pPr>
        <w:spacing w:line="360" w:lineRule="auto"/>
        <w:ind w:firstLine="480"/>
        <w:rPr>
          <w:rFonts w:hint="eastAsia" w:ascii="宋体" w:hAnsi="宋体" w:eastAsia="宋体" w:cs="宋体"/>
          <w:bCs/>
          <w:sz w:val="24"/>
        </w:rPr>
      </w:pPr>
      <w:r>
        <w:rPr>
          <w:rFonts w:hint="eastAsia" w:ascii="宋体" w:hAnsi="宋体" w:eastAsia="宋体" w:cs="宋体"/>
          <w:bCs/>
          <w:sz w:val="24"/>
        </w:rPr>
        <w:t>(9)乙方专业的技术人员负责向甲方解释各项检测方法、质控标准、结果。</w:t>
      </w:r>
    </w:p>
    <w:p w14:paraId="74B932DA">
      <w:pPr>
        <w:spacing w:line="360" w:lineRule="auto"/>
        <w:ind w:firstLine="480"/>
        <w:rPr>
          <w:rFonts w:hint="eastAsia" w:ascii="宋体" w:hAnsi="宋体" w:eastAsia="宋体" w:cs="宋体"/>
          <w:bCs/>
          <w:sz w:val="24"/>
        </w:rPr>
      </w:pPr>
      <w:r>
        <w:rPr>
          <w:rFonts w:hint="eastAsia" w:ascii="宋体" w:hAnsi="宋体" w:eastAsia="宋体" w:cs="宋体"/>
          <w:bCs/>
          <w:sz w:val="24"/>
        </w:rPr>
        <w:t>(10)配合甲方不定期对样本运输、检测流程、检验结果及检验质量的监督检查。</w:t>
      </w:r>
    </w:p>
    <w:p w14:paraId="7FE0DE03">
      <w:pPr>
        <w:spacing w:line="360" w:lineRule="auto"/>
        <w:ind w:firstLine="480"/>
        <w:rPr>
          <w:rFonts w:hint="eastAsia" w:ascii="宋体" w:hAnsi="宋体" w:eastAsia="宋体" w:cs="宋体"/>
          <w:bCs/>
          <w:sz w:val="24"/>
        </w:rPr>
      </w:pPr>
      <w:r>
        <w:rPr>
          <w:rFonts w:hint="eastAsia" w:ascii="宋体" w:hAnsi="宋体" w:eastAsia="宋体" w:cs="宋体"/>
          <w:bCs/>
          <w:sz w:val="24"/>
        </w:rPr>
        <w:t>4.报告发放：乙方应根据约定的各检测项目的检测周期将检测报告单以纸质报告和电子报告两种形式发给甲方，乙方自收到标本后，按照不同的检测项目所需周期完成相关检测。若由于样本自身或其他原因而</w:t>
      </w:r>
      <w:r>
        <w:rPr>
          <w:rFonts w:hint="eastAsia" w:ascii="宋体" w:hAnsi="宋体" w:eastAsia="宋体" w:cs="宋体"/>
          <w:bCs/>
          <w:sz w:val="24"/>
          <w:lang w:eastAsia="zh-CN"/>
        </w:rPr>
        <w:t>导致</w:t>
      </w:r>
      <w:r>
        <w:rPr>
          <w:rFonts w:hint="eastAsia" w:ascii="宋体" w:hAnsi="宋体" w:eastAsia="宋体" w:cs="宋体"/>
          <w:bCs/>
          <w:sz w:val="24"/>
        </w:rPr>
        <w:t>无法出具检测报告的情况，乙方需第一时间通知甲方。若出现检测项目危急值或双方约定的其他异常结果报告，乙方应立即电话通知甲方，并及时出具相应的纸质和电子报告。</w:t>
      </w:r>
    </w:p>
    <w:p w14:paraId="70B20D00">
      <w:pPr>
        <w:widowControl/>
        <w:spacing w:line="360" w:lineRule="auto"/>
        <w:jc w:val="left"/>
        <w:outlineLvl w:val="0"/>
        <w:rPr>
          <w:rFonts w:hint="eastAsia" w:ascii="宋体" w:hAnsi="宋体" w:eastAsia="宋体" w:cs="宋体"/>
          <w:b/>
          <w:spacing w:val="-2"/>
          <w:sz w:val="24"/>
        </w:rPr>
      </w:pPr>
      <w:r>
        <w:rPr>
          <w:rFonts w:hint="eastAsia" w:ascii="宋体" w:hAnsi="宋体" w:eastAsia="宋体" w:cs="宋体"/>
          <w:b/>
          <w:spacing w:val="-2"/>
          <w:sz w:val="24"/>
        </w:rPr>
        <w:t>三 、受检样本的交接</w:t>
      </w:r>
    </w:p>
    <w:p w14:paraId="79A9B933">
      <w:pPr>
        <w:spacing w:line="360" w:lineRule="auto"/>
        <w:ind w:firstLine="480"/>
        <w:rPr>
          <w:rFonts w:hint="eastAsia" w:ascii="宋体" w:hAnsi="宋体" w:eastAsia="宋体" w:cs="宋体"/>
          <w:bCs/>
          <w:sz w:val="24"/>
        </w:rPr>
      </w:pPr>
      <w:r>
        <w:rPr>
          <w:rFonts w:hint="eastAsia" w:ascii="宋体" w:hAnsi="宋体" w:eastAsia="宋体" w:cs="宋体"/>
          <w:bCs/>
          <w:sz w:val="24"/>
        </w:rPr>
        <w:t>(一)交接时间：乙方应在甲方通知后24小时内接收甲方递送的样本和资料。</w:t>
      </w:r>
    </w:p>
    <w:p w14:paraId="7F32D1A2">
      <w:pPr>
        <w:spacing w:line="360" w:lineRule="auto"/>
        <w:ind w:firstLine="480"/>
        <w:rPr>
          <w:rFonts w:hint="eastAsia" w:ascii="宋体" w:hAnsi="宋体" w:eastAsia="宋体" w:cs="宋体"/>
          <w:bCs/>
          <w:sz w:val="24"/>
        </w:rPr>
      </w:pPr>
      <w:r>
        <w:rPr>
          <w:rFonts w:hint="eastAsia" w:ascii="宋体" w:hAnsi="宋体" w:eastAsia="宋体" w:cs="宋体"/>
          <w:bCs/>
          <w:sz w:val="24"/>
        </w:rPr>
        <w:t>(二)交接地点：每周一至周六安排上门收取标本，时间为8：30至17：00，报告单可供采购人（检验科）在网上查询，并及时送达。医院如有特殊需求，可增加收取次数。</w:t>
      </w:r>
    </w:p>
    <w:p w14:paraId="5BA13AA5">
      <w:pPr>
        <w:spacing w:line="360" w:lineRule="auto"/>
        <w:ind w:firstLine="480"/>
        <w:rPr>
          <w:rFonts w:hint="eastAsia" w:ascii="宋体" w:hAnsi="宋体" w:eastAsia="宋体" w:cs="宋体"/>
          <w:bCs/>
          <w:sz w:val="24"/>
        </w:rPr>
      </w:pPr>
      <w:r>
        <w:rPr>
          <w:rFonts w:hint="eastAsia" w:ascii="宋体" w:hAnsi="宋体" w:eastAsia="宋体" w:cs="宋体"/>
          <w:bCs/>
          <w:sz w:val="24"/>
        </w:rPr>
        <w:t>(三)交接时甲方应保证包装符合运输和保存的要求；乙方接收或者在甲方通知后24小时，视为乙方已接收。</w:t>
      </w:r>
    </w:p>
    <w:p w14:paraId="5353C374">
      <w:pPr>
        <w:spacing w:line="360" w:lineRule="auto"/>
        <w:ind w:firstLine="480"/>
        <w:rPr>
          <w:rFonts w:hint="eastAsia" w:ascii="宋体" w:hAnsi="宋体" w:eastAsia="宋体" w:cs="宋体"/>
          <w:bCs/>
          <w:sz w:val="24"/>
        </w:rPr>
      </w:pPr>
      <w:r>
        <w:rPr>
          <w:rFonts w:hint="eastAsia" w:ascii="宋体" w:hAnsi="宋体" w:eastAsia="宋体" w:cs="宋体"/>
          <w:bCs/>
          <w:sz w:val="24"/>
        </w:rPr>
        <w:t xml:space="preserve">(四)乙方应当在交接时应对样本及以下资料进行核对：检测申请单、知情同意书。                 </w:t>
      </w:r>
    </w:p>
    <w:p w14:paraId="4F7E081D">
      <w:pPr>
        <w:spacing w:line="360" w:lineRule="auto"/>
        <w:ind w:firstLine="480"/>
        <w:rPr>
          <w:rFonts w:hint="eastAsia" w:ascii="宋体" w:hAnsi="宋体" w:eastAsia="宋体" w:cs="宋体"/>
          <w:bCs/>
          <w:sz w:val="24"/>
        </w:rPr>
      </w:pPr>
      <w:r>
        <w:rPr>
          <w:rFonts w:hint="eastAsia" w:ascii="宋体" w:hAnsi="宋体" w:eastAsia="宋体" w:cs="宋体"/>
          <w:bCs/>
          <w:sz w:val="24"/>
        </w:rPr>
        <w:t>(五)受检样本由乙方自行或者指定的具有样本运输条件和资质的物流进行运输，并由该方承担相关费用。</w:t>
      </w:r>
    </w:p>
    <w:p w14:paraId="310A2B9C">
      <w:pPr>
        <w:widowControl/>
        <w:spacing w:line="360" w:lineRule="auto"/>
        <w:jc w:val="left"/>
        <w:outlineLvl w:val="0"/>
        <w:rPr>
          <w:rFonts w:hint="eastAsia" w:ascii="宋体" w:hAnsi="宋体" w:eastAsia="宋体" w:cs="宋体"/>
          <w:b/>
          <w:spacing w:val="-2"/>
          <w:sz w:val="24"/>
        </w:rPr>
      </w:pPr>
      <w:r>
        <w:rPr>
          <w:rFonts w:hint="eastAsia" w:ascii="宋体" w:hAnsi="宋体" w:eastAsia="宋体" w:cs="宋体"/>
          <w:b/>
          <w:spacing w:val="-2"/>
          <w:sz w:val="24"/>
        </w:rPr>
        <w:t>四、费用结算</w:t>
      </w:r>
    </w:p>
    <w:p w14:paraId="6E37C8CD">
      <w:pPr>
        <w:tabs>
          <w:tab w:val="left" w:pos="2625"/>
        </w:tabs>
        <w:spacing w:line="360" w:lineRule="auto"/>
        <w:ind w:firstLine="480"/>
        <w:rPr>
          <w:rFonts w:hint="eastAsia" w:ascii="宋体" w:hAnsi="宋体" w:eastAsia="宋体" w:cs="宋体"/>
          <w:sz w:val="24"/>
        </w:rPr>
      </w:pPr>
      <w:r>
        <w:rPr>
          <w:rFonts w:hint="eastAsia" w:ascii="宋体" w:hAnsi="宋体" w:eastAsia="宋体" w:cs="宋体"/>
          <w:spacing w:val="-1"/>
          <w:sz w:val="24"/>
        </w:rPr>
        <w:t>(一)中标折扣率：</w:t>
      </w:r>
      <w:r>
        <w:rPr>
          <w:rFonts w:hint="eastAsia" w:ascii="宋体" w:hAnsi="宋体" w:eastAsia="宋体" w:cs="宋体"/>
          <w:spacing w:val="-1"/>
          <w:sz w:val="24"/>
          <w:u w:val="single"/>
        </w:rPr>
        <w:t xml:space="preserve">         %。</w:t>
      </w:r>
      <w:r>
        <w:rPr>
          <w:rFonts w:hint="eastAsia" w:ascii="宋体" w:hAnsi="宋体" w:eastAsia="宋体" w:cs="宋体"/>
          <w:spacing w:val="-1"/>
          <w:sz w:val="24"/>
        </w:rPr>
        <w:t>结算单价=</w:t>
      </w:r>
      <w:r>
        <w:rPr>
          <w:rFonts w:hint="eastAsia" w:ascii="宋体" w:hAnsi="宋体" w:eastAsia="宋体" w:cs="宋体"/>
          <w:spacing w:val="-1"/>
          <w:sz w:val="24"/>
          <w:lang w:val="en-US" w:eastAsia="zh-CN"/>
        </w:rPr>
        <w:t>服务</w:t>
      </w:r>
      <w:r>
        <w:rPr>
          <w:rFonts w:hint="eastAsia" w:ascii="宋体" w:hAnsi="宋体" w:eastAsia="宋体" w:cs="宋体"/>
          <w:spacing w:val="-1"/>
          <w:sz w:val="24"/>
        </w:rPr>
        <w:t>期间最新江苏省医疗服务价格*固定折扣率</w:t>
      </w:r>
      <w:r>
        <w:rPr>
          <w:rFonts w:hint="eastAsia" w:ascii="宋体" w:hAnsi="宋体" w:eastAsia="宋体" w:cs="宋体"/>
          <w:spacing w:val="-1"/>
          <w:sz w:val="24"/>
          <w:u w:val="single"/>
        </w:rPr>
        <w:t xml:space="preserve">     %。</w:t>
      </w:r>
      <w:r>
        <w:rPr>
          <w:rFonts w:hint="eastAsia" w:ascii="宋体" w:hAnsi="宋体" w:eastAsia="宋体" w:cs="宋体"/>
          <w:bCs/>
          <w:sz w:val="24"/>
        </w:rPr>
        <w:t>合同签订后，服务费按实际产生的检验检测项目数量进行结算，按月结算。中标供应商每月向采购人提供上个月的检测项目数量，经采购人审核确认后，中标供应商出具正规发票，采购人收到发票后按付款周期及时付款。</w:t>
      </w:r>
    </w:p>
    <w:p w14:paraId="6D1F4519">
      <w:pPr>
        <w:widowControl/>
        <w:spacing w:line="360" w:lineRule="auto"/>
        <w:ind w:firstLine="492" w:firstLineChars="200"/>
        <w:jc w:val="left"/>
        <w:rPr>
          <w:rFonts w:hint="eastAsia" w:ascii="宋体" w:hAnsi="宋体" w:eastAsia="宋体" w:cs="宋体"/>
          <w:sz w:val="24"/>
        </w:rPr>
      </w:pPr>
      <w:r>
        <w:rPr>
          <w:rFonts w:hint="eastAsia" w:ascii="宋体" w:hAnsi="宋体" w:eastAsia="宋体" w:cs="宋体"/>
          <w:spacing w:val="3"/>
          <w:sz w:val="24"/>
        </w:rPr>
        <w:t>(二)乙方收款信息：</w:t>
      </w:r>
    </w:p>
    <w:p w14:paraId="63AACE2F">
      <w:pPr>
        <w:widowControl/>
        <w:spacing w:line="360" w:lineRule="auto"/>
        <w:ind w:firstLine="440" w:firstLineChars="200"/>
        <w:jc w:val="left"/>
        <w:rPr>
          <w:rFonts w:hint="eastAsia" w:ascii="宋体" w:hAnsi="宋体" w:eastAsia="宋体" w:cs="宋体"/>
          <w:sz w:val="24"/>
        </w:rPr>
      </w:pPr>
      <w:r>
        <w:rPr>
          <w:rFonts w:hint="eastAsia" w:ascii="宋体" w:hAnsi="宋体" w:eastAsia="宋体" w:cs="宋体"/>
          <w:spacing w:val="-10"/>
          <w:sz w:val="24"/>
        </w:rPr>
        <w:t>户名：</w:t>
      </w:r>
      <w:r>
        <w:rPr>
          <w:rFonts w:hint="eastAsia" w:ascii="宋体" w:hAnsi="宋体" w:eastAsia="宋体" w:cs="宋体"/>
          <w:spacing w:val="-10"/>
          <w:sz w:val="24"/>
          <w:u w:val="single"/>
        </w:rPr>
        <w:t xml:space="preserve">                    </w:t>
      </w:r>
      <w:r>
        <w:rPr>
          <w:rFonts w:hint="eastAsia" w:ascii="宋体" w:hAnsi="宋体" w:eastAsia="宋体" w:cs="宋体"/>
          <w:spacing w:val="-11"/>
          <w:sz w:val="24"/>
          <w:u w:val="single"/>
        </w:rPr>
        <w:t xml:space="preserve">  </w:t>
      </w:r>
    </w:p>
    <w:p w14:paraId="2AB4D5E4">
      <w:pPr>
        <w:widowControl/>
        <w:spacing w:line="360" w:lineRule="auto"/>
        <w:ind w:firstLine="424" w:firstLineChars="200"/>
        <w:jc w:val="left"/>
        <w:rPr>
          <w:rFonts w:hint="eastAsia" w:ascii="宋体" w:hAnsi="宋体" w:eastAsia="宋体" w:cs="宋体"/>
          <w:spacing w:val="2"/>
          <w:sz w:val="24"/>
          <w:u w:val="single"/>
        </w:rPr>
      </w:pPr>
      <w:r>
        <w:rPr>
          <w:rFonts w:hint="eastAsia" w:ascii="宋体" w:hAnsi="宋体" w:eastAsia="宋体" w:cs="宋体"/>
          <w:spacing w:val="-14"/>
          <w:sz w:val="24"/>
        </w:rPr>
        <w:t>税号：</w:t>
      </w:r>
      <w:r>
        <w:rPr>
          <w:rFonts w:hint="eastAsia" w:ascii="宋体" w:hAnsi="宋体" w:eastAsia="宋体" w:cs="宋体"/>
          <w:spacing w:val="2"/>
          <w:sz w:val="24"/>
          <w:u w:val="single"/>
        </w:rPr>
        <w:t xml:space="preserve">                        </w:t>
      </w:r>
    </w:p>
    <w:p w14:paraId="767E461F">
      <w:pPr>
        <w:widowControl/>
        <w:spacing w:line="360" w:lineRule="auto"/>
        <w:ind w:firstLine="428" w:firstLineChars="200"/>
        <w:jc w:val="left"/>
        <w:rPr>
          <w:rFonts w:hint="eastAsia" w:ascii="宋体" w:hAnsi="宋体" w:eastAsia="宋体" w:cs="宋体"/>
          <w:spacing w:val="4"/>
          <w:sz w:val="24"/>
        </w:rPr>
      </w:pPr>
      <w:r>
        <w:rPr>
          <w:rFonts w:hint="eastAsia" w:ascii="宋体" w:hAnsi="宋体" w:eastAsia="宋体" w:cs="宋体"/>
          <w:spacing w:val="-13"/>
          <w:sz w:val="24"/>
        </w:rPr>
        <w:t>开户行：</w:t>
      </w:r>
      <w:r>
        <w:rPr>
          <w:rFonts w:hint="eastAsia" w:ascii="宋体" w:hAnsi="宋体" w:eastAsia="宋体" w:cs="宋体"/>
          <w:spacing w:val="3"/>
          <w:sz w:val="24"/>
          <w:u w:val="single"/>
        </w:rPr>
        <w:t xml:space="preserve">                      </w:t>
      </w:r>
      <w:r>
        <w:rPr>
          <w:rFonts w:hint="eastAsia" w:ascii="宋体" w:hAnsi="宋体" w:eastAsia="宋体" w:cs="宋体"/>
          <w:spacing w:val="4"/>
          <w:sz w:val="24"/>
        </w:rPr>
        <w:t xml:space="preserve"> </w:t>
      </w:r>
    </w:p>
    <w:p w14:paraId="6554F93D">
      <w:pPr>
        <w:widowControl/>
        <w:spacing w:line="360" w:lineRule="auto"/>
        <w:ind w:firstLine="424" w:firstLineChars="200"/>
        <w:jc w:val="left"/>
        <w:rPr>
          <w:rFonts w:hint="eastAsia" w:ascii="宋体" w:hAnsi="宋体" w:eastAsia="宋体" w:cs="宋体"/>
          <w:spacing w:val="12"/>
          <w:sz w:val="24"/>
        </w:rPr>
      </w:pPr>
      <w:r>
        <w:rPr>
          <w:rFonts w:hint="eastAsia" w:ascii="宋体" w:hAnsi="宋体" w:eastAsia="宋体" w:cs="宋体"/>
          <w:spacing w:val="-14"/>
          <w:sz w:val="24"/>
        </w:rPr>
        <w:t>账号：</w:t>
      </w:r>
      <w:r>
        <w:rPr>
          <w:rFonts w:hint="eastAsia" w:ascii="宋体" w:hAnsi="宋体" w:eastAsia="宋体" w:cs="宋体"/>
          <w:spacing w:val="2"/>
          <w:sz w:val="24"/>
          <w:u w:val="single"/>
        </w:rPr>
        <w:t xml:space="preserve">                        </w:t>
      </w:r>
      <w:r>
        <w:rPr>
          <w:rFonts w:hint="eastAsia" w:ascii="宋体" w:hAnsi="宋体" w:eastAsia="宋体" w:cs="宋体"/>
          <w:spacing w:val="12"/>
          <w:sz w:val="24"/>
        </w:rPr>
        <w:t xml:space="preserve"> </w:t>
      </w:r>
    </w:p>
    <w:p w14:paraId="07EA7B3F">
      <w:pPr>
        <w:widowControl/>
        <w:spacing w:line="360" w:lineRule="auto"/>
        <w:ind w:firstLine="452" w:firstLineChars="200"/>
        <w:jc w:val="left"/>
        <w:rPr>
          <w:rFonts w:hint="eastAsia" w:ascii="宋体" w:hAnsi="宋体" w:eastAsia="宋体" w:cs="宋体"/>
          <w:sz w:val="24"/>
          <w:u w:val="single"/>
        </w:rPr>
      </w:pPr>
      <w:r>
        <w:rPr>
          <w:rFonts w:hint="eastAsia" w:ascii="宋体" w:hAnsi="宋体" w:eastAsia="宋体" w:cs="宋体"/>
          <w:spacing w:val="-7"/>
          <w:sz w:val="24"/>
        </w:rPr>
        <w:t>地址：</w:t>
      </w:r>
      <w:r>
        <w:rPr>
          <w:rFonts w:hint="eastAsia" w:ascii="宋体" w:hAnsi="宋体" w:eastAsia="宋体" w:cs="宋体"/>
          <w:spacing w:val="-25"/>
          <w:sz w:val="24"/>
        </w:rPr>
        <w:t xml:space="preserve"> </w:t>
      </w:r>
      <w:r>
        <w:rPr>
          <w:rFonts w:hint="eastAsia" w:ascii="宋体" w:hAnsi="宋体" w:eastAsia="宋体" w:cs="宋体"/>
          <w:sz w:val="24"/>
          <w:u w:val="single"/>
        </w:rPr>
        <w:t xml:space="preserve">                        </w:t>
      </w:r>
    </w:p>
    <w:p w14:paraId="4986CA72">
      <w:pPr>
        <w:widowControl/>
        <w:spacing w:line="360" w:lineRule="auto"/>
        <w:ind w:firstLine="476" w:firstLineChars="200"/>
        <w:jc w:val="left"/>
        <w:rPr>
          <w:rFonts w:hint="eastAsia" w:ascii="宋体" w:hAnsi="宋体" w:eastAsia="宋体" w:cs="宋体"/>
          <w:bCs/>
          <w:sz w:val="24"/>
        </w:rPr>
      </w:pPr>
      <w:r>
        <w:rPr>
          <w:rFonts w:hint="eastAsia" w:ascii="宋体" w:hAnsi="宋体" w:eastAsia="宋体" w:cs="宋体"/>
          <w:spacing w:val="-1"/>
          <w:sz w:val="24"/>
        </w:rPr>
        <w:t>(三)禁止现金交易，甲方将款项打入上述账号</w:t>
      </w:r>
      <w:r>
        <w:rPr>
          <w:rFonts w:hint="eastAsia" w:ascii="宋体" w:hAnsi="宋体" w:eastAsia="宋体" w:cs="宋体"/>
          <w:bCs/>
          <w:sz w:val="24"/>
        </w:rPr>
        <w:t>，即视为完成付款。</w:t>
      </w:r>
    </w:p>
    <w:p w14:paraId="531157D9">
      <w:pPr>
        <w:widowControl/>
        <w:spacing w:line="360" w:lineRule="auto"/>
        <w:jc w:val="left"/>
        <w:outlineLvl w:val="0"/>
        <w:rPr>
          <w:rFonts w:hint="eastAsia" w:ascii="宋体" w:hAnsi="宋体" w:eastAsia="宋体" w:cs="宋体"/>
          <w:b/>
          <w:spacing w:val="-2"/>
          <w:sz w:val="24"/>
        </w:rPr>
      </w:pPr>
      <w:r>
        <w:rPr>
          <w:rFonts w:hint="eastAsia" w:ascii="宋体" w:hAnsi="宋体" w:eastAsia="宋体" w:cs="宋体"/>
          <w:b/>
          <w:spacing w:val="-2"/>
          <w:sz w:val="24"/>
        </w:rPr>
        <w:t>五、保密义务</w:t>
      </w:r>
    </w:p>
    <w:p w14:paraId="5B63F0E7">
      <w:pPr>
        <w:widowControl/>
        <w:spacing w:line="360" w:lineRule="auto"/>
        <w:ind w:firstLine="659"/>
        <w:jc w:val="left"/>
        <w:rPr>
          <w:rFonts w:hint="eastAsia" w:ascii="宋体" w:hAnsi="宋体" w:eastAsia="宋体" w:cs="宋体"/>
          <w:bCs/>
          <w:sz w:val="24"/>
        </w:rPr>
      </w:pPr>
      <w:r>
        <w:rPr>
          <w:rFonts w:hint="eastAsia" w:ascii="宋体" w:hAnsi="宋体" w:eastAsia="宋体" w:cs="宋体"/>
          <w:spacing w:val="-4"/>
          <w:sz w:val="24"/>
        </w:rPr>
        <w:t>(一)</w:t>
      </w:r>
      <w:r>
        <w:rPr>
          <w:rFonts w:hint="eastAsia" w:ascii="宋体" w:hAnsi="宋体" w:eastAsia="宋体" w:cs="宋体"/>
          <w:bCs/>
          <w:sz w:val="24"/>
        </w:rPr>
        <w:t>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p>
    <w:p w14:paraId="241DBC4A">
      <w:pPr>
        <w:widowControl/>
        <w:spacing w:line="360" w:lineRule="auto"/>
        <w:ind w:firstLine="659"/>
        <w:jc w:val="left"/>
        <w:rPr>
          <w:rFonts w:hint="eastAsia" w:ascii="宋体" w:hAnsi="宋体" w:eastAsia="宋体" w:cs="宋体"/>
          <w:bCs/>
          <w:sz w:val="24"/>
        </w:rPr>
      </w:pPr>
      <w:r>
        <w:rPr>
          <w:rFonts w:hint="eastAsia" w:ascii="宋体" w:hAnsi="宋体" w:eastAsia="宋体" w:cs="宋体"/>
          <w:bCs/>
          <w:sz w:val="24"/>
        </w:rPr>
        <w:t>(二)双方只能向因职责所需而需要了解上述保密资料的工作人员透露保密资料，且该工作人员经双方协商授权确定，并应与授权的工作人员签订《保密合同》以防止未经授权向第三人披露。</w:t>
      </w:r>
    </w:p>
    <w:p w14:paraId="23CD2BB7">
      <w:pPr>
        <w:widowControl/>
        <w:spacing w:line="360" w:lineRule="auto"/>
        <w:ind w:firstLine="659"/>
        <w:jc w:val="left"/>
        <w:rPr>
          <w:rFonts w:hint="eastAsia" w:ascii="宋体" w:hAnsi="宋体" w:eastAsia="宋体" w:cs="宋体"/>
          <w:bCs/>
          <w:sz w:val="24"/>
        </w:rPr>
      </w:pPr>
      <w:r>
        <w:rPr>
          <w:rFonts w:hint="eastAsia" w:ascii="宋体" w:hAnsi="宋体" w:eastAsia="宋体" w:cs="宋体"/>
          <w:bCs/>
          <w:sz w:val="24"/>
        </w:rPr>
        <w:t>(三)双方保证对受检者所有信息保密，除非该信息已经由受检者主动公开。</w:t>
      </w:r>
    </w:p>
    <w:p w14:paraId="1112D43D">
      <w:pPr>
        <w:widowControl/>
        <w:spacing w:line="360" w:lineRule="auto"/>
        <w:ind w:firstLine="659"/>
        <w:jc w:val="left"/>
        <w:rPr>
          <w:rFonts w:hint="eastAsia" w:ascii="宋体" w:hAnsi="宋体" w:eastAsia="宋体" w:cs="宋体"/>
          <w:bCs/>
          <w:sz w:val="24"/>
        </w:rPr>
      </w:pPr>
      <w:r>
        <w:rPr>
          <w:rFonts w:hint="eastAsia" w:ascii="宋体" w:hAnsi="宋体" w:eastAsia="宋体" w:cs="宋体"/>
          <w:bCs/>
          <w:sz w:val="24"/>
        </w:rPr>
        <w:t>(四)除征得甲方事先书面同意外，乙方不得将检测信息用于科研、宣传。</w:t>
      </w:r>
    </w:p>
    <w:p w14:paraId="1A64E9F3">
      <w:pPr>
        <w:widowControl/>
        <w:spacing w:line="360" w:lineRule="auto"/>
        <w:ind w:firstLine="659"/>
        <w:jc w:val="left"/>
        <w:rPr>
          <w:rFonts w:hint="eastAsia" w:ascii="宋体" w:hAnsi="宋体" w:eastAsia="宋体" w:cs="宋体"/>
          <w:bCs/>
          <w:sz w:val="24"/>
        </w:rPr>
      </w:pPr>
      <w:r>
        <w:rPr>
          <w:rFonts w:hint="eastAsia" w:ascii="宋体" w:hAnsi="宋体" w:eastAsia="宋体" w:cs="宋体"/>
          <w:bCs/>
          <w:sz w:val="24"/>
        </w:rPr>
        <w:t>(五)本协议规定的保密义务不因本协议的终止、中止而失效，除非相关资料依法成为公开信息。</w:t>
      </w:r>
    </w:p>
    <w:p w14:paraId="2C6FD530">
      <w:pPr>
        <w:widowControl/>
        <w:spacing w:line="360" w:lineRule="auto"/>
        <w:jc w:val="left"/>
        <w:outlineLvl w:val="0"/>
        <w:rPr>
          <w:rFonts w:hint="eastAsia" w:ascii="宋体" w:hAnsi="宋体" w:eastAsia="宋体" w:cs="宋体"/>
          <w:b/>
          <w:spacing w:val="-2"/>
          <w:sz w:val="24"/>
        </w:rPr>
      </w:pPr>
      <w:r>
        <w:rPr>
          <w:rFonts w:hint="eastAsia" w:ascii="宋体" w:hAnsi="宋体" w:eastAsia="宋体" w:cs="宋体"/>
          <w:b/>
          <w:spacing w:val="-2"/>
          <w:sz w:val="24"/>
        </w:rPr>
        <w:t>六、违约责任</w:t>
      </w:r>
    </w:p>
    <w:p w14:paraId="595257F8">
      <w:pPr>
        <w:widowControl/>
        <w:spacing w:line="360" w:lineRule="auto"/>
        <w:jc w:val="left"/>
        <w:outlineLvl w:val="0"/>
        <w:rPr>
          <w:rFonts w:hint="eastAsia" w:ascii="宋体" w:hAnsi="宋体" w:eastAsia="宋体" w:cs="宋体"/>
          <w:b/>
          <w:spacing w:val="-2"/>
          <w:sz w:val="24"/>
        </w:rPr>
      </w:pPr>
      <w:r>
        <w:rPr>
          <w:rFonts w:hint="eastAsia" w:ascii="宋体" w:hAnsi="宋体" w:eastAsia="宋体" w:cs="宋体"/>
          <w:b/>
          <w:spacing w:val="-2"/>
          <w:sz w:val="24"/>
        </w:rPr>
        <w:t>(一)延期责任</w:t>
      </w:r>
    </w:p>
    <w:p w14:paraId="4705B483">
      <w:pPr>
        <w:widowControl/>
        <w:spacing w:line="360" w:lineRule="auto"/>
        <w:ind w:firstLine="659"/>
        <w:jc w:val="left"/>
        <w:rPr>
          <w:rFonts w:hint="eastAsia" w:ascii="宋体" w:hAnsi="宋体" w:eastAsia="宋体" w:cs="宋体"/>
          <w:bCs/>
          <w:sz w:val="24"/>
        </w:rPr>
      </w:pPr>
      <w:r>
        <w:rPr>
          <w:rFonts w:hint="eastAsia" w:ascii="宋体" w:hAnsi="宋体" w:eastAsia="宋体" w:cs="宋体"/>
          <w:bCs/>
          <w:sz w:val="24"/>
        </w:rPr>
        <w:t>1.如因甲方提供的样本及相关临床资料不合格或未能按时提供等原因导致的检测延误，由甲方自行承担责任，因乙方未尽临床培训等相应义务造成上述结果的情形除外。</w:t>
      </w:r>
    </w:p>
    <w:p w14:paraId="40EAE340">
      <w:pPr>
        <w:widowControl/>
        <w:spacing w:line="360" w:lineRule="auto"/>
        <w:ind w:firstLine="659"/>
        <w:jc w:val="left"/>
        <w:rPr>
          <w:rFonts w:hint="eastAsia" w:ascii="宋体" w:hAnsi="宋体" w:eastAsia="宋体" w:cs="宋体"/>
          <w:bCs/>
          <w:sz w:val="24"/>
        </w:rPr>
      </w:pPr>
      <w:r>
        <w:rPr>
          <w:rFonts w:hint="eastAsia" w:ascii="宋体" w:hAnsi="宋体" w:eastAsia="宋体" w:cs="宋体"/>
          <w:bCs/>
          <w:sz w:val="24"/>
        </w:rPr>
        <w:t>2.如因乙方原因(包括实验室内样本丢失、检测、出具报告等环节) 不能按时提供检测结果导致的出具检测报告延误，由乙方按</w:t>
      </w:r>
      <w:r>
        <w:rPr>
          <w:rFonts w:hint="eastAsia" w:ascii="宋体" w:hAnsi="宋体" w:eastAsia="宋体" w:cs="宋体"/>
          <w:bCs/>
          <w:sz w:val="24"/>
          <w:u w:val="single"/>
        </w:rPr>
        <w:t>1000</w:t>
      </w:r>
      <w:r>
        <w:rPr>
          <w:rFonts w:hint="eastAsia" w:ascii="宋体" w:hAnsi="宋体" w:eastAsia="宋体" w:cs="宋体"/>
          <w:bCs/>
          <w:sz w:val="24"/>
        </w:rPr>
        <w:t>元/份承担违约责任。</w:t>
      </w:r>
    </w:p>
    <w:p w14:paraId="0E1CEA0A">
      <w:pPr>
        <w:widowControl/>
        <w:spacing w:line="360" w:lineRule="auto"/>
        <w:ind w:firstLine="659"/>
        <w:jc w:val="left"/>
        <w:rPr>
          <w:rFonts w:hint="eastAsia" w:ascii="宋体" w:hAnsi="宋体" w:eastAsia="宋体" w:cs="宋体"/>
          <w:bCs/>
          <w:sz w:val="24"/>
        </w:rPr>
      </w:pPr>
      <w:r>
        <w:rPr>
          <w:rFonts w:hint="eastAsia" w:ascii="宋体" w:hAnsi="宋体" w:eastAsia="宋体" w:cs="宋体"/>
          <w:bCs/>
          <w:sz w:val="24"/>
        </w:rPr>
        <w:t>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p>
    <w:p w14:paraId="064B48AB">
      <w:pPr>
        <w:widowControl/>
        <w:spacing w:line="360" w:lineRule="auto"/>
        <w:ind w:firstLine="659"/>
        <w:jc w:val="left"/>
        <w:rPr>
          <w:rFonts w:hint="eastAsia" w:ascii="宋体" w:hAnsi="宋体" w:eastAsia="宋体" w:cs="宋体"/>
          <w:bCs/>
          <w:sz w:val="24"/>
        </w:rPr>
      </w:pPr>
      <w:r>
        <w:rPr>
          <w:rFonts w:hint="eastAsia" w:ascii="宋体" w:hAnsi="宋体" w:eastAsia="宋体" w:cs="宋体"/>
          <w:bCs/>
          <w:sz w:val="24"/>
        </w:rPr>
        <w:t>4.不可抗拒的客观因素导致项目延误或协议不能继续履行时，双方均不承担责任。受到不可抗力影响的一方应当及时书面通知另一方，并出具证明材料。不可抗力包括地震、洪水、战争、军事行动、法律或政府政策等相关因素。</w:t>
      </w:r>
    </w:p>
    <w:p w14:paraId="112F8318">
      <w:pPr>
        <w:widowControl/>
        <w:spacing w:line="360" w:lineRule="auto"/>
        <w:ind w:firstLine="659"/>
        <w:jc w:val="left"/>
        <w:rPr>
          <w:rFonts w:hint="eastAsia" w:ascii="宋体" w:hAnsi="宋体" w:eastAsia="宋体" w:cs="宋体"/>
          <w:bCs/>
          <w:sz w:val="24"/>
        </w:rPr>
      </w:pPr>
      <w:r>
        <w:rPr>
          <w:rFonts w:hint="eastAsia" w:ascii="宋体" w:hAnsi="宋体" w:eastAsia="宋体" w:cs="宋体"/>
          <w:bCs/>
          <w:sz w:val="24"/>
        </w:rPr>
        <w:t>5.特殊情况下，需要重新取样进行重新检测的，取样和检测均不重复收费。如遇无法出具报告的案例，由甲方负责退回受检者相应的检测费用，这种情形下甲方无需就该样本向乙方支付检测费用。</w:t>
      </w:r>
    </w:p>
    <w:p w14:paraId="66C4E152">
      <w:pPr>
        <w:widowControl/>
        <w:spacing w:line="360" w:lineRule="auto"/>
        <w:jc w:val="left"/>
        <w:outlineLvl w:val="0"/>
        <w:rPr>
          <w:rFonts w:hint="eastAsia" w:ascii="宋体" w:hAnsi="宋体" w:eastAsia="宋体" w:cs="宋体"/>
          <w:b/>
          <w:spacing w:val="-2"/>
          <w:sz w:val="24"/>
        </w:rPr>
      </w:pPr>
      <w:r>
        <w:rPr>
          <w:rFonts w:hint="eastAsia" w:ascii="宋体" w:hAnsi="宋体" w:eastAsia="宋体" w:cs="宋体"/>
          <w:b/>
          <w:spacing w:val="-2"/>
          <w:sz w:val="24"/>
        </w:rPr>
        <w:t>(二)检测结果的争议</w:t>
      </w:r>
    </w:p>
    <w:p w14:paraId="2A04EA12">
      <w:pPr>
        <w:widowControl/>
        <w:spacing w:line="360" w:lineRule="auto"/>
        <w:ind w:firstLine="480" w:firstLineChars="200"/>
        <w:jc w:val="left"/>
        <w:rPr>
          <w:rFonts w:hint="eastAsia" w:ascii="宋体" w:hAnsi="宋体" w:eastAsia="宋体" w:cs="宋体"/>
          <w:bCs/>
          <w:sz w:val="24"/>
        </w:rPr>
      </w:pPr>
      <w:r>
        <w:rPr>
          <w:rFonts w:hint="eastAsia" w:ascii="宋体" w:hAnsi="宋体" w:eastAsia="宋体" w:cs="宋体"/>
          <w:bCs/>
          <w:sz w:val="24"/>
        </w:rPr>
        <w:t>1.乙方保证对甲方送检的合格样本收费(包括完整的临床申请单及受检者知情同意书)按照甲方申请的检测方法进行检测并对检测结果的质量承担责任。</w:t>
      </w:r>
    </w:p>
    <w:p w14:paraId="199481DE">
      <w:pPr>
        <w:widowControl/>
        <w:spacing w:line="360" w:lineRule="auto"/>
        <w:ind w:firstLine="480" w:firstLineChars="200"/>
        <w:jc w:val="left"/>
        <w:rPr>
          <w:rFonts w:hint="eastAsia" w:ascii="宋体" w:hAnsi="宋体" w:eastAsia="宋体" w:cs="宋体"/>
          <w:bCs/>
          <w:sz w:val="24"/>
        </w:rPr>
      </w:pPr>
      <w:r>
        <w:rPr>
          <w:rFonts w:hint="eastAsia" w:ascii="宋体" w:hAnsi="宋体" w:eastAsia="宋体" w:cs="宋体"/>
          <w:bCs/>
          <w:sz w:val="24"/>
        </w:rPr>
        <w:t>2.乙方保证在技术检测范围内完成全部检测内容。但是乙方在相应知情同意书上已标注的所用检测技术仍然不能全面覆盖生物复杂性的具体情形，乙方不承担责任。</w:t>
      </w:r>
    </w:p>
    <w:p w14:paraId="7146E681">
      <w:pPr>
        <w:widowControl/>
        <w:spacing w:line="360" w:lineRule="auto"/>
        <w:ind w:firstLine="480" w:firstLineChars="200"/>
        <w:jc w:val="left"/>
        <w:rPr>
          <w:rFonts w:hint="eastAsia" w:ascii="宋体" w:hAnsi="宋体" w:eastAsia="宋体" w:cs="宋体"/>
          <w:bCs/>
          <w:sz w:val="24"/>
        </w:rPr>
      </w:pPr>
      <w:r>
        <w:rPr>
          <w:rFonts w:hint="eastAsia" w:ascii="宋体" w:hAnsi="宋体" w:eastAsia="宋体" w:cs="宋体"/>
          <w:bCs/>
          <w:sz w:val="24"/>
        </w:rPr>
        <w:t>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p>
    <w:p w14:paraId="4805E04B">
      <w:pPr>
        <w:widowControl/>
        <w:spacing w:line="360" w:lineRule="auto"/>
        <w:ind w:firstLine="480" w:firstLineChars="200"/>
        <w:jc w:val="left"/>
        <w:rPr>
          <w:rFonts w:hint="eastAsia" w:ascii="宋体" w:hAnsi="宋体" w:eastAsia="宋体" w:cs="宋体"/>
          <w:bCs/>
          <w:sz w:val="24"/>
        </w:rPr>
      </w:pPr>
      <w:r>
        <w:rPr>
          <w:rFonts w:hint="eastAsia" w:ascii="宋体" w:hAnsi="宋体" w:eastAsia="宋体" w:cs="宋体"/>
          <w:bCs/>
          <w:sz w:val="24"/>
        </w:rPr>
        <w:t>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w:t>
      </w:r>
    </w:p>
    <w:p w14:paraId="247A79C9">
      <w:pPr>
        <w:widowControl/>
        <w:spacing w:line="360" w:lineRule="auto"/>
        <w:jc w:val="left"/>
        <w:outlineLvl w:val="0"/>
        <w:rPr>
          <w:rFonts w:hint="eastAsia" w:ascii="宋体" w:hAnsi="宋体" w:eastAsia="宋体" w:cs="宋体"/>
          <w:b/>
          <w:spacing w:val="-2"/>
          <w:sz w:val="24"/>
        </w:rPr>
      </w:pPr>
      <w:r>
        <w:rPr>
          <w:rFonts w:hint="eastAsia" w:ascii="宋体" w:hAnsi="宋体" w:eastAsia="宋体" w:cs="宋体"/>
          <w:b/>
          <w:spacing w:val="-2"/>
          <w:sz w:val="24"/>
        </w:rPr>
        <w:t>(三)违反保密义务</w:t>
      </w:r>
    </w:p>
    <w:p w14:paraId="099ED403">
      <w:pPr>
        <w:widowControl/>
        <w:spacing w:line="360" w:lineRule="auto"/>
        <w:ind w:firstLine="560"/>
        <w:rPr>
          <w:rFonts w:hint="eastAsia" w:ascii="宋体" w:hAnsi="宋体" w:eastAsia="宋体" w:cs="宋体"/>
          <w:sz w:val="24"/>
        </w:rPr>
      </w:pPr>
      <w:r>
        <w:rPr>
          <w:rFonts w:hint="eastAsia" w:ascii="宋体" w:hAnsi="宋体" w:eastAsia="宋体" w:cs="宋体"/>
          <w:bCs/>
          <w:sz w:val="24"/>
        </w:rPr>
        <w:t>甲乙双方如有违反本协议第五条保密义务的任何规定，则违约方须及时采取措施防止守约方损失扩大，赔偿守约方相关损失并支付</w:t>
      </w:r>
      <w:r>
        <w:rPr>
          <w:rFonts w:hint="eastAsia" w:ascii="宋体" w:hAnsi="宋体" w:eastAsia="宋体" w:cs="宋体"/>
          <w:spacing w:val="-14"/>
          <w:sz w:val="24"/>
          <w:u w:val="single"/>
        </w:rPr>
        <w:t xml:space="preserve">    </w:t>
      </w:r>
      <w:r>
        <w:rPr>
          <w:rFonts w:hint="eastAsia" w:ascii="宋体" w:hAnsi="宋体" w:eastAsia="宋体" w:cs="宋体"/>
          <w:sz w:val="24"/>
        </w:rPr>
        <w:t>万元作为违约金。因违反保密条款引发侵权责任诉讼或赔偿事项的由违约方承担侵权法律责任。</w:t>
      </w:r>
    </w:p>
    <w:p w14:paraId="2D382F36">
      <w:pPr>
        <w:widowControl/>
        <w:spacing w:line="360" w:lineRule="auto"/>
        <w:jc w:val="left"/>
        <w:outlineLvl w:val="0"/>
        <w:rPr>
          <w:rFonts w:hint="eastAsia" w:ascii="宋体" w:hAnsi="宋体" w:eastAsia="宋体" w:cs="宋体"/>
          <w:b/>
          <w:spacing w:val="-2"/>
          <w:sz w:val="24"/>
        </w:rPr>
      </w:pPr>
      <w:r>
        <w:rPr>
          <w:rFonts w:hint="eastAsia" w:ascii="宋体" w:hAnsi="宋体" w:eastAsia="宋体" w:cs="宋体"/>
          <w:b/>
          <w:spacing w:val="-2"/>
          <w:sz w:val="24"/>
        </w:rPr>
        <w:t>(四)禁止转包、分包</w:t>
      </w:r>
    </w:p>
    <w:p w14:paraId="5F780654">
      <w:pPr>
        <w:widowControl/>
        <w:spacing w:line="360" w:lineRule="auto"/>
        <w:ind w:firstLine="560"/>
        <w:rPr>
          <w:rFonts w:hint="eastAsia" w:ascii="宋体" w:hAnsi="宋体" w:eastAsia="宋体" w:cs="宋体"/>
          <w:sz w:val="24"/>
        </w:rPr>
      </w:pPr>
      <w:r>
        <w:rPr>
          <w:rFonts w:hint="eastAsia" w:ascii="宋体" w:hAnsi="宋体" w:eastAsia="宋体" w:cs="宋体"/>
          <w:sz w:val="24"/>
        </w:rPr>
        <w:t>乙方应亲自履行合同义务，不得将检测项目转包、分包给第三方进行检测。如乙方未经甲方同意，将样本送至第三方检测的，每发现一次计算一次违约责任并按</w:t>
      </w:r>
      <w:r>
        <w:rPr>
          <w:rFonts w:hint="eastAsia" w:ascii="宋体" w:hAnsi="宋体" w:eastAsia="宋体" w:cs="宋体"/>
          <w:spacing w:val="28"/>
          <w:sz w:val="24"/>
          <w:u w:val="single"/>
        </w:rPr>
        <w:t xml:space="preserve"> 壹</w:t>
      </w:r>
      <w:r>
        <w:rPr>
          <w:rFonts w:hint="eastAsia" w:ascii="宋体" w:hAnsi="宋体" w:eastAsia="宋体" w:cs="宋体"/>
          <w:spacing w:val="-84"/>
          <w:sz w:val="24"/>
        </w:rPr>
        <w:t xml:space="preserve"> </w:t>
      </w:r>
      <w:r>
        <w:rPr>
          <w:rFonts w:hint="eastAsia" w:ascii="宋体" w:hAnsi="宋体" w:eastAsia="宋体" w:cs="宋体"/>
          <w:sz w:val="24"/>
        </w:rPr>
        <w:t>万元/次承担违约责任。</w:t>
      </w:r>
    </w:p>
    <w:p w14:paraId="1A97AAF2">
      <w:pPr>
        <w:widowControl/>
        <w:spacing w:line="360" w:lineRule="auto"/>
        <w:jc w:val="left"/>
        <w:outlineLvl w:val="0"/>
        <w:rPr>
          <w:rFonts w:hint="eastAsia" w:ascii="宋体" w:hAnsi="宋体" w:eastAsia="宋体" w:cs="宋体"/>
          <w:b/>
          <w:spacing w:val="-2"/>
          <w:sz w:val="24"/>
        </w:rPr>
      </w:pPr>
      <w:r>
        <w:rPr>
          <w:rFonts w:hint="eastAsia" w:ascii="宋体" w:hAnsi="宋体" w:eastAsia="宋体" w:cs="宋体"/>
          <w:b/>
          <w:spacing w:val="-2"/>
          <w:sz w:val="24"/>
        </w:rPr>
        <w:t>(五)检测不准确、不真实的责任承担</w:t>
      </w:r>
    </w:p>
    <w:p w14:paraId="4785C501">
      <w:pPr>
        <w:widowControl/>
        <w:spacing w:line="360" w:lineRule="auto"/>
        <w:ind w:firstLine="560"/>
        <w:rPr>
          <w:rFonts w:hint="eastAsia" w:ascii="宋体" w:hAnsi="宋体" w:eastAsia="宋体" w:cs="宋体"/>
          <w:sz w:val="24"/>
        </w:rPr>
      </w:pPr>
      <w:r>
        <w:rPr>
          <w:rFonts w:hint="eastAsia" w:ascii="宋体" w:hAnsi="宋体" w:eastAsia="宋体" w:cs="宋体"/>
          <w:sz w:val="24"/>
        </w:rPr>
        <w:t>如乙方出具的检测报告不准确或不真实，导致甲方对外承担包括但不限于民事赔偿、行政处罚等责任，应由乙方承担甲方经济损失等全部责任， 并按最终经济损失的</w:t>
      </w:r>
      <w:r>
        <w:rPr>
          <w:rFonts w:hint="eastAsia" w:ascii="宋体" w:hAnsi="宋体" w:eastAsia="宋体" w:cs="宋体"/>
          <w:sz w:val="24"/>
          <w:u w:val="single"/>
        </w:rPr>
        <w:t>( 100% )</w:t>
      </w:r>
      <w:r>
        <w:rPr>
          <w:rFonts w:hint="eastAsia" w:ascii="宋体" w:hAnsi="宋体" w:eastAsia="宋体" w:cs="宋体"/>
          <w:sz w:val="24"/>
        </w:rPr>
        <w:t>向甲方支付违约金。</w:t>
      </w:r>
    </w:p>
    <w:p w14:paraId="71E38EF4">
      <w:pPr>
        <w:widowControl/>
        <w:spacing w:line="360" w:lineRule="auto"/>
        <w:rPr>
          <w:rFonts w:hint="eastAsia" w:ascii="宋体" w:hAnsi="宋体" w:eastAsia="宋体" w:cs="宋体"/>
          <w:sz w:val="24"/>
        </w:rPr>
      </w:pPr>
      <w:r>
        <w:rPr>
          <w:rFonts w:hint="eastAsia" w:ascii="宋体" w:hAnsi="宋体" w:eastAsia="宋体" w:cs="宋体"/>
          <w:b/>
          <w:bCs/>
          <w:sz w:val="24"/>
        </w:rPr>
        <w:t>（六）</w:t>
      </w:r>
      <w:r>
        <w:rPr>
          <w:rFonts w:hint="eastAsia" w:ascii="宋体" w:hAnsi="宋体" w:eastAsia="宋体" w:cs="宋体"/>
          <w:sz w:val="24"/>
        </w:rPr>
        <w:t>甲乙双方须严格遵守合同约定的各类事项，双方当事人不得擅自中止或者终止合同。因任何一方原因（政策变动、规划调整（如新医院搬迁）等外部不可</w:t>
      </w:r>
      <w:r>
        <w:rPr>
          <w:rFonts w:hint="eastAsia" w:ascii="宋体" w:hAnsi="宋体" w:eastAsia="宋体" w:cs="宋体"/>
          <w:sz w:val="24"/>
          <w:lang w:eastAsia="zh-CN"/>
        </w:rPr>
        <w:t>抗力</w:t>
      </w:r>
      <w:r>
        <w:rPr>
          <w:rFonts w:hint="eastAsia" w:ascii="宋体" w:hAnsi="宋体" w:eastAsia="宋体" w:cs="宋体"/>
          <w:sz w:val="24"/>
        </w:rPr>
        <w:t>因素除外）导致中止或终止合同的，必须提前3个月通知对方并向对方支付合同总价5%的违约金；由此造成的经济损失（包括但不限于诉讼费、仲裁费、律师费、鉴定费等）超过违约金的，应给予赔偿。</w:t>
      </w:r>
    </w:p>
    <w:p w14:paraId="41F00D71">
      <w:pPr>
        <w:widowControl/>
        <w:spacing w:line="360" w:lineRule="auto"/>
        <w:jc w:val="left"/>
        <w:outlineLvl w:val="0"/>
        <w:rPr>
          <w:rFonts w:hint="eastAsia" w:ascii="宋体" w:hAnsi="宋体" w:eastAsia="宋体" w:cs="宋体"/>
          <w:b/>
          <w:spacing w:val="-2"/>
          <w:sz w:val="24"/>
        </w:rPr>
      </w:pPr>
      <w:r>
        <w:rPr>
          <w:rFonts w:hint="eastAsia" w:ascii="宋体" w:hAnsi="宋体" w:eastAsia="宋体" w:cs="宋体"/>
          <w:b/>
          <w:spacing w:val="-2"/>
          <w:sz w:val="24"/>
        </w:rPr>
        <w:t>七、协议履行</w:t>
      </w:r>
    </w:p>
    <w:p w14:paraId="314089FC">
      <w:pPr>
        <w:widowControl/>
        <w:spacing w:line="360" w:lineRule="auto"/>
        <w:ind w:firstLine="560"/>
        <w:rPr>
          <w:rFonts w:hint="eastAsia" w:ascii="宋体" w:hAnsi="宋体" w:eastAsia="宋体" w:cs="宋体"/>
          <w:sz w:val="24"/>
        </w:rPr>
      </w:pPr>
      <w:r>
        <w:rPr>
          <w:rFonts w:hint="eastAsia" w:ascii="宋体" w:hAnsi="宋体" w:eastAsia="宋体" w:cs="宋体"/>
          <w:sz w:val="24"/>
        </w:rPr>
        <w:t>为确保协议的全面履行，在整个项目执行的过程中，甲、乙双方应在遵守本协议的基础上，积极沟通，协调一致，保证该项目顺利进行。为保证沟通及时有效，合作双方确定在本协议有效期内，双方分别指定各方项目联系人。</w:t>
      </w:r>
    </w:p>
    <w:p w14:paraId="13FA4B89">
      <w:pPr>
        <w:widowControl/>
        <w:spacing w:line="360" w:lineRule="auto"/>
        <w:ind w:firstLine="480" w:firstLineChars="200"/>
        <w:jc w:val="left"/>
        <w:outlineLvl w:val="0"/>
        <w:rPr>
          <w:rFonts w:hint="eastAsia" w:ascii="宋体" w:hAnsi="宋体" w:eastAsia="宋体" w:cs="宋体"/>
          <w:sz w:val="24"/>
        </w:rPr>
      </w:pPr>
      <w:r>
        <w:rPr>
          <w:rFonts w:hint="eastAsia" w:ascii="宋体" w:hAnsi="宋体" w:eastAsia="宋体" w:cs="宋体"/>
          <w:sz w:val="24"/>
        </w:rPr>
        <w:t>甲方指定(</w:t>
      </w:r>
      <w:r>
        <w:rPr>
          <w:rFonts w:hint="eastAsia" w:ascii="宋体" w:hAnsi="宋体" w:eastAsia="宋体" w:cs="宋体"/>
          <w:spacing w:val="-5"/>
          <w:sz w:val="24"/>
          <w:u w:val="single"/>
        </w:rPr>
        <w:t>科室、职务、姓名、联系电话、电子</w:t>
      </w:r>
      <w:r>
        <w:rPr>
          <w:rFonts w:hint="eastAsia" w:ascii="宋体" w:hAnsi="宋体" w:eastAsia="宋体" w:cs="宋体"/>
          <w:spacing w:val="-6"/>
          <w:sz w:val="24"/>
          <w:u w:val="single"/>
        </w:rPr>
        <w:t>邮箱等</w:t>
      </w:r>
      <w:r>
        <w:rPr>
          <w:rFonts w:hint="eastAsia" w:ascii="宋体" w:hAnsi="宋体" w:eastAsia="宋体" w:cs="宋体"/>
          <w:sz w:val="24"/>
        </w:rPr>
        <w:t>)为甲方项目联系人。</w:t>
      </w:r>
    </w:p>
    <w:p w14:paraId="04308916">
      <w:pPr>
        <w:widowControl/>
        <w:spacing w:line="360" w:lineRule="auto"/>
        <w:ind w:firstLine="460" w:firstLineChars="200"/>
        <w:jc w:val="left"/>
        <w:outlineLvl w:val="0"/>
        <w:rPr>
          <w:rFonts w:hint="eastAsia" w:ascii="宋体" w:hAnsi="宋体" w:eastAsia="宋体" w:cs="宋体"/>
          <w:spacing w:val="-11"/>
          <w:sz w:val="24"/>
        </w:rPr>
      </w:pPr>
      <w:r>
        <w:rPr>
          <w:rFonts w:hint="eastAsia" w:ascii="宋体" w:hAnsi="宋体" w:eastAsia="宋体" w:cs="宋体"/>
          <w:spacing w:val="-5"/>
          <w:sz w:val="24"/>
        </w:rPr>
        <w:t>乙方指定</w:t>
      </w:r>
      <w:r>
        <w:rPr>
          <w:rFonts w:hint="eastAsia" w:ascii="宋体" w:hAnsi="宋体" w:eastAsia="宋体" w:cs="宋体"/>
          <w:spacing w:val="-5"/>
          <w:sz w:val="24"/>
          <w:u w:val="single"/>
        </w:rPr>
        <w:t>(科室、职务、姓名、联系电话、电子</w:t>
      </w:r>
      <w:r>
        <w:rPr>
          <w:rFonts w:hint="eastAsia" w:ascii="宋体" w:hAnsi="宋体" w:eastAsia="宋体" w:cs="宋体"/>
          <w:spacing w:val="-6"/>
          <w:sz w:val="24"/>
          <w:u w:val="single"/>
        </w:rPr>
        <w:t>邮箱等)</w:t>
      </w:r>
      <w:r>
        <w:rPr>
          <w:rFonts w:hint="eastAsia" w:ascii="宋体" w:hAnsi="宋体" w:eastAsia="宋体" w:cs="宋体"/>
          <w:spacing w:val="-6"/>
          <w:sz w:val="24"/>
        </w:rPr>
        <w:t>为乙方项目</w:t>
      </w:r>
      <w:r>
        <w:rPr>
          <w:rFonts w:hint="eastAsia" w:ascii="宋体" w:hAnsi="宋体" w:eastAsia="宋体" w:cs="宋体"/>
          <w:spacing w:val="-11"/>
          <w:sz w:val="24"/>
        </w:rPr>
        <w:t>联系人。</w:t>
      </w:r>
    </w:p>
    <w:p w14:paraId="5507BAF3">
      <w:pPr>
        <w:widowControl/>
        <w:spacing w:line="360" w:lineRule="auto"/>
        <w:ind w:firstLine="480" w:firstLineChars="200"/>
        <w:jc w:val="left"/>
        <w:outlineLvl w:val="0"/>
        <w:rPr>
          <w:rFonts w:hint="eastAsia" w:ascii="宋体" w:hAnsi="宋体" w:eastAsia="宋体" w:cs="宋体"/>
          <w:sz w:val="24"/>
        </w:rPr>
      </w:pPr>
      <w:r>
        <w:rPr>
          <w:rFonts w:hint="eastAsia" w:ascii="宋体" w:hAnsi="宋体" w:eastAsia="宋体" w:cs="宋体"/>
          <w:sz w:val="24"/>
        </w:rPr>
        <w:t>一方变更项目联系人的，应当及时并以书面形式通知对方。未及时通知并影响本协议履行或造成损失的，未及时通知一方应承担相应的责任。</w:t>
      </w:r>
    </w:p>
    <w:p w14:paraId="249BF1B1">
      <w:pPr>
        <w:widowControl/>
        <w:spacing w:line="360" w:lineRule="auto"/>
        <w:jc w:val="left"/>
        <w:outlineLvl w:val="0"/>
        <w:rPr>
          <w:rFonts w:hint="eastAsia" w:ascii="宋体" w:hAnsi="宋体" w:eastAsia="宋体" w:cs="宋体"/>
          <w:b/>
          <w:spacing w:val="-2"/>
          <w:sz w:val="24"/>
        </w:rPr>
      </w:pPr>
      <w:r>
        <w:rPr>
          <w:rFonts w:hint="eastAsia" w:ascii="宋体" w:hAnsi="宋体" w:eastAsia="宋体" w:cs="宋体"/>
          <w:b/>
          <w:spacing w:val="-2"/>
          <w:sz w:val="24"/>
        </w:rPr>
        <w:t>八、协议终止</w:t>
      </w:r>
    </w:p>
    <w:p w14:paraId="0D93DEFB">
      <w:pPr>
        <w:widowControl/>
        <w:spacing w:line="360" w:lineRule="auto"/>
        <w:ind w:firstLine="560"/>
        <w:rPr>
          <w:rFonts w:hint="eastAsia" w:ascii="宋体" w:hAnsi="宋体" w:eastAsia="宋体" w:cs="宋体"/>
          <w:sz w:val="24"/>
        </w:rPr>
      </w:pPr>
      <w:r>
        <w:rPr>
          <w:rFonts w:hint="eastAsia" w:ascii="宋体" w:hAnsi="宋体" w:eastAsia="宋体" w:cs="宋体"/>
          <w:sz w:val="24"/>
        </w:rPr>
        <w:t>如乙方在检测过程中出现以下情形，甲方有权终止合作：</w:t>
      </w:r>
    </w:p>
    <w:p w14:paraId="7CDE0830">
      <w:pPr>
        <w:widowControl/>
        <w:spacing w:line="360" w:lineRule="auto"/>
        <w:ind w:firstLine="560"/>
        <w:rPr>
          <w:rFonts w:hint="eastAsia" w:ascii="宋体" w:hAnsi="宋体" w:eastAsia="宋体" w:cs="宋体"/>
          <w:sz w:val="24"/>
        </w:rPr>
      </w:pPr>
      <w:r>
        <w:rPr>
          <w:rFonts w:hint="eastAsia" w:ascii="宋体" w:hAnsi="宋体" w:eastAsia="宋体" w:cs="宋体"/>
          <w:sz w:val="24"/>
        </w:rPr>
        <w:t>1.因包括但不限于操作不规范或不符合技术规范等原因，导致检测结果不准确，达</w:t>
      </w:r>
      <w:r>
        <w:rPr>
          <w:rFonts w:hint="eastAsia" w:ascii="宋体" w:hAnsi="宋体" w:eastAsia="宋体" w:cs="宋体"/>
          <w:sz w:val="24"/>
          <w:u w:val="single"/>
        </w:rPr>
        <w:t>5</w:t>
      </w:r>
      <w:r>
        <w:rPr>
          <w:rFonts w:hint="eastAsia" w:ascii="宋体" w:hAnsi="宋体" w:eastAsia="宋体" w:cs="宋体"/>
          <w:sz w:val="24"/>
        </w:rPr>
        <w:t>次或</w:t>
      </w:r>
      <w:r>
        <w:rPr>
          <w:rFonts w:hint="eastAsia" w:ascii="宋体" w:hAnsi="宋体" w:eastAsia="宋体" w:cs="宋体"/>
          <w:sz w:val="24"/>
          <w:u w:val="single"/>
        </w:rPr>
        <w:t>5</w:t>
      </w:r>
      <w:r>
        <w:rPr>
          <w:rFonts w:hint="eastAsia" w:ascii="宋体" w:hAnsi="宋体" w:eastAsia="宋体" w:cs="宋体"/>
          <w:sz w:val="24"/>
        </w:rPr>
        <w:t>份。</w:t>
      </w:r>
    </w:p>
    <w:p w14:paraId="6CED24CD">
      <w:pPr>
        <w:widowControl/>
        <w:spacing w:line="360" w:lineRule="auto"/>
        <w:ind w:firstLine="560"/>
        <w:rPr>
          <w:rFonts w:hint="eastAsia" w:ascii="宋体" w:hAnsi="宋体" w:eastAsia="宋体" w:cs="宋体"/>
          <w:sz w:val="24"/>
        </w:rPr>
      </w:pPr>
      <w:r>
        <w:rPr>
          <w:rFonts w:hint="eastAsia" w:ascii="宋体" w:hAnsi="宋体" w:eastAsia="宋体" w:cs="宋体"/>
          <w:sz w:val="24"/>
        </w:rPr>
        <w:t>2.未能按照合同约定的时间和质量要求完成检测，不能及时提供检测结果达</w:t>
      </w:r>
      <w:r>
        <w:rPr>
          <w:rFonts w:hint="eastAsia" w:ascii="宋体" w:hAnsi="宋体" w:eastAsia="宋体" w:cs="宋体"/>
          <w:sz w:val="24"/>
          <w:u w:val="single"/>
        </w:rPr>
        <w:t>5</w:t>
      </w:r>
      <w:r>
        <w:rPr>
          <w:rFonts w:hint="eastAsia" w:ascii="宋体" w:hAnsi="宋体" w:eastAsia="宋体" w:cs="宋体"/>
          <w:sz w:val="24"/>
        </w:rPr>
        <w:t>次或</w:t>
      </w:r>
      <w:r>
        <w:rPr>
          <w:rFonts w:hint="eastAsia" w:ascii="宋体" w:hAnsi="宋体" w:eastAsia="宋体" w:cs="宋体"/>
          <w:sz w:val="24"/>
          <w:u w:val="single"/>
        </w:rPr>
        <w:t>5</w:t>
      </w:r>
      <w:r>
        <w:rPr>
          <w:rFonts w:hint="eastAsia" w:ascii="宋体" w:hAnsi="宋体" w:eastAsia="宋体" w:cs="宋体"/>
          <w:sz w:val="24"/>
        </w:rPr>
        <w:t>份，不可抗力除外。</w:t>
      </w:r>
    </w:p>
    <w:p w14:paraId="60A9C6FB">
      <w:pPr>
        <w:widowControl/>
        <w:spacing w:line="360" w:lineRule="auto"/>
        <w:ind w:firstLine="560"/>
        <w:rPr>
          <w:rFonts w:hint="eastAsia" w:ascii="宋体" w:hAnsi="宋体" w:eastAsia="宋体" w:cs="宋体"/>
          <w:sz w:val="24"/>
        </w:rPr>
      </w:pPr>
      <w:r>
        <w:rPr>
          <w:rFonts w:hint="eastAsia" w:ascii="宋体" w:hAnsi="宋体" w:eastAsia="宋体" w:cs="宋体"/>
          <w:sz w:val="24"/>
        </w:rPr>
        <w:t>3.实验室不诚信，出现欺诈行为，包括但不限于篡改室内质控数据、受检者检验数据等。</w:t>
      </w:r>
    </w:p>
    <w:p w14:paraId="6C43646C">
      <w:pPr>
        <w:widowControl/>
        <w:spacing w:line="360" w:lineRule="auto"/>
        <w:ind w:firstLine="560"/>
        <w:rPr>
          <w:rFonts w:hint="eastAsia" w:ascii="宋体" w:hAnsi="宋体" w:eastAsia="宋体" w:cs="宋体"/>
          <w:sz w:val="24"/>
        </w:rPr>
      </w:pPr>
      <w:r>
        <w:rPr>
          <w:rFonts w:hint="eastAsia" w:ascii="宋体" w:hAnsi="宋体" w:eastAsia="宋体" w:cs="宋体"/>
          <w:sz w:val="24"/>
        </w:rPr>
        <w:t>4.实验室管理不善，出现生物安全隐患。</w:t>
      </w:r>
    </w:p>
    <w:p w14:paraId="707069E2">
      <w:pPr>
        <w:widowControl/>
        <w:spacing w:line="360" w:lineRule="auto"/>
        <w:ind w:firstLine="560"/>
        <w:rPr>
          <w:rFonts w:hint="eastAsia" w:ascii="宋体" w:hAnsi="宋体" w:eastAsia="宋体" w:cs="宋体"/>
          <w:sz w:val="24"/>
        </w:rPr>
      </w:pPr>
      <w:r>
        <w:rPr>
          <w:rFonts w:hint="eastAsia" w:ascii="宋体" w:hAnsi="宋体" w:eastAsia="宋体" w:cs="宋体"/>
          <w:sz w:val="24"/>
        </w:rPr>
        <w:t>5.泄露受检者信息造成不良后果或者泄露信息。</w:t>
      </w:r>
    </w:p>
    <w:p w14:paraId="239AFD9D">
      <w:pPr>
        <w:widowControl/>
        <w:spacing w:line="360" w:lineRule="auto"/>
        <w:ind w:firstLine="560"/>
        <w:rPr>
          <w:rFonts w:hint="eastAsia" w:ascii="宋体" w:hAnsi="宋体" w:eastAsia="宋体" w:cs="宋体"/>
          <w:sz w:val="24"/>
        </w:rPr>
      </w:pPr>
      <w:r>
        <w:rPr>
          <w:rFonts w:hint="eastAsia" w:ascii="宋体" w:hAnsi="宋体" w:eastAsia="宋体" w:cs="宋体"/>
          <w:sz w:val="24"/>
        </w:rPr>
        <w:t>6.发生其他违反有关法律法规规定的情形。</w:t>
      </w:r>
    </w:p>
    <w:p w14:paraId="0C0022EA">
      <w:pPr>
        <w:widowControl/>
        <w:spacing w:line="360" w:lineRule="auto"/>
        <w:ind w:firstLine="560"/>
        <w:rPr>
          <w:rFonts w:hint="eastAsia" w:ascii="宋体" w:hAnsi="宋体" w:eastAsia="宋体" w:cs="宋体"/>
          <w:bCs/>
          <w:sz w:val="24"/>
        </w:rPr>
      </w:pPr>
      <w:r>
        <w:rPr>
          <w:rFonts w:hint="eastAsia" w:ascii="宋体" w:hAnsi="宋体" w:eastAsia="宋体" w:cs="宋体"/>
          <w:bCs/>
          <w:sz w:val="24"/>
        </w:rPr>
        <w:t>7.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需方直接损失：</w:t>
      </w:r>
    </w:p>
    <w:p w14:paraId="7C482B4B">
      <w:pPr>
        <w:widowControl/>
        <w:spacing w:line="360" w:lineRule="auto"/>
        <w:ind w:firstLine="560"/>
        <w:rPr>
          <w:rFonts w:hint="eastAsia" w:ascii="宋体" w:hAnsi="宋体" w:eastAsia="宋体" w:cs="宋体"/>
          <w:bCs/>
          <w:sz w:val="24"/>
        </w:rPr>
      </w:pPr>
      <w:r>
        <w:rPr>
          <w:rFonts w:hint="eastAsia" w:ascii="宋体" w:hAnsi="宋体" w:eastAsia="宋体" w:cs="宋体"/>
          <w:bCs/>
          <w:sz w:val="24"/>
        </w:rPr>
        <w:t>（1）需方内部工作安排、计划调整等自身原因；</w:t>
      </w:r>
    </w:p>
    <w:p w14:paraId="77B1D69A">
      <w:pPr>
        <w:widowControl/>
        <w:spacing w:line="360" w:lineRule="auto"/>
        <w:ind w:firstLine="560"/>
        <w:rPr>
          <w:rFonts w:hint="eastAsia" w:ascii="宋体" w:hAnsi="宋体" w:eastAsia="宋体" w:cs="宋体"/>
          <w:bCs/>
          <w:sz w:val="24"/>
        </w:rPr>
      </w:pPr>
      <w:r>
        <w:rPr>
          <w:rFonts w:hint="eastAsia" w:ascii="宋体" w:hAnsi="宋体" w:eastAsia="宋体" w:cs="宋体"/>
          <w:bCs/>
          <w:sz w:val="24"/>
        </w:rPr>
        <w:t>（2）中央、省、市、区级政策变动，以及规划、计划调整等外部原因；</w:t>
      </w:r>
    </w:p>
    <w:p w14:paraId="7C82C39C">
      <w:pPr>
        <w:widowControl/>
        <w:spacing w:line="360" w:lineRule="auto"/>
        <w:ind w:firstLine="560"/>
        <w:rPr>
          <w:rFonts w:hint="eastAsia" w:ascii="宋体" w:hAnsi="宋体" w:eastAsia="宋体" w:cs="宋体"/>
          <w:bCs/>
          <w:sz w:val="24"/>
        </w:rPr>
      </w:pPr>
      <w:r>
        <w:rPr>
          <w:rFonts w:hint="eastAsia" w:ascii="宋体" w:hAnsi="宋体" w:eastAsia="宋体" w:cs="宋体"/>
          <w:bCs/>
          <w:sz w:val="24"/>
        </w:rPr>
        <w:t>（3）其他需方原因。</w:t>
      </w:r>
    </w:p>
    <w:p w14:paraId="3F9726A4">
      <w:pPr>
        <w:widowControl/>
        <w:spacing w:line="360" w:lineRule="auto"/>
        <w:ind w:firstLine="560"/>
        <w:rPr>
          <w:rFonts w:hint="eastAsia" w:ascii="宋体" w:hAnsi="宋体" w:eastAsia="宋体" w:cs="宋体"/>
          <w:b/>
          <w:bCs/>
          <w:sz w:val="24"/>
        </w:rPr>
      </w:pPr>
      <w:r>
        <w:rPr>
          <w:rFonts w:hint="eastAsia" w:ascii="宋体" w:hAnsi="宋体" w:eastAsia="宋体" w:cs="宋体"/>
          <w:bCs/>
          <w:sz w:val="24"/>
        </w:rPr>
        <w:t>本合同对合同变更、中止或终止合同有其他特殊约定的，按该特殊约定执行。</w:t>
      </w:r>
    </w:p>
    <w:p w14:paraId="24B23BDE">
      <w:pPr>
        <w:widowControl/>
        <w:spacing w:line="360" w:lineRule="auto"/>
        <w:jc w:val="left"/>
        <w:outlineLvl w:val="0"/>
        <w:rPr>
          <w:rFonts w:hint="eastAsia" w:ascii="宋体" w:hAnsi="宋体" w:eastAsia="宋体" w:cs="宋体"/>
          <w:b/>
          <w:spacing w:val="-2"/>
          <w:sz w:val="24"/>
        </w:rPr>
      </w:pPr>
      <w:r>
        <w:rPr>
          <w:rFonts w:hint="eastAsia" w:ascii="宋体" w:hAnsi="宋体" w:eastAsia="宋体" w:cs="宋体"/>
          <w:b/>
          <w:spacing w:val="-2"/>
          <w:sz w:val="24"/>
        </w:rPr>
        <w:t>九、廉洁条款</w:t>
      </w:r>
    </w:p>
    <w:p w14:paraId="64AF88C4">
      <w:pPr>
        <w:widowControl/>
        <w:spacing w:line="360" w:lineRule="auto"/>
        <w:ind w:firstLine="560"/>
        <w:rPr>
          <w:rFonts w:hint="eastAsia" w:ascii="宋体" w:hAnsi="宋体" w:eastAsia="宋体" w:cs="宋体"/>
          <w:sz w:val="24"/>
        </w:rPr>
      </w:pPr>
      <w:r>
        <w:rPr>
          <w:rFonts w:hint="eastAsia" w:ascii="宋体" w:hAnsi="宋体" w:eastAsia="宋体" w:cs="宋体"/>
          <w:sz w:val="24"/>
        </w:rPr>
        <w:t>为进一步加强医疗卫生行风建设，规范医疗卫生机构购销行为，有效防范商业贿赂行为，营造公平交易、诚实守信的购销环境，特约定以下廉洁条款，以资合同各方共同遵守：</w:t>
      </w:r>
    </w:p>
    <w:p w14:paraId="3D1EAE3B">
      <w:pPr>
        <w:widowControl/>
        <w:spacing w:line="360" w:lineRule="auto"/>
        <w:ind w:firstLine="560"/>
        <w:rPr>
          <w:rFonts w:hint="eastAsia" w:ascii="宋体" w:hAnsi="宋体" w:eastAsia="宋体" w:cs="宋体"/>
          <w:sz w:val="24"/>
        </w:rPr>
      </w:pPr>
      <w:r>
        <w:rPr>
          <w:rFonts w:hint="eastAsia" w:ascii="宋体" w:hAnsi="宋体" w:eastAsia="宋体" w:cs="宋体"/>
          <w:sz w:val="24"/>
        </w:rPr>
        <w:t>1.合同各方按照《中华人民共和国民法典》及廉洁条款约定履行。</w:t>
      </w:r>
    </w:p>
    <w:p w14:paraId="5D0EDDE8">
      <w:pPr>
        <w:widowControl/>
        <w:spacing w:line="360" w:lineRule="auto"/>
        <w:ind w:firstLine="560"/>
        <w:rPr>
          <w:rFonts w:hint="eastAsia" w:ascii="宋体" w:hAnsi="宋体" w:eastAsia="宋体" w:cs="宋体"/>
          <w:sz w:val="24"/>
        </w:rPr>
      </w:pPr>
      <w:r>
        <w:rPr>
          <w:rFonts w:hint="eastAsia" w:ascii="宋体" w:hAnsi="宋体" w:eastAsia="宋体" w:cs="宋体"/>
          <w:sz w:val="24"/>
        </w:rPr>
        <w:t>2.甲方严禁接受乙方以任何名义、形式给予的回扣，不得将接受捐赠 资助与采购挂钩。甲方工作人员不得参加乙方安排并支付费用的营业性娱 乐场所的娱乐活动，不得以任何形式向乙方索要现金、有价证券、支付凭证和贵重礼品等。被迫接受乙方给予的钱物，应予退还，无法退还的，有责任如实向纪检监察部门反映情况。</w:t>
      </w:r>
    </w:p>
    <w:p w14:paraId="1E63EA45">
      <w:pPr>
        <w:widowControl/>
        <w:spacing w:line="360" w:lineRule="auto"/>
        <w:ind w:firstLine="560"/>
        <w:rPr>
          <w:rFonts w:hint="eastAsia" w:ascii="宋体" w:hAnsi="宋体" w:eastAsia="宋体" w:cs="宋体"/>
          <w:sz w:val="24"/>
        </w:rPr>
      </w:pPr>
      <w:r>
        <w:rPr>
          <w:rFonts w:hint="eastAsia" w:ascii="宋体" w:hAnsi="宋体" w:eastAsia="宋体" w:cs="宋体"/>
          <w:sz w:val="24"/>
        </w:rPr>
        <w:t>3.甲方严禁利用任何途径和方式，为乙方统计医师个人及临床科室有关产品用量信息，或为乙方统计提供便利。</w:t>
      </w:r>
    </w:p>
    <w:p w14:paraId="7A1F1C80">
      <w:pPr>
        <w:widowControl/>
        <w:spacing w:line="360" w:lineRule="auto"/>
        <w:ind w:firstLine="560"/>
        <w:rPr>
          <w:rFonts w:hint="eastAsia" w:ascii="宋体" w:hAnsi="宋体" w:eastAsia="宋体" w:cs="宋体"/>
          <w:sz w:val="24"/>
        </w:rPr>
      </w:pPr>
      <w:r>
        <w:rPr>
          <w:rFonts w:hint="eastAsia" w:ascii="宋体" w:hAnsi="宋体" w:eastAsia="宋体" w:cs="宋体"/>
          <w:sz w:val="24"/>
        </w:rPr>
        <w:t>4.乙方不得以回扣、宴请等方式影响甲方工作人员采购或使用产品的选择权，不得在学术活动中提供旅游、超标准支付食宿费用。</w:t>
      </w:r>
    </w:p>
    <w:p w14:paraId="169546A0">
      <w:pPr>
        <w:widowControl/>
        <w:spacing w:line="360" w:lineRule="auto"/>
        <w:ind w:firstLine="560"/>
        <w:rPr>
          <w:rFonts w:hint="eastAsia" w:ascii="宋体" w:hAnsi="宋体" w:eastAsia="宋体" w:cs="宋体"/>
          <w:sz w:val="24"/>
        </w:rPr>
      </w:pPr>
      <w:r>
        <w:rPr>
          <w:rFonts w:hint="eastAsia" w:ascii="宋体" w:hAnsi="宋体" w:eastAsia="宋体" w:cs="宋体"/>
          <w:sz w:val="24"/>
        </w:rPr>
        <w:t>5.乙方指定销售代表必须在工作时间到甲方指定地点联系商谈，不得到住院部、门诊部、医技科室等推销，不得借故到甲方相关领导、部门负责人及相关工作人员非办公场所访谈并提供任何好处费等。</w:t>
      </w:r>
    </w:p>
    <w:p w14:paraId="77C31FCB">
      <w:pPr>
        <w:widowControl/>
        <w:spacing w:line="360" w:lineRule="auto"/>
        <w:ind w:firstLine="560"/>
        <w:rPr>
          <w:rFonts w:hint="eastAsia" w:ascii="宋体" w:hAnsi="宋体" w:eastAsia="宋体" w:cs="宋体"/>
          <w:sz w:val="24"/>
        </w:rPr>
      </w:pPr>
      <w:r>
        <w:rPr>
          <w:rFonts w:hint="eastAsia" w:ascii="宋体" w:hAnsi="宋体" w:eastAsia="宋体" w:cs="宋体"/>
          <w:sz w:val="24"/>
        </w:rPr>
        <w:t>6.乙方承诺其公司法定代表人、实际控制人或者股东中无甲方</w:t>
      </w:r>
      <w:r>
        <w:rPr>
          <w:rFonts w:hint="eastAsia" w:ascii="宋体" w:hAnsi="宋体" w:eastAsia="宋体" w:cs="宋体"/>
          <w:sz w:val="24"/>
          <w:u w:val="single"/>
        </w:rPr>
        <w:t>股</w:t>
      </w:r>
      <w:r>
        <w:rPr>
          <w:rFonts w:hint="eastAsia" w:ascii="宋体" w:hAnsi="宋体" w:eastAsia="宋体" w:cs="宋体"/>
          <w:sz w:val="24"/>
        </w:rPr>
        <w:t>级以上干部，且无医院</w:t>
      </w:r>
      <w:r>
        <w:rPr>
          <w:rFonts w:hint="eastAsia" w:ascii="宋体" w:hAnsi="宋体" w:eastAsia="宋体" w:cs="宋体"/>
          <w:sz w:val="24"/>
          <w:u w:val="single"/>
        </w:rPr>
        <w:t>股</w:t>
      </w:r>
      <w:r>
        <w:rPr>
          <w:rFonts w:hint="eastAsia" w:ascii="宋体" w:hAnsi="宋体" w:eastAsia="宋体" w:cs="宋体"/>
          <w:sz w:val="24"/>
        </w:rPr>
        <w:t>级以上干部配偶、子女、子女配偶、子女配偶的父母，或者与其同城生活来往密切、有借贷关系或照护关系的亲属等。</w:t>
      </w:r>
    </w:p>
    <w:p w14:paraId="13A7AD61">
      <w:pPr>
        <w:widowControl/>
        <w:spacing w:line="360" w:lineRule="auto"/>
        <w:ind w:firstLine="560"/>
        <w:rPr>
          <w:rFonts w:hint="eastAsia" w:ascii="宋体" w:hAnsi="宋体" w:eastAsia="宋体" w:cs="宋体"/>
          <w:sz w:val="24"/>
        </w:rPr>
      </w:pPr>
      <w:r>
        <w:rPr>
          <w:rFonts w:hint="eastAsia" w:ascii="宋体" w:hAnsi="宋体" w:eastAsia="宋体" w:cs="宋体"/>
          <w:sz w:val="24"/>
        </w:rPr>
        <w:t>7.乙方如违反本廉洁条款，一经发现，甲方有权终止本合同，并向上级主管部门报告。如乙方被列入商业贿赂不良记录，则严格按照国家相关规定处理。</w:t>
      </w:r>
    </w:p>
    <w:p w14:paraId="22B314D1">
      <w:pPr>
        <w:widowControl/>
        <w:spacing w:line="360" w:lineRule="auto"/>
        <w:ind w:firstLine="560"/>
        <w:rPr>
          <w:rFonts w:hint="eastAsia" w:ascii="宋体" w:hAnsi="宋体" w:eastAsia="宋体" w:cs="宋体"/>
          <w:sz w:val="24"/>
        </w:rPr>
      </w:pPr>
      <w:r>
        <w:rPr>
          <w:rFonts w:hint="eastAsia" w:ascii="宋体" w:hAnsi="宋体" w:eastAsia="宋体" w:cs="宋体"/>
          <w:sz w:val="24"/>
        </w:rPr>
        <w:t>8.本廉洁条款在合同履行过程中，合同各方均需严格遵守。</w:t>
      </w:r>
    </w:p>
    <w:p w14:paraId="4B3260B4">
      <w:pPr>
        <w:widowControl/>
        <w:spacing w:line="360" w:lineRule="auto"/>
        <w:jc w:val="left"/>
        <w:outlineLvl w:val="0"/>
        <w:rPr>
          <w:rFonts w:hint="eastAsia" w:ascii="宋体" w:hAnsi="宋体" w:eastAsia="宋体" w:cs="宋体"/>
          <w:sz w:val="24"/>
        </w:rPr>
      </w:pPr>
      <w:r>
        <w:rPr>
          <w:rFonts w:hint="eastAsia" w:ascii="宋体" w:hAnsi="宋体" w:eastAsia="宋体" w:cs="宋体"/>
          <w:b/>
          <w:spacing w:val="-16"/>
          <w:sz w:val="24"/>
        </w:rPr>
        <w:t>十、争议解决与文件送达</w:t>
      </w:r>
    </w:p>
    <w:p w14:paraId="66B4BDDE">
      <w:pPr>
        <w:widowControl/>
        <w:spacing w:line="360" w:lineRule="auto"/>
        <w:ind w:firstLine="669"/>
        <w:jc w:val="left"/>
        <w:rPr>
          <w:rFonts w:hint="eastAsia" w:ascii="宋体" w:hAnsi="宋体" w:eastAsia="宋体" w:cs="宋体"/>
          <w:sz w:val="24"/>
        </w:rPr>
      </w:pPr>
      <w:r>
        <w:rPr>
          <w:rFonts w:hint="eastAsia" w:ascii="宋体" w:hAnsi="宋体" w:eastAsia="宋体" w:cs="宋体"/>
          <w:spacing w:val="1"/>
          <w:sz w:val="24"/>
        </w:rPr>
        <w:t>(一)双方因履行本合同发生争议，应首先通过</w:t>
      </w:r>
      <w:r>
        <w:rPr>
          <w:rFonts w:hint="eastAsia" w:ascii="宋体" w:hAnsi="宋体" w:eastAsia="宋体" w:cs="宋体"/>
          <w:sz w:val="24"/>
        </w:rPr>
        <w:t>友好协商解决；协商</w:t>
      </w:r>
      <w:r>
        <w:rPr>
          <w:rFonts w:hint="eastAsia" w:ascii="宋体" w:hAnsi="宋体" w:eastAsia="宋体" w:cs="宋体"/>
          <w:spacing w:val="-5"/>
          <w:sz w:val="24"/>
        </w:rPr>
        <w:t>不成时，可以选择以下第</w:t>
      </w:r>
      <w:r>
        <w:rPr>
          <w:rFonts w:hint="eastAsia" w:ascii="宋体" w:hAnsi="宋体" w:eastAsia="宋体" w:cs="宋体"/>
          <w:spacing w:val="-106"/>
          <w:sz w:val="24"/>
        </w:rPr>
        <w:t xml:space="preserve"> </w:t>
      </w:r>
      <w:r>
        <w:rPr>
          <w:rFonts w:hint="eastAsia" w:ascii="宋体" w:hAnsi="宋体" w:eastAsia="宋体" w:cs="宋体"/>
          <w:spacing w:val="10"/>
          <w:sz w:val="24"/>
          <w:u w:val="single"/>
        </w:rPr>
        <w:t xml:space="preserve">  1  </w:t>
      </w:r>
      <w:r>
        <w:rPr>
          <w:rFonts w:hint="eastAsia" w:ascii="宋体" w:hAnsi="宋体" w:eastAsia="宋体" w:cs="宋体"/>
          <w:spacing w:val="-120"/>
          <w:sz w:val="24"/>
        </w:rPr>
        <w:t xml:space="preserve"> </w:t>
      </w:r>
      <w:r>
        <w:rPr>
          <w:rFonts w:hint="eastAsia" w:ascii="宋体" w:hAnsi="宋体" w:eastAsia="宋体" w:cs="宋体"/>
          <w:spacing w:val="-5"/>
          <w:sz w:val="24"/>
        </w:rPr>
        <w:t>种途径解决：</w:t>
      </w:r>
    </w:p>
    <w:p w14:paraId="3EE4DDBE">
      <w:pPr>
        <w:widowControl/>
        <w:spacing w:line="360" w:lineRule="auto"/>
        <w:ind w:firstLine="456" w:firstLineChars="200"/>
        <w:jc w:val="left"/>
        <w:rPr>
          <w:rFonts w:hint="eastAsia" w:ascii="宋体" w:hAnsi="宋体" w:eastAsia="宋体" w:cs="宋体"/>
          <w:sz w:val="24"/>
        </w:rPr>
      </w:pPr>
      <w:r>
        <w:rPr>
          <w:rFonts w:hint="eastAsia" w:ascii="宋体" w:hAnsi="宋体" w:eastAsia="宋体" w:cs="宋体"/>
          <w:spacing w:val="-6"/>
          <w:sz w:val="24"/>
        </w:rPr>
        <w:t>1.</w:t>
      </w:r>
      <w:r>
        <w:rPr>
          <w:rFonts w:hint="eastAsia" w:ascii="宋体" w:hAnsi="宋体" w:eastAsia="宋体" w:cs="宋体"/>
          <w:spacing w:val="1"/>
          <w:sz w:val="24"/>
        </w:rPr>
        <w:t>提交</w:t>
      </w:r>
      <w:r>
        <w:rPr>
          <w:rFonts w:hint="eastAsia" w:ascii="宋体" w:hAnsi="宋体" w:eastAsia="宋体" w:cs="宋体"/>
          <w:spacing w:val="-6"/>
          <w:sz w:val="24"/>
          <w:u w:val="single"/>
        </w:rPr>
        <w:t>甲</w:t>
      </w:r>
      <w:r>
        <w:rPr>
          <w:rFonts w:hint="eastAsia" w:ascii="宋体" w:hAnsi="宋体" w:eastAsia="宋体" w:cs="宋体"/>
          <w:spacing w:val="-102"/>
          <w:sz w:val="24"/>
        </w:rPr>
        <w:t xml:space="preserve"> </w:t>
      </w:r>
      <w:r>
        <w:rPr>
          <w:rFonts w:hint="eastAsia" w:ascii="宋体" w:hAnsi="宋体" w:eastAsia="宋体" w:cs="宋体"/>
          <w:spacing w:val="-6"/>
          <w:sz w:val="24"/>
        </w:rPr>
        <w:t>方</w:t>
      </w:r>
      <w:r>
        <w:rPr>
          <w:rFonts w:hint="eastAsia" w:ascii="宋体" w:hAnsi="宋体" w:eastAsia="宋体" w:cs="宋体"/>
          <w:spacing w:val="1"/>
          <w:sz w:val="24"/>
        </w:rPr>
        <w:t>住所地人民法院裁决</w:t>
      </w:r>
      <w:r>
        <w:rPr>
          <w:rFonts w:hint="eastAsia" w:ascii="宋体" w:hAnsi="宋体" w:eastAsia="宋体" w:cs="宋体"/>
          <w:spacing w:val="-6"/>
          <w:sz w:val="24"/>
        </w:rPr>
        <w:t>。</w:t>
      </w:r>
      <w:r>
        <w:rPr>
          <w:rFonts w:hint="eastAsia" w:ascii="宋体" w:hAnsi="宋体" w:eastAsia="宋体" w:cs="宋体"/>
          <w:sz w:val="24"/>
        </w:rPr>
        <w:t xml:space="preserve"> </w:t>
      </w:r>
    </w:p>
    <w:p w14:paraId="6D1B91AB">
      <w:pPr>
        <w:widowControl/>
        <w:spacing w:line="360" w:lineRule="auto"/>
        <w:ind w:firstLine="464" w:firstLineChars="200"/>
        <w:jc w:val="left"/>
        <w:rPr>
          <w:rFonts w:hint="eastAsia" w:ascii="宋体" w:hAnsi="宋体" w:eastAsia="宋体" w:cs="宋体"/>
          <w:sz w:val="24"/>
        </w:rPr>
      </w:pPr>
      <w:r>
        <w:rPr>
          <w:rFonts w:hint="eastAsia" w:ascii="宋体" w:hAnsi="宋体" w:eastAsia="宋体" w:cs="宋体"/>
          <w:spacing w:val="-4"/>
          <w:sz w:val="24"/>
        </w:rPr>
        <w:t>2.</w:t>
      </w:r>
      <w:r>
        <w:rPr>
          <w:rFonts w:hint="eastAsia" w:ascii="宋体" w:hAnsi="宋体" w:eastAsia="宋体" w:cs="宋体"/>
          <w:spacing w:val="1"/>
          <w:sz w:val="24"/>
        </w:rPr>
        <w:t>提交</w:t>
      </w:r>
      <w:r>
        <w:rPr>
          <w:rFonts w:hint="eastAsia" w:ascii="宋体" w:hAnsi="宋体" w:eastAsia="宋体" w:cs="宋体"/>
          <w:spacing w:val="-4"/>
          <w:sz w:val="24"/>
          <w:u w:val="single"/>
        </w:rPr>
        <w:t>甲方</w:t>
      </w:r>
      <w:r>
        <w:rPr>
          <w:rFonts w:hint="eastAsia" w:ascii="宋体" w:hAnsi="宋体" w:eastAsia="宋体" w:cs="宋体"/>
          <w:spacing w:val="1"/>
          <w:sz w:val="24"/>
        </w:rPr>
        <w:t>仲裁委员会裁决</w:t>
      </w:r>
      <w:r>
        <w:rPr>
          <w:rFonts w:hint="eastAsia" w:ascii="宋体" w:hAnsi="宋体" w:eastAsia="宋体" w:cs="宋体"/>
          <w:spacing w:val="-4"/>
          <w:sz w:val="24"/>
        </w:rPr>
        <w:t>。</w:t>
      </w:r>
    </w:p>
    <w:p w14:paraId="55B0508B">
      <w:pPr>
        <w:widowControl/>
        <w:spacing w:line="360" w:lineRule="auto"/>
        <w:ind w:firstLine="560"/>
        <w:rPr>
          <w:rFonts w:hint="eastAsia" w:ascii="宋体" w:hAnsi="宋体" w:eastAsia="宋体" w:cs="宋体"/>
          <w:sz w:val="24"/>
        </w:rPr>
      </w:pPr>
      <w:r>
        <w:rPr>
          <w:rFonts w:hint="eastAsia" w:ascii="宋体" w:hAnsi="宋体" w:eastAsia="宋体" w:cs="宋体"/>
          <w:sz w:val="24"/>
        </w:rPr>
        <w:t>(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p>
    <w:p w14:paraId="680ED569">
      <w:pPr>
        <w:widowControl/>
        <w:spacing w:line="360" w:lineRule="auto"/>
        <w:jc w:val="left"/>
        <w:outlineLvl w:val="0"/>
        <w:rPr>
          <w:rFonts w:hint="eastAsia" w:ascii="宋体" w:hAnsi="宋体" w:eastAsia="宋体" w:cs="宋体"/>
          <w:sz w:val="24"/>
        </w:rPr>
      </w:pPr>
      <w:r>
        <w:rPr>
          <w:rFonts w:hint="eastAsia" w:ascii="宋体" w:hAnsi="宋体" w:eastAsia="宋体" w:cs="宋体"/>
          <w:b/>
          <w:spacing w:val="-8"/>
          <w:sz w:val="24"/>
        </w:rPr>
        <w:t>十一、其他</w:t>
      </w:r>
    </w:p>
    <w:p w14:paraId="1C1E1316">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(一)本协议经双方签字盖章后生效，合作期限自</w:t>
      </w:r>
      <w:r>
        <w:rPr>
          <w:rFonts w:hint="eastAsia" w:ascii="宋体" w:hAnsi="宋体" w:eastAsia="宋体" w:cs="宋体"/>
          <w:spacing w:val="3"/>
          <w:sz w:val="24"/>
          <w:u w:val="single"/>
        </w:rPr>
        <w:t xml:space="preserve">   </w:t>
      </w:r>
      <w:r>
        <w:rPr>
          <w:rFonts w:hint="eastAsia" w:ascii="宋体" w:hAnsi="宋体" w:eastAsia="宋体" w:cs="宋体"/>
          <w:spacing w:val="-130"/>
          <w:sz w:val="24"/>
        </w:rPr>
        <w:t xml:space="preserve"> </w:t>
      </w:r>
      <w:r>
        <w:rPr>
          <w:rFonts w:hint="eastAsia" w:ascii="宋体" w:hAnsi="宋体" w:eastAsia="宋体" w:cs="宋体"/>
          <w:spacing w:val="2"/>
          <w:sz w:val="24"/>
        </w:rPr>
        <w:t>年</w:t>
      </w:r>
      <w:r>
        <w:rPr>
          <w:rFonts w:hint="eastAsia" w:ascii="宋体" w:hAnsi="宋体" w:eastAsia="宋体" w:cs="宋体"/>
          <w:spacing w:val="18"/>
          <w:sz w:val="24"/>
          <w:u w:val="single"/>
        </w:rPr>
        <w:t xml:space="preserve">   </w:t>
      </w:r>
      <w:r>
        <w:rPr>
          <w:rFonts w:hint="eastAsia" w:ascii="宋体" w:hAnsi="宋体" w:eastAsia="宋体" w:cs="宋体"/>
          <w:spacing w:val="-120"/>
          <w:sz w:val="24"/>
          <w:u w:val="single"/>
        </w:rPr>
        <w:t xml:space="preserve"> </w:t>
      </w:r>
      <w:r>
        <w:rPr>
          <w:rFonts w:hint="eastAsia" w:ascii="宋体" w:hAnsi="宋体" w:eastAsia="宋体" w:cs="宋体"/>
          <w:spacing w:val="2"/>
          <w:sz w:val="24"/>
          <w:u w:val="single"/>
        </w:rPr>
        <w:t xml:space="preserve">月   </w:t>
      </w:r>
      <w:r>
        <w:rPr>
          <w:rFonts w:hint="eastAsia" w:ascii="宋体" w:hAnsi="宋体" w:eastAsia="宋体" w:cs="宋体"/>
          <w:spacing w:val="-120"/>
          <w:sz w:val="24"/>
        </w:rPr>
        <w:t xml:space="preserve"> </w:t>
      </w:r>
      <w:r>
        <w:rPr>
          <w:rFonts w:hint="eastAsia" w:ascii="宋体" w:hAnsi="宋体" w:eastAsia="宋体" w:cs="宋体"/>
          <w:spacing w:val="2"/>
          <w:sz w:val="24"/>
        </w:rPr>
        <w:t>日</w:t>
      </w:r>
      <w:r>
        <w:rPr>
          <w:rFonts w:hint="eastAsia" w:ascii="宋体" w:hAnsi="宋体" w:eastAsia="宋体" w:cs="宋体"/>
          <w:spacing w:val="-5"/>
          <w:sz w:val="24"/>
        </w:rPr>
        <w:t>始至</w:t>
      </w:r>
      <w:r>
        <w:rPr>
          <w:rFonts w:hint="eastAsia" w:ascii="宋体" w:hAnsi="宋体" w:eastAsia="宋体" w:cs="宋体"/>
          <w:spacing w:val="15"/>
          <w:sz w:val="24"/>
          <w:u w:val="single"/>
        </w:rPr>
        <w:t xml:space="preserve">    </w:t>
      </w:r>
      <w:r>
        <w:rPr>
          <w:rFonts w:hint="eastAsia" w:ascii="宋体" w:hAnsi="宋体" w:eastAsia="宋体" w:cs="宋体"/>
          <w:spacing w:val="-118"/>
          <w:sz w:val="24"/>
        </w:rPr>
        <w:t xml:space="preserve"> </w:t>
      </w:r>
      <w:r>
        <w:rPr>
          <w:rFonts w:hint="eastAsia" w:ascii="宋体" w:hAnsi="宋体" w:eastAsia="宋体" w:cs="宋体"/>
          <w:spacing w:val="-5"/>
          <w:sz w:val="24"/>
        </w:rPr>
        <w:t>年</w:t>
      </w:r>
      <w:r>
        <w:rPr>
          <w:rFonts w:hint="eastAsia" w:ascii="宋体" w:hAnsi="宋体" w:eastAsia="宋体" w:cs="宋体"/>
          <w:spacing w:val="-5"/>
          <w:sz w:val="24"/>
          <w:u w:val="single"/>
        </w:rPr>
        <w:t xml:space="preserve">   </w:t>
      </w:r>
      <w:r>
        <w:rPr>
          <w:rFonts w:hint="eastAsia" w:ascii="宋体" w:hAnsi="宋体" w:eastAsia="宋体" w:cs="宋体"/>
          <w:spacing w:val="-120"/>
          <w:sz w:val="24"/>
        </w:rPr>
        <w:t xml:space="preserve"> </w:t>
      </w:r>
      <w:r>
        <w:rPr>
          <w:rFonts w:hint="eastAsia" w:ascii="宋体" w:hAnsi="宋体" w:eastAsia="宋体" w:cs="宋体"/>
          <w:spacing w:val="-5"/>
          <w:sz w:val="24"/>
        </w:rPr>
        <w:t>月</w:t>
      </w:r>
      <w:r>
        <w:rPr>
          <w:rFonts w:hint="eastAsia" w:ascii="宋体" w:hAnsi="宋体" w:eastAsia="宋体" w:cs="宋体"/>
          <w:spacing w:val="-5"/>
          <w:sz w:val="24"/>
          <w:u w:val="single"/>
        </w:rPr>
        <w:t xml:space="preserve">   </w:t>
      </w:r>
      <w:r>
        <w:rPr>
          <w:rFonts w:hint="eastAsia" w:ascii="宋体" w:hAnsi="宋体" w:eastAsia="宋体" w:cs="宋体"/>
          <w:spacing w:val="-100"/>
          <w:sz w:val="24"/>
        </w:rPr>
        <w:t xml:space="preserve"> </w:t>
      </w:r>
      <w:r>
        <w:rPr>
          <w:rFonts w:hint="eastAsia" w:ascii="宋体" w:hAnsi="宋体" w:eastAsia="宋体" w:cs="宋体"/>
          <w:spacing w:val="-5"/>
          <w:sz w:val="24"/>
        </w:rPr>
        <w:t>日止</w:t>
      </w:r>
      <w:r>
        <w:rPr>
          <w:rFonts w:hint="eastAsia" w:ascii="宋体" w:hAnsi="宋体" w:eastAsia="宋体" w:cs="宋体"/>
          <w:sz w:val="24"/>
        </w:rPr>
        <w:t>。合作期满，本协议自动失效。</w:t>
      </w:r>
    </w:p>
    <w:p w14:paraId="48CEE2B9">
      <w:pPr>
        <w:widowControl/>
        <w:spacing w:line="360" w:lineRule="auto"/>
        <w:ind w:firstLine="408" w:firstLineChars="200"/>
        <w:rPr>
          <w:rFonts w:hint="eastAsia" w:ascii="宋体" w:hAnsi="宋体" w:eastAsia="宋体" w:cs="宋体"/>
          <w:sz w:val="24"/>
        </w:rPr>
      </w:pPr>
      <w:r>
        <w:rPr>
          <w:rFonts w:hint="eastAsia" w:ascii="宋体" w:hAnsi="宋体" w:eastAsia="宋体" w:cs="宋体"/>
          <w:spacing w:val="-18"/>
          <w:sz w:val="24"/>
        </w:rPr>
        <w:t>(二)</w:t>
      </w:r>
      <w:r>
        <w:rPr>
          <w:rFonts w:hint="eastAsia" w:ascii="宋体" w:hAnsi="宋体" w:eastAsia="宋体" w:cs="宋体"/>
          <w:sz w:val="24"/>
        </w:rPr>
        <w:t>本协议一式伍份，甲乙双方各持贰份，见证方壹份，具有同等法律效力。未尽事宜，另行签订补充协议，补充协议与本协议不一致的，以补充协议为准。</w:t>
      </w:r>
    </w:p>
    <w:p w14:paraId="43DCA1BB">
      <w:pPr>
        <w:widowControl/>
        <w:spacing w:line="360" w:lineRule="auto"/>
        <w:ind w:firstLine="669"/>
        <w:rPr>
          <w:rFonts w:hint="eastAsia" w:ascii="宋体" w:hAnsi="宋体" w:eastAsia="宋体" w:cs="宋体"/>
          <w:spacing w:val="-10"/>
          <w:sz w:val="24"/>
        </w:rPr>
      </w:pPr>
      <w:r>
        <w:rPr>
          <w:rFonts w:hint="eastAsia" w:ascii="宋体" w:hAnsi="宋体" w:eastAsia="宋体" w:cs="宋体"/>
          <w:spacing w:val="-10"/>
          <w:sz w:val="24"/>
        </w:rPr>
        <w:t xml:space="preserve"> </w:t>
      </w:r>
    </w:p>
    <w:p w14:paraId="02356A90">
      <w:pPr>
        <w:widowControl/>
        <w:spacing w:line="360" w:lineRule="auto"/>
        <w:jc w:val="left"/>
        <w:rPr>
          <w:rFonts w:hint="eastAsia" w:ascii="宋体" w:hAnsi="宋体" w:eastAsia="宋体" w:cs="宋体"/>
          <w:sz w:val="24"/>
        </w:rPr>
      </w:pPr>
      <w:r>
        <w:rPr>
          <w:rFonts w:hint="eastAsia" w:ascii="宋体" w:hAnsi="宋体" w:eastAsia="宋体" w:cs="宋体"/>
          <w:spacing w:val="39"/>
          <w:position w:val="1"/>
          <w:sz w:val="24"/>
        </w:rPr>
        <w:t>甲方(盖章):</w:t>
      </w:r>
      <w:r>
        <w:rPr>
          <w:rFonts w:hint="eastAsia" w:ascii="宋体" w:hAnsi="宋体" w:eastAsia="宋体" w:cs="宋体"/>
          <w:spacing w:val="2"/>
          <w:position w:val="1"/>
          <w:sz w:val="24"/>
        </w:rPr>
        <w:t xml:space="preserve"> </w:t>
      </w:r>
      <w:r>
        <w:rPr>
          <w:rFonts w:hint="eastAsia" w:ascii="宋体" w:hAnsi="宋体" w:eastAsia="宋体" w:cs="宋体"/>
          <w:spacing w:val="2"/>
          <w:position w:val="1"/>
          <w:sz w:val="24"/>
          <w:u w:val="single"/>
        </w:rPr>
        <w:t xml:space="preserve">              </w:t>
      </w:r>
      <w:r>
        <w:rPr>
          <w:rFonts w:hint="eastAsia" w:ascii="宋体" w:hAnsi="宋体" w:eastAsia="宋体" w:cs="宋体"/>
          <w:spacing w:val="11"/>
          <w:position w:val="1"/>
          <w:sz w:val="24"/>
        </w:rPr>
        <w:t xml:space="preserve">  </w:t>
      </w:r>
      <w:r>
        <w:rPr>
          <w:rFonts w:hint="eastAsia" w:ascii="宋体" w:hAnsi="宋体" w:eastAsia="宋体" w:cs="宋体"/>
          <w:spacing w:val="39"/>
          <w:position w:val="-1"/>
          <w:sz w:val="24"/>
        </w:rPr>
        <w:t>乙方(盖章):</w:t>
      </w:r>
      <w:r>
        <w:rPr>
          <w:rFonts w:hint="eastAsia" w:ascii="宋体" w:hAnsi="宋体" w:eastAsia="宋体" w:cs="宋体"/>
          <w:spacing w:val="-49"/>
          <w:position w:val="-1"/>
          <w:sz w:val="24"/>
        </w:rPr>
        <w:t xml:space="preserve"> </w:t>
      </w:r>
      <w:r>
        <w:rPr>
          <w:rFonts w:hint="eastAsia" w:ascii="宋体" w:hAnsi="宋体" w:eastAsia="宋体" w:cs="宋体"/>
          <w:position w:val="-1"/>
          <w:sz w:val="24"/>
          <w:u w:val="single"/>
        </w:rPr>
        <w:t xml:space="preserve">           </w:t>
      </w:r>
    </w:p>
    <w:p w14:paraId="5645D1CE">
      <w:pPr>
        <w:widowControl/>
        <w:spacing w:line="360" w:lineRule="auto"/>
        <w:jc w:val="left"/>
        <w:rPr>
          <w:rFonts w:hint="eastAsia" w:ascii="宋体" w:hAnsi="宋体" w:eastAsia="宋体" w:cs="宋体"/>
          <w:sz w:val="24"/>
          <w:u w:val="single"/>
        </w:rPr>
      </w:pPr>
      <w:r>
        <w:rPr>
          <w:rFonts w:hint="eastAsia" w:ascii="宋体" w:hAnsi="宋体" w:eastAsia="宋体" w:cs="宋体"/>
          <w:spacing w:val="21"/>
          <w:sz w:val="24"/>
        </w:rPr>
        <w:t>法人代表(委托人):</w:t>
      </w:r>
      <w:r>
        <w:rPr>
          <w:rFonts w:hint="eastAsia" w:ascii="宋体" w:hAnsi="宋体" w:eastAsia="宋体" w:cs="宋体"/>
          <w:spacing w:val="-46"/>
          <w:sz w:val="24"/>
        </w:rPr>
        <w:t xml:space="preserve"> </w:t>
      </w:r>
      <w:r>
        <w:rPr>
          <w:rFonts w:hint="eastAsia" w:ascii="宋体" w:hAnsi="宋体" w:eastAsia="宋体" w:cs="宋体"/>
          <w:spacing w:val="6"/>
          <w:sz w:val="24"/>
          <w:u w:val="single"/>
        </w:rPr>
        <w:t xml:space="preserve">        </w:t>
      </w:r>
      <w:r>
        <w:rPr>
          <w:rFonts w:hint="eastAsia" w:ascii="宋体" w:hAnsi="宋体" w:eastAsia="宋体" w:cs="宋体"/>
          <w:spacing w:val="131"/>
          <w:sz w:val="24"/>
        </w:rPr>
        <w:t xml:space="preserve"> 法定代表人</w:t>
      </w:r>
      <w:r>
        <w:rPr>
          <w:rFonts w:hint="eastAsia" w:ascii="宋体" w:hAnsi="宋体" w:eastAsia="宋体" w:cs="宋体"/>
          <w:spacing w:val="21"/>
          <w:sz w:val="24"/>
        </w:rPr>
        <w:t>(委托人):</w:t>
      </w:r>
      <w:r>
        <w:rPr>
          <w:rFonts w:hint="eastAsia" w:ascii="宋体" w:hAnsi="宋体" w:eastAsia="宋体" w:cs="宋体"/>
          <w:spacing w:val="-65"/>
          <w:sz w:val="24"/>
        </w:rPr>
        <w:t xml:space="preserve"> </w:t>
      </w:r>
      <w:r>
        <w:rPr>
          <w:rFonts w:hint="eastAsia" w:ascii="宋体" w:hAnsi="宋体" w:eastAsia="宋体" w:cs="宋体"/>
          <w:sz w:val="24"/>
          <w:u w:val="single"/>
        </w:rPr>
        <w:t xml:space="preserve">             </w:t>
      </w:r>
    </w:p>
    <w:p w14:paraId="4F8EAE38">
      <w:pPr>
        <w:widowControl/>
        <w:spacing w:line="360" w:lineRule="auto"/>
        <w:ind w:hanging="30"/>
        <w:jc w:val="left"/>
        <w:rPr>
          <w:rFonts w:hint="eastAsia" w:ascii="宋体" w:hAnsi="宋体" w:eastAsia="宋体" w:cs="宋体"/>
          <w:sz w:val="24"/>
        </w:rPr>
      </w:pPr>
      <w:r>
        <w:rPr>
          <w:rFonts w:hint="eastAsia" w:ascii="宋体" w:hAnsi="宋体" w:eastAsia="宋体" w:cs="宋体"/>
          <w:spacing w:val="-6"/>
          <w:sz w:val="24"/>
        </w:rPr>
        <w:t>经办人：</w:t>
      </w:r>
      <w:r>
        <w:rPr>
          <w:rFonts w:hint="eastAsia" w:ascii="宋体" w:hAnsi="宋体" w:eastAsia="宋体" w:cs="宋体"/>
          <w:spacing w:val="4"/>
          <w:sz w:val="24"/>
          <w:u w:val="single"/>
        </w:rPr>
        <w:t xml:space="preserve">           </w:t>
      </w:r>
      <w:r>
        <w:rPr>
          <w:rFonts w:hint="eastAsia" w:ascii="宋体" w:hAnsi="宋体" w:eastAsia="宋体" w:cs="宋体"/>
          <w:sz w:val="24"/>
        </w:rPr>
        <w:t xml:space="preserve">             </w:t>
      </w:r>
      <w:r>
        <w:rPr>
          <w:rFonts w:hint="eastAsia" w:ascii="宋体" w:hAnsi="宋体" w:eastAsia="宋体" w:cs="宋体"/>
          <w:spacing w:val="-26"/>
          <w:sz w:val="24"/>
        </w:rPr>
        <w:t>经办人：</w:t>
      </w:r>
      <w:r>
        <w:rPr>
          <w:rFonts w:hint="eastAsia" w:ascii="宋体" w:hAnsi="宋体" w:eastAsia="宋体" w:cs="宋体"/>
          <w:spacing w:val="7"/>
          <w:sz w:val="24"/>
          <w:u w:val="single"/>
        </w:rPr>
        <w:t xml:space="preserve">           </w:t>
      </w:r>
      <w:r>
        <w:rPr>
          <w:rFonts w:hint="eastAsia" w:ascii="宋体" w:hAnsi="宋体" w:eastAsia="宋体" w:cs="宋体"/>
          <w:spacing w:val="6"/>
          <w:sz w:val="24"/>
        </w:rPr>
        <w:t xml:space="preserve"> </w:t>
      </w:r>
    </w:p>
    <w:p w14:paraId="2FBE77C8">
      <w:pPr>
        <w:widowControl/>
        <w:spacing w:line="360" w:lineRule="auto"/>
        <w:ind w:hanging="30"/>
        <w:jc w:val="left"/>
        <w:rPr>
          <w:rFonts w:hint="eastAsia" w:ascii="宋体" w:hAnsi="宋体" w:eastAsia="宋体" w:cs="宋体"/>
          <w:sz w:val="24"/>
        </w:rPr>
      </w:pPr>
      <w:r>
        <w:rPr>
          <w:rFonts w:hint="eastAsia" w:ascii="宋体" w:hAnsi="宋体" w:eastAsia="宋体" w:cs="宋体"/>
          <w:spacing w:val="-3"/>
          <w:sz w:val="24"/>
        </w:rPr>
        <w:t>签订日期：</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pacing w:val="-13"/>
          <w:sz w:val="24"/>
        </w:rPr>
        <w:t>签订日期：</w:t>
      </w:r>
      <w:r>
        <w:rPr>
          <w:rFonts w:hint="eastAsia" w:ascii="宋体" w:hAnsi="宋体" w:eastAsia="宋体" w:cs="宋体"/>
          <w:sz w:val="24"/>
          <w:u w:val="single"/>
        </w:rPr>
        <w:t xml:space="preserve">           </w:t>
      </w:r>
    </w:p>
    <w:p w14:paraId="3905FA8A">
      <w:pPr>
        <w:widowControl/>
        <w:spacing w:line="360" w:lineRule="auto"/>
        <w:jc w:val="left"/>
        <w:rPr>
          <w:rFonts w:hint="eastAsia" w:ascii="宋体" w:hAnsi="宋体" w:eastAsia="宋体" w:cs="宋体"/>
          <w:sz w:val="24"/>
        </w:rPr>
      </w:pPr>
    </w:p>
    <w:p w14:paraId="35695387">
      <w:pPr>
        <w:widowControl/>
        <w:spacing w:line="360" w:lineRule="auto"/>
        <w:jc w:val="left"/>
        <w:rPr>
          <w:rFonts w:hint="eastAsia" w:ascii="宋体" w:hAnsi="宋体" w:eastAsia="宋体" w:cs="宋体"/>
          <w:sz w:val="24"/>
        </w:rPr>
      </w:pPr>
      <w:r>
        <w:rPr>
          <w:rFonts w:hint="eastAsia" w:ascii="宋体" w:hAnsi="宋体" w:eastAsia="宋体" w:cs="宋体"/>
          <w:sz w:val="24"/>
        </w:rPr>
        <w:t>见证方</w:t>
      </w:r>
      <w:r>
        <w:rPr>
          <w:rFonts w:hint="eastAsia" w:ascii="宋体" w:hAnsi="宋体" w:eastAsia="宋体" w:cs="宋体"/>
          <w:spacing w:val="39"/>
          <w:position w:val="1"/>
          <w:sz w:val="24"/>
        </w:rPr>
        <w:t>(盖章)</w:t>
      </w:r>
      <w:r>
        <w:rPr>
          <w:rFonts w:hint="eastAsia" w:ascii="宋体" w:hAnsi="宋体" w:eastAsia="宋体" w:cs="宋体"/>
          <w:sz w:val="24"/>
        </w:rPr>
        <w:t>：</w:t>
      </w:r>
    </w:p>
    <w:p w14:paraId="24B64241">
      <w:pPr>
        <w:pStyle w:val="38"/>
        <w:spacing w:line="360" w:lineRule="auto"/>
        <w:ind w:firstLine="0"/>
        <w:rPr>
          <w:rFonts w:hint="eastAsia" w:ascii="宋体" w:hAnsi="宋体" w:cs="宋体"/>
          <w:spacing w:val="6"/>
          <w:sz w:val="24"/>
          <w:szCs w:val="24"/>
          <w:u w:val="single"/>
        </w:rPr>
      </w:pPr>
      <w:r>
        <w:rPr>
          <w:rFonts w:hint="eastAsia" w:ascii="宋体" w:hAnsi="宋体" w:cs="宋体"/>
          <w:spacing w:val="21"/>
          <w:sz w:val="24"/>
          <w:szCs w:val="24"/>
        </w:rPr>
        <w:t>法人代表(委托人):</w:t>
      </w:r>
      <w:r>
        <w:rPr>
          <w:rFonts w:hint="eastAsia" w:ascii="宋体" w:hAnsi="宋体" w:cs="宋体"/>
          <w:spacing w:val="-46"/>
          <w:sz w:val="24"/>
          <w:szCs w:val="24"/>
        </w:rPr>
        <w:t xml:space="preserve"> </w:t>
      </w:r>
      <w:r>
        <w:rPr>
          <w:rFonts w:hint="eastAsia" w:ascii="宋体" w:hAnsi="宋体" w:cs="宋体"/>
          <w:spacing w:val="6"/>
          <w:sz w:val="24"/>
          <w:szCs w:val="24"/>
          <w:u w:val="single"/>
        </w:rPr>
        <w:t xml:space="preserve">        </w:t>
      </w:r>
    </w:p>
    <w:p w14:paraId="7F1873C7">
      <w:pPr>
        <w:spacing w:line="360" w:lineRule="auto"/>
        <w:rPr>
          <w:rFonts w:hint="eastAsia" w:ascii="宋体" w:hAnsi="宋体" w:eastAsia="宋体" w:cs="宋体"/>
          <w:sz w:val="24"/>
          <w:szCs w:val="24"/>
          <w:u w:val="single"/>
        </w:rPr>
      </w:pPr>
      <w:r>
        <w:rPr>
          <w:rFonts w:hint="eastAsia" w:ascii="宋体" w:hAnsi="宋体" w:eastAsia="宋体" w:cs="宋体"/>
          <w:spacing w:val="-3"/>
          <w:sz w:val="24"/>
          <w:szCs w:val="24"/>
        </w:rPr>
        <w:t>签订日期：</w:t>
      </w:r>
      <w:r>
        <w:rPr>
          <w:rFonts w:hint="eastAsia" w:ascii="宋体" w:hAnsi="宋体" w:eastAsia="宋体" w:cs="宋体"/>
          <w:sz w:val="24"/>
          <w:szCs w:val="24"/>
          <w:u w:val="single"/>
        </w:rPr>
        <w:t xml:space="preserve">          </w:t>
      </w:r>
    </w:p>
    <w:p w14:paraId="681E9406">
      <w:pPr>
        <w:spacing w:line="360" w:lineRule="auto"/>
        <w:rPr>
          <w:rFonts w:hint="eastAsia" w:ascii="宋体" w:hAnsi="宋体" w:eastAsia="宋体" w:cs="宋体"/>
        </w:rPr>
      </w:pPr>
    </w:p>
    <w:p w14:paraId="78219865">
      <w:pPr>
        <w:spacing w:line="360" w:lineRule="auto"/>
        <w:rPr>
          <w:rFonts w:hint="eastAsia" w:ascii="宋体" w:hAnsi="宋体" w:eastAsia="宋体" w:cs="宋体"/>
          <w:b/>
          <w:color w:val="000000"/>
          <w:sz w:val="32"/>
          <w:szCs w:val="32"/>
        </w:rPr>
        <w:sectPr>
          <w:pgSz w:w="11906" w:h="16838"/>
          <w:pgMar w:top="1417" w:right="1361" w:bottom="1417" w:left="1304" w:header="624" w:footer="907" w:gutter="0"/>
          <w:cols w:space="1701" w:num="1"/>
          <w:titlePg/>
          <w:docGrid w:linePitch="360" w:charSpace="0"/>
        </w:sectPr>
      </w:pPr>
    </w:p>
    <w:p w14:paraId="3BE06250">
      <w:pPr>
        <w:spacing w:line="360" w:lineRule="auto"/>
        <w:jc w:val="center"/>
        <w:rPr>
          <w:rFonts w:hint="eastAsia" w:ascii="宋体" w:hAnsi="宋体" w:eastAsia="宋体" w:cs="宋体"/>
          <w:color w:val="000000"/>
        </w:rPr>
      </w:pPr>
      <w:r>
        <w:rPr>
          <w:rFonts w:hint="eastAsia" w:ascii="宋体" w:hAnsi="宋体" w:eastAsia="宋体" w:cs="宋体"/>
          <w:b/>
          <w:bCs/>
          <w:color w:val="000000"/>
          <w:sz w:val="36"/>
          <w:szCs w:val="36"/>
        </w:rPr>
        <w:t>六、 附件</w:t>
      </w:r>
    </w:p>
    <w:p w14:paraId="2A286836">
      <w:pPr>
        <w:spacing w:line="360" w:lineRule="auto"/>
        <w:jc w:val="center"/>
        <w:rPr>
          <w:rFonts w:hint="eastAsia" w:ascii="宋体" w:hAnsi="宋体" w:eastAsia="宋体" w:cs="宋体"/>
          <w:b/>
          <w:bCs/>
          <w:sz w:val="32"/>
          <w:szCs w:val="32"/>
        </w:rPr>
      </w:pPr>
      <w:r>
        <w:rPr>
          <w:rFonts w:hint="eastAsia" w:ascii="宋体" w:hAnsi="宋体" w:eastAsia="宋体" w:cs="宋体"/>
          <w:b/>
          <w:bCs/>
          <w:sz w:val="32"/>
          <w:szCs w:val="32"/>
        </w:rPr>
        <w:t>采购包一、评分标准</w:t>
      </w:r>
    </w:p>
    <w:p w14:paraId="6B32AE97">
      <w:pPr>
        <w:tabs>
          <w:tab w:val="left" w:pos="426"/>
        </w:tabs>
        <w:spacing w:line="360" w:lineRule="auto"/>
        <w:ind w:firstLine="118"/>
        <w:rPr>
          <w:rFonts w:hint="eastAsia" w:ascii="宋体" w:hAnsi="宋体" w:eastAsia="宋体" w:cs="宋体"/>
          <w:b/>
          <w:bCs/>
          <w:sz w:val="24"/>
        </w:rPr>
      </w:pPr>
      <w:r>
        <w:rPr>
          <w:rFonts w:hint="eastAsia" w:ascii="宋体" w:hAnsi="宋体" w:eastAsia="宋体" w:cs="宋体"/>
          <w:b/>
          <w:bCs/>
          <w:sz w:val="24"/>
        </w:rPr>
        <w:t>（一）评分项目及总分（总分100分）</w:t>
      </w:r>
    </w:p>
    <w:p w14:paraId="1260C1EE">
      <w:pPr>
        <w:tabs>
          <w:tab w:val="left" w:pos="426"/>
        </w:tabs>
        <w:spacing w:line="360" w:lineRule="auto"/>
        <w:ind w:firstLine="118" w:firstLineChars="49"/>
        <w:rPr>
          <w:rFonts w:hint="eastAsia" w:ascii="宋体" w:hAnsi="宋体" w:eastAsia="宋体" w:cs="宋体"/>
          <w:b/>
          <w:bCs/>
          <w:sz w:val="24"/>
        </w:rPr>
      </w:pPr>
      <w:r>
        <w:rPr>
          <w:rFonts w:hint="eastAsia" w:ascii="宋体" w:hAnsi="宋体" w:eastAsia="宋体" w:cs="宋体"/>
          <w:b/>
          <w:bCs/>
          <w:sz w:val="24"/>
        </w:rPr>
        <w:t xml:space="preserve">（1）报价                                  </w:t>
      </w:r>
      <w:r>
        <w:rPr>
          <w:rFonts w:hint="eastAsia" w:ascii="宋体" w:hAnsi="宋体" w:cs="宋体"/>
          <w:b/>
          <w:bCs/>
          <w:sz w:val="24"/>
        </w:rPr>
        <w:t xml:space="preserve"> </w:t>
      </w:r>
      <w:r>
        <w:rPr>
          <w:rFonts w:hint="eastAsia" w:ascii="宋体" w:hAnsi="宋体" w:eastAsia="宋体" w:cs="宋体"/>
          <w:b/>
          <w:bCs/>
          <w:sz w:val="24"/>
        </w:rPr>
        <w:t xml:space="preserve"> </w:t>
      </w:r>
      <w:r>
        <w:rPr>
          <w:rFonts w:hint="eastAsia" w:ascii="宋体" w:hAnsi="宋体" w:cs="宋体"/>
          <w:b/>
          <w:bCs/>
          <w:sz w:val="24"/>
        </w:rPr>
        <w:t>30</w:t>
      </w:r>
      <w:r>
        <w:rPr>
          <w:rFonts w:hint="eastAsia" w:ascii="宋体" w:hAnsi="宋体" w:eastAsia="宋体" w:cs="宋体"/>
          <w:b/>
          <w:bCs/>
          <w:sz w:val="24"/>
        </w:rPr>
        <w:t>分</w:t>
      </w:r>
    </w:p>
    <w:p w14:paraId="24FC90AB">
      <w:pPr>
        <w:tabs>
          <w:tab w:val="left" w:pos="426"/>
        </w:tabs>
        <w:spacing w:line="360" w:lineRule="auto"/>
        <w:ind w:firstLine="118" w:firstLineChars="49"/>
        <w:rPr>
          <w:rFonts w:hint="eastAsia" w:ascii="宋体" w:hAnsi="宋体" w:eastAsia="宋体" w:cs="宋体"/>
          <w:b/>
          <w:bCs/>
          <w:sz w:val="24"/>
        </w:rPr>
      </w:pPr>
      <w:r>
        <w:rPr>
          <w:rFonts w:hint="eastAsia" w:ascii="宋体" w:hAnsi="宋体" w:eastAsia="宋体" w:cs="宋体"/>
          <w:b/>
          <w:bCs/>
          <w:sz w:val="24"/>
        </w:rPr>
        <w:t>（2）拟投入本项目的人员配备                   3分</w:t>
      </w:r>
    </w:p>
    <w:p w14:paraId="0846B55C">
      <w:pPr>
        <w:tabs>
          <w:tab w:val="left" w:pos="426"/>
        </w:tabs>
        <w:spacing w:line="360" w:lineRule="auto"/>
        <w:ind w:firstLine="118" w:firstLineChars="49"/>
        <w:rPr>
          <w:rFonts w:hint="eastAsia" w:ascii="宋体" w:hAnsi="宋体" w:eastAsia="宋体" w:cs="宋体"/>
          <w:b/>
          <w:bCs/>
          <w:sz w:val="24"/>
        </w:rPr>
      </w:pPr>
      <w:r>
        <w:rPr>
          <w:rFonts w:hint="eastAsia" w:ascii="宋体" w:hAnsi="宋体" w:eastAsia="宋体" w:cs="宋体"/>
          <w:b/>
          <w:bCs/>
          <w:sz w:val="24"/>
        </w:rPr>
        <w:t>（3）投标供应商评价                          17分</w:t>
      </w:r>
    </w:p>
    <w:p w14:paraId="1BA8379B">
      <w:pPr>
        <w:tabs>
          <w:tab w:val="left" w:pos="426"/>
        </w:tabs>
        <w:spacing w:line="360" w:lineRule="auto"/>
        <w:ind w:firstLine="118" w:firstLineChars="49"/>
        <w:rPr>
          <w:rFonts w:hint="eastAsia" w:ascii="宋体" w:hAnsi="宋体" w:eastAsia="宋体" w:cs="宋体"/>
          <w:b/>
          <w:color w:val="000000"/>
          <w:sz w:val="24"/>
          <w:szCs w:val="24"/>
        </w:rPr>
      </w:pPr>
      <w:r>
        <w:rPr>
          <w:rFonts w:hint="eastAsia" w:ascii="宋体" w:hAnsi="宋体" w:eastAsia="宋体" w:cs="宋体"/>
          <w:b/>
          <w:bCs/>
          <w:sz w:val="24"/>
        </w:rPr>
        <w:t xml:space="preserve">（4）技术部分（服务方案）                    </w:t>
      </w:r>
      <w:r>
        <w:rPr>
          <w:rFonts w:hint="eastAsia" w:ascii="宋体" w:hAnsi="宋体" w:cs="宋体"/>
          <w:b/>
          <w:bCs/>
          <w:sz w:val="24"/>
        </w:rPr>
        <w:t>50</w:t>
      </w:r>
      <w:r>
        <w:rPr>
          <w:rFonts w:hint="eastAsia" w:ascii="宋体" w:hAnsi="宋体" w:eastAsia="宋体" w:cs="宋体"/>
          <w:b/>
          <w:bCs/>
          <w:sz w:val="24"/>
        </w:rPr>
        <w:t>分</w:t>
      </w:r>
    </w:p>
    <w:p w14:paraId="1F69FD18">
      <w:p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一、价格分（30分）</w:t>
      </w:r>
    </w:p>
    <w:p w14:paraId="401F35A5">
      <w:pPr>
        <w:tabs>
          <w:tab w:val="left" w:pos="945"/>
        </w:tabs>
        <w:spacing w:line="360" w:lineRule="auto"/>
        <w:ind w:firstLine="480" w:firstLineChars="200"/>
        <w:outlineLvl w:val="0"/>
        <w:rPr>
          <w:rFonts w:hint="eastAsia" w:ascii="宋体" w:hAnsi="宋体" w:eastAsia="宋体" w:cs="宋体"/>
          <w:color w:val="000000"/>
          <w:sz w:val="24"/>
          <w:szCs w:val="24"/>
        </w:rPr>
      </w:pPr>
      <w:r>
        <w:rPr>
          <w:rFonts w:hint="eastAsia" w:ascii="宋体" w:hAnsi="宋体" w:eastAsia="宋体" w:cs="宋体"/>
          <w:color w:val="000000"/>
          <w:sz w:val="24"/>
          <w:szCs w:val="24"/>
        </w:rPr>
        <w:t>价格分采用低价优先法计算，即满足招标文件要求且最后报价最低的供应商的价格为评标基准价，其价格分为满分。本项目投标报价=本项目预算价*折扣（例如：供应商若报价折扣为9折，则本项目投标报价=最高限价*90%），本项目单价折扣及总价折扣须一致。其他供应商的价格分统一按照下列公式计算：</w:t>
      </w:r>
    </w:p>
    <w:p w14:paraId="0859D010">
      <w:pPr>
        <w:tabs>
          <w:tab w:val="left" w:pos="945"/>
        </w:tabs>
        <w:spacing w:line="360" w:lineRule="auto"/>
        <w:ind w:firstLine="480"/>
        <w:outlineLvl w:val="0"/>
        <w:rPr>
          <w:rFonts w:hint="eastAsia" w:ascii="宋体" w:hAnsi="宋体" w:eastAsia="宋体" w:cs="宋体"/>
          <w:color w:val="000000"/>
          <w:sz w:val="24"/>
          <w:szCs w:val="24"/>
        </w:rPr>
      </w:pPr>
      <w:r>
        <w:rPr>
          <w:rFonts w:hint="eastAsia" w:ascii="宋体" w:hAnsi="宋体" w:eastAsia="宋体" w:cs="宋体"/>
          <w:color w:val="000000"/>
          <w:sz w:val="24"/>
          <w:szCs w:val="24"/>
        </w:rPr>
        <w:t>投标报价得分=（评标基准价/投标报价）×价格权值×100。</w:t>
      </w:r>
    </w:p>
    <w:p w14:paraId="788FB679">
      <w:pPr>
        <w:tabs>
          <w:tab w:val="left" w:pos="945"/>
        </w:tabs>
        <w:spacing w:line="360" w:lineRule="auto"/>
        <w:ind w:firstLine="480"/>
        <w:outlineLvl w:val="0"/>
        <w:rPr>
          <w:rFonts w:hint="eastAsia" w:ascii="宋体" w:hAnsi="宋体" w:eastAsia="宋体" w:cs="宋体"/>
          <w:color w:val="000000"/>
          <w:sz w:val="24"/>
          <w:szCs w:val="24"/>
        </w:rPr>
      </w:pPr>
      <w:r>
        <w:rPr>
          <w:rFonts w:hint="eastAsia" w:ascii="宋体" w:hAnsi="宋体" w:eastAsia="宋体" w:cs="宋体"/>
          <w:color w:val="000000"/>
          <w:sz w:val="24"/>
          <w:szCs w:val="24"/>
        </w:rPr>
        <w:t>价格扣除：</w:t>
      </w:r>
    </w:p>
    <w:p w14:paraId="3C5836CB">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①对小型和微型企业产品的价格给予10%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p>
    <w:p w14:paraId="1F3AE6E2">
      <w:pPr>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31B83D7A">
      <w:pPr>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41B2ED7">
      <w:pPr>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同一投标人，上述三项价格扣除优惠不得重复享受。</w:t>
      </w:r>
    </w:p>
    <w:p w14:paraId="21E0A674">
      <w:pPr>
        <w:spacing w:line="360" w:lineRule="auto"/>
        <w:ind w:firstLine="480"/>
        <w:rPr>
          <w:rFonts w:hint="eastAsia" w:ascii="宋体" w:hAnsi="宋体" w:eastAsia="宋体" w:cs="宋体"/>
          <w:b/>
          <w:color w:val="000000"/>
          <w:sz w:val="24"/>
          <w:szCs w:val="24"/>
        </w:rPr>
      </w:pPr>
      <w:r>
        <w:rPr>
          <w:rFonts w:hint="eastAsia" w:ascii="宋体" w:hAnsi="宋体" w:eastAsia="宋体" w:cs="宋体"/>
          <w:sz w:val="24"/>
          <w:szCs w:val="24"/>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425E7A65">
      <w:p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二、拟投入本项目的人员配备（3分）</w:t>
      </w:r>
    </w:p>
    <w:p w14:paraId="3D8A4EC1">
      <w:pPr>
        <w:tabs>
          <w:tab w:val="left" w:pos="426"/>
        </w:tabs>
        <w:spacing w:line="360" w:lineRule="auto"/>
        <w:ind w:firstLine="480" w:firstLineChars="200"/>
        <w:rPr>
          <w:rFonts w:hint="eastAsia" w:ascii="宋体" w:hAnsi="宋体" w:eastAsia="宋体" w:cs="宋体"/>
          <w:sz w:val="24"/>
        </w:rPr>
      </w:pPr>
      <w:r>
        <w:rPr>
          <w:rFonts w:hint="eastAsia" w:ascii="宋体" w:hAnsi="宋体" w:eastAsia="宋体" w:cs="宋体"/>
          <w:sz w:val="24"/>
        </w:rPr>
        <w:t>采购包一：满足采购需求的情况下：实验室工作人员（项目组成员）具有</w:t>
      </w:r>
      <w:r>
        <w:rPr>
          <w:rFonts w:hint="eastAsia" w:ascii="宋体" w:hAnsi="宋体" w:eastAsia="宋体" w:cs="宋体"/>
          <w:bCs/>
          <w:sz w:val="24"/>
        </w:rPr>
        <w:t>医学病理专业</w:t>
      </w:r>
      <w:r>
        <w:rPr>
          <w:rFonts w:hint="eastAsia" w:ascii="宋体" w:hAnsi="宋体" w:eastAsia="宋体" w:cs="宋体"/>
          <w:sz w:val="24"/>
        </w:rPr>
        <w:t>高级职称证书人员的，有一个得1分，最高得3分。</w:t>
      </w:r>
    </w:p>
    <w:p w14:paraId="7DFC28B0">
      <w:pPr>
        <w:tabs>
          <w:tab w:val="left" w:pos="426"/>
        </w:tabs>
        <w:spacing w:line="360" w:lineRule="auto"/>
        <w:ind w:firstLine="482" w:firstLineChars="200"/>
        <w:rPr>
          <w:rFonts w:hint="eastAsia" w:ascii="宋体" w:hAnsi="宋体" w:eastAsia="宋体" w:cs="宋体"/>
          <w:sz w:val="24"/>
        </w:rPr>
      </w:pPr>
      <w:r>
        <w:rPr>
          <w:rFonts w:hint="eastAsia" w:ascii="宋体" w:hAnsi="宋体" w:eastAsia="宋体" w:cs="宋体"/>
          <w:b/>
          <w:sz w:val="24"/>
        </w:rPr>
        <w:t>注：</w:t>
      </w:r>
      <w:r>
        <w:rPr>
          <w:rFonts w:hint="eastAsia" w:ascii="宋体" w:hAnsi="宋体" w:eastAsia="宋体" w:cs="宋体"/>
          <w:sz w:val="24"/>
          <w:szCs w:val="24"/>
        </w:rPr>
        <w:t>【</w:t>
      </w:r>
      <w:r>
        <w:rPr>
          <w:rFonts w:hint="eastAsia" w:ascii="宋体" w:hAnsi="宋体" w:eastAsia="宋体" w:cs="宋体"/>
          <w:b/>
          <w:sz w:val="24"/>
          <w:szCs w:val="24"/>
        </w:rPr>
        <w:t>提供上述人员证书等相关证明材料原件扫描件上传至投标文件中并加盖投标人电子公章；同时提供投标人近三个月连续为其缴纳社保的缴费证明（至少包含近三个月中任意一个月份不含投标当月缴纳社保的证明，成立不满三个自然月的公司若无法提供为其缴纳的社保，则需提供此员工与企业签订的劳动合同），需提供相关主管部门证明或银行代扣证明或劳动合同原件扫描件上传至电子标书中并加盖投标人电子公章；退休人员应该提供退休证及聘用协议，不提供或提供不全的不得分。</w:t>
      </w:r>
      <w:r>
        <w:rPr>
          <w:rFonts w:hint="eastAsia" w:ascii="宋体" w:hAnsi="宋体" w:eastAsia="宋体" w:cs="宋体"/>
          <w:sz w:val="24"/>
          <w:szCs w:val="24"/>
        </w:rPr>
        <w:t>】</w:t>
      </w:r>
    </w:p>
    <w:p w14:paraId="4DB1DB54">
      <w:pPr>
        <w:wordWrap w:val="0"/>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三、投标供应商评价（17分）</w:t>
      </w:r>
    </w:p>
    <w:p w14:paraId="3B37F4DE">
      <w:pPr>
        <w:pStyle w:val="696"/>
        <w:wordWrap w:val="0"/>
        <w:spacing w:line="360" w:lineRule="auto"/>
        <w:ind w:firstLine="480" w:firstLineChars="200"/>
        <w:rPr>
          <w:rFonts w:hint="eastAsia" w:eastAsia="宋体"/>
          <w:sz w:val="24"/>
          <w:szCs w:val="24"/>
          <w:lang w:eastAsia="zh-CN"/>
        </w:rPr>
      </w:pPr>
      <w:r>
        <w:rPr>
          <w:rFonts w:hint="eastAsia" w:eastAsia="宋体"/>
          <w:sz w:val="24"/>
          <w:szCs w:val="24"/>
          <w:lang w:val="en-US" w:eastAsia="zh-CN"/>
        </w:rPr>
        <w:t>1）企业具有</w:t>
      </w:r>
      <w:r>
        <w:rPr>
          <w:rFonts w:hint="eastAsia" w:eastAsia="宋体"/>
          <w:bCs/>
          <w:sz w:val="24"/>
          <w:szCs w:val="24"/>
          <w:lang w:val="en-US" w:eastAsia="zh-CN"/>
        </w:rPr>
        <w:t>省级或以上临床检验中心颁发PCR临床基因扩增检验实验室技术审核验收合格证书，证书可开展项目范围需包含肿瘤相关基因，有一个得2分；本项最高得2分，不提供不得分。</w:t>
      </w:r>
      <w:r>
        <w:rPr>
          <w:rFonts w:hint="eastAsia" w:eastAsia="宋体"/>
          <w:b/>
          <w:bCs/>
          <w:sz w:val="24"/>
          <w:szCs w:val="24"/>
        </w:rPr>
        <w:t>（提供证书扫描件以及官网</w:t>
      </w:r>
      <w:r>
        <w:rPr>
          <w:rFonts w:hint="eastAsia" w:eastAsia="宋体"/>
          <w:b/>
          <w:bCs/>
          <w:sz w:val="24"/>
          <w:szCs w:val="24"/>
          <w:lang w:eastAsia="zh-CN"/>
        </w:rPr>
        <w:t>（https://www.bio-inf.cn/search_hospital.aspx）</w:t>
      </w:r>
      <w:r>
        <w:rPr>
          <w:rFonts w:hint="eastAsia" w:eastAsia="宋体"/>
          <w:b/>
          <w:bCs/>
          <w:sz w:val="24"/>
          <w:szCs w:val="24"/>
        </w:rPr>
        <w:t>查询截图，不提供或提供不全的不得分）</w:t>
      </w:r>
    </w:p>
    <w:p w14:paraId="6CB9A9D5">
      <w:pPr>
        <w:pStyle w:val="696"/>
        <w:wordWrap w:val="0"/>
        <w:spacing w:line="360" w:lineRule="auto"/>
        <w:ind w:firstLine="480" w:firstLineChars="200"/>
        <w:rPr>
          <w:rFonts w:hint="eastAsia" w:eastAsia="宋体"/>
          <w:sz w:val="24"/>
          <w:szCs w:val="24"/>
        </w:rPr>
      </w:pPr>
      <w:r>
        <w:rPr>
          <w:rFonts w:hint="eastAsia" w:eastAsia="宋体"/>
          <w:sz w:val="24"/>
          <w:szCs w:val="24"/>
          <w:lang w:val="en-US" w:eastAsia="zh-CN"/>
        </w:rPr>
        <w:t>2）企业</w:t>
      </w:r>
      <w:r>
        <w:rPr>
          <w:rFonts w:hint="eastAsia" w:eastAsia="宋体"/>
          <w:sz w:val="24"/>
          <w:szCs w:val="24"/>
        </w:rPr>
        <w:t>具有中国实验室国家认可委员会认证的ISO15189证书的，包含细胞病理学检查与诊断（CA）、组织病理学检查与诊断（CB）、特染和免疫染色与诊断（CC）、分子诊断（XA）</w:t>
      </w:r>
      <w:r>
        <w:rPr>
          <w:rFonts w:hint="eastAsia" w:eastAsia="宋体"/>
          <w:sz w:val="24"/>
          <w:szCs w:val="24"/>
          <w:lang w:val="en-US" w:eastAsia="zh-CN"/>
        </w:rPr>
        <w:t>的</w:t>
      </w:r>
      <w:r>
        <w:rPr>
          <w:rFonts w:hint="eastAsia" w:eastAsia="宋体"/>
          <w:sz w:val="24"/>
          <w:szCs w:val="24"/>
        </w:rPr>
        <w:t>得</w:t>
      </w:r>
      <w:r>
        <w:rPr>
          <w:rFonts w:hint="eastAsia" w:eastAsia="宋体"/>
          <w:sz w:val="24"/>
          <w:szCs w:val="24"/>
          <w:lang w:val="en-US" w:eastAsia="zh-CN"/>
        </w:rPr>
        <w:t>2</w:t>
      </w:r>
      <w:r>
        <w:rPr>
          <w:rFonts w:hint="eastAsia" w:eastAsia="宋体"/>
          <w:sz w:val="24"/>
          <w:szCs w:val="24"/>
        </w:rPr>
        <w:t>分</w:t>
      </w:r>
      <w:r>
        <w:rPr>
          <w:rFonts w:hint="eastAsia" w:eastAsia="宋体"/>
          <w:sz w:val="24"/>
          <w:szCs w:val="24"/>
          <w:lang w:eastAsia="zh-CN"/>
        </w:rPr>
        <w:t>。</w:t>
      </w:r>
      <w:r>
        <w:rPr>
          <w:rFonts w:hint="eastAsia" w:eastAsia="宋体"/>
          <w:b/>
          <w:bCs/>
          <w:sz w:val="24"/>
          <w:szCs w:val="24"/>
        </w:rPr>
        <w:t>（提供证书扫描件以及官网查询截图，不提供</w:t>
      </w:r>
      <w:r>
        <w:rPr>
          <w:rFonts w:hint="eastAsia" w:eastAsia="宋体"/>
          <w:b/>
          <w:bCs/>
          <w:sz w:val="24"/>
          <w:szCs w:val="24"/>
          <w:lang w:val="en-US" w:eastAsia="zh-CN"/>
        </w:rPr>
        <w:t>或提供不全的</w:t>
      </w:r>
      <w:r>
        <w:rPr>
          <w:rFonts w:hint="eastAsia" w:eastAsia="宋体"/>
          <w:b/>
          <w:bCs/>
          <w:sz w:val="24"/>
          <w:szCs w:val="24"/>
        </w:rPr>
        <w:t>不得分）</w:t>
      </w:r>
    </w:p>
    <w:p w14:paraId="29B551A2">
      <w:pPr>
        <w:wordWrap w:val="0"/>
        <w:spacing w:line="360" w:lineRule="auto"/>
        <w:ind w:firstLine="482"/>
        <w:rPr>
          <w:rFonts w:hint="eastAsia" w:ascii="宋体" w:hAnsi="宋体" w:eastAsia="宋体" w:cs="宋体"/>
          <w:b/>
          <w:color w:val="000000"/>
          <w:sz w:val="24"/>
          <w:szCs w:val="24"/>
        </w:rPr>
      </w:pPr>
      <w:r>
        <w:rPr>
          <w:rFonts w:hint="eastAsia" w:ascii="宋体" w:hAnsi="宋体" w:eastAsia="宋体" w:cs="宋体"/>
          <w:bCs/>
          <w:color w:val="000000"/>
          <w:sz w:val="24"/>
          <w:szCs w:val="24"/>
        </w:rPr>
        <w:t>3）供应商具有病理诊断客户端集成平台计算机软件著作权登记证书，</w:t>
      </w:r>
      <w:r>
        <w:rPr>
          <w:rFonts w:ascii="宋体" w:hAnsi="宋体" w:eastAsia="宋体" w:cs="宋体"/>
          <w:bCs/>
          <w:color w:val="000000"/>
          <w:sz w:val="24"/>
          <w:szCs w:val="24"/>
        </w:rPr>
        <w:t>若供应商非原始著作权人，则必须提供来自该软件著作权所有人（以有效登记证书为准）的明确书面授权文件。</w:t>
      </w:r>
      <w:r>
        <w:rPr>
          <w:rFonts w:hint="eastAsia" w:ascii="宋体" w:hAnsi="宋体" w:eastAsia="宋体" w:cs="宋体"/>
          <w:bCs/>
          <w:color w:val="000000"/>
          <w:sz w:val="24"/>
          <w:szCs w:val="24"/>
        </w:rPr>
        <w:t>本项得3分。</w:t>
      </w:r>
      <w:r>
        <w:rPr>
          <w:rFonts w:hint="eastAsia" w:ascii="宋体" w:hAnsi="宋体" w:eastAsia="宋体" w:cs="宋体"/>
          <w:b/>
          <w:color w:val="000000"/>
          <w:sz w:val="24"/>
          <w:szCs w:val="24"/>
        </w:rPr>
        <w:t>（</w:t>
      </w:r>
      <w:r>
        <w:rPr>
          <w:rFonts w:ascii="宋体" w:hAnsi="宋体" w:eastAsia="宋体" w:cs="宋体"/>
          <w:b/>
          <w:color w:val="000000"/>
          <w:sz w:val="24"/>
          <w:szCs w:val="24"/>
        </w:rPr>
        <w:t>鉴于软件产品可能存在版本迭代、定制化开发或市场命名差异，若供应商提供的软件名称与前述著作权登记证书上记载的</w:t>
      </w:r>
      <w:r>
        <w:rPr>
          <w:rFonts w:ascii="宋体" w:hAnsi="宋体" w:eastAsia="宋体" w:cs="宋体"/>
          <w:b/>
          <w:bCs/>
          <w:color w:val="000000"/>
          <w:sz w:val="24"/>
          <w:szCs w:val="24"/>
        </w:rPr>
        <w:t>软件名称不完全一致</w:t>
      </w:r>
      <w:r>
        <w:rPr>
          <w:rFonts w:ascii="宋体" w:hAnsi="宋体" w:eastAsia="宋体" w:cs="宋体"/>
          <w:b/>
          <w:color w:val="000000"/>
          <w:sz w:val="24"/>
          <w:szCs w:val="24"/>
        </w:rPr>
        <w:t>，但其</w:t>
      </w:r>
      <w:r>
        <w:rPr>
          <w:rFonts w:ascii="宋体" w:hAnsi="宋体" w:eastAsia="宋体" w:cs="宋体"/>
          <w:b/>
          <w:bCs/>
          <w:color w:val="000000"/>
          <w:sz w:val="24"/>
          <w:szCs w:val="24"/>
        </w:rPr>
        <w:t>核心功能与业务实质</w:t>
      </w:r>
      <w:r>
        <w:rPr>
          <w:rFonts w:hint="eastAsia" w:ascii="宋体" w:hAnsi="宋体" w:eastAsia="宋体" w:cs="宋体"/>
          <w:b/>
          <w:color w:val="000000"/>
          <w:sz w:val="24"/>
          <w:szCs w:val="24"/>
        </w:rPr>
        <w:t>与要求</w:t>
      </w:r>
      <w:r>
        <w:rPr>
          <w:rFonts w:ascii="宋体" w:hAnsi="宋体" w:eastAsia="宋体" w:cs="宋体"/>
          <w:b/>
          <w:color w:val="000000"/>
          <w:sz w:val="24"/>
          <w:szCs w:val="24"/>
        </w:rPr>
        <w:t>相同</w:t>
      </w:r>
      <w:r>
        <w:rPr>
          <w:rFonts w:hint="eastAsia" w:ascii="宋体" w:hAnsi="宋体" w:eastAsia="宋体" w:cs="宋体"/>
          <w:b/>
          <w:color w:val="000000"/>
          <w:sz w:val="24"/>
          <w:szCs w:val="24"/>
        </w:rPr>
        <w:t>并能够提供相应证明材料的视为认可，提供原件扫描件</w:t>
      </w:r>
      <w:r>
        <w:rPr>
          <w:rFonts w:hint="eastAsia" w:ascii="宋体" w:hAnsi="宋体" w:eastAsia="宋体" w:cs="宋体"/>
          <w:b/>
          <w:sz w:val="24"/>
        </w:rPr>
        <w:t>加盖电子签章上传至投标文件中，</w:t>
      </w:r>
      <w:r>
        <w:rPr>
          <w:rFonts w:hint="eastAsia" w:eastAsia="宋体"/>
          <w:b/>
          <w:bCs/>
          <w:sz w:val="24"/>
          <w:szCs w:val="24"/>
        </w:rPr>
        <w:t>未提供或提供不全或提供材料无法认定的，此项不得分。</w:t>
      </w:r>
      <w:r>
        <w:rPr>
          <w:rFonts w:hint="eastAsia" w:ascii="宋体" w:hAnsi="宋体" w:eastAsia="宋体" w:cs="宋体"/>
          <w:b/>
          <w:color w:val="000000"/>
          <w:sz w:val="24"/>
          <w:szCs w:val="24"/>
        </w:rPr>
        <w:t>）</w:t>
      </w:r>
    </w:p>
    <w:p w14:paraId="2C097411">
      <w:pPr>
        <w:pStyle w:val="696"/>
        <w:spacing w:line="360" w:lineRule="auto"/>
        <w:ind w:firstLine="480" w:firstLineChars="200"/>
        <w:rPr>
          <w:rFonts w:hint="eastAsia" w:eastAsia="宋体"/>
          <w:b/>
          <w:color w:val="000000"/>
          <w:sz w:val="24"/>
          <w:szCs w:val="24"/>
          <w:lang w:val="en-US" w:eastAsia="zh-CN"/>
        </w:rPr>
      </w:pPr>
      <w:r>
        <w:rPr>
          <w:rFonts w:hint="eastAsia" w:eastAsia="宋体"/>
          <w:bCs/>
          <w:color w:val="000000"/>
          <w:sz w:val="24"/>
          <w:szCs w:val="24"/>
          <w:lang w:val="en-US" w:eastAsia="zh-CN"/>
        </w:rPr>
        <w:t>4）供应商的病理诊断系统能够30分钟内解决冰冻切片并出具检验报告的得4分；能够35分钟内解决冰冻切片并出具检验报告的得3分；能够40分钟内解决冰冻切片并出具检验报告的得2分；能够45分钟内解决冰冻切片并出具检验报告的得1分。</w:t>
      </w:r>
      <w:r>
        <w:rPr>
          <w:rFonts w:hint="eastAsia" w:eastAsia="宋体"/>
          <w:b/>
          <w:color w:val="000000"/>
          <w:sz w:val="24"/>
          <w:szCs w:val="24"/>
          <w:lang w:val="en-US" w:eastAsia="zh-CN"/>
        </w:rPr>
        <w:t>（投标文件中提供报告时间截图证明(须包括样本接收时间及报告出具时间)材料，未提供或提供不全或提供材料无法认定的，此项不得分。）</w:t>
      </w:r>
    </w:p>
    <w:p w14:paraId="01B67D35">
      <w:pPr>
        <w:pStyle w:val="696"/>
        <w:spacing w:line="360" w:lineRule="auto"/>
        <w:ind w:firstLine="480" w:firstLineChars="200"/>
        <w:rPr>
          <w:rFonts w:hint="eastAsia" w:eastAsia="宋体"/>
          <w:b/>
          <w:bCs/>
          <w:sz w:val="24"/>
          <w:lang w:eastAsia="zh-CN"/>
        </w:rPr>
      </w:pPr>
      <w:r>
        <w:rPr>
          <w:rFonts w:hint="eastAsia" w:eastAsia="宋体"/>
          <w:bCs/>
          <w:color w:val="000000"/>
          <w:sz w:val="24"/>
          <w:szCs w:val="24"/>
          <w:lang w:val="en-US" w:eastAsia="zh-CN"/>
        </w:rPr>
        <w:t>5）</w:t>
      </w:r>
      <w:r>
        <w:rPr>
          <w:rFonts w:hint="eastAsia" w:eastAsia="宋体"/>
          <w:sz w:val="24"/>
        </w:rPr>
        <w:t>企业业绩（</w:t>
      </w:r>
      <w:r>
        <w:rPr>
          <w:rFonts w:hint="eastAsia" w:eastAsia="宋体"/>
          <w:sz w:val="24"/>
          <w:lang w:val="en-US" w:eastAsia="zh-CN"/>
        </w:rPr>
        <w:t>3</w:t>
      </w:r>
      <w:r>
        <w:rPr>
          <w:rFonts w:hint="eastAsia" w:eastAsia="宋体"/>
          <w:sz w:val="24"/>
        </w:rPr>
        <w:t>分）：供应商自202</w:t>
      </w:r>
      <w:r>
        <w:rPr>
          <w:rFonts w:hint="eastAsia" w:eastAsia="宋体"/>
          <w:sz w:val="24"/>
          <w:lang w:val="en-US" w:eastAsia="zh-CN"/>
        </w:rPr>
        <w:t>2</w:t>
      </w:r>
      <w:r>
        <w:rPr>
          <w:rFonts w:hint="eastAsia" w:eastAsia="宋体"/>
          <w:sz w:val="24"/>
        </w:rPr>
        <w:t>年</w:t>
      </w:r>
      <w:r>
        <w:rPr>
          <w:rFonts w:hint="eastAsia" w:eastAsia="宋体"/>
          <w:sz w:val="24"/>
          <w:lang w:val="en-US" w:eastAsia="zh-CN"/>
        </w:rPr>
        <w:t>1</w:t>
      </w:r>
      <w:r>
        <w:rPr>
          <w:rFonts w:hint="eastAsia" w:eastAsia="宋体"/>
          <w:sz w:val="24"/>
        </w:rPr>
        <w:t>月</w:t>
      </w:r>
      <w:r>
        <w:rPr>
          <w:rFonts w:hint="eastAsia" w:eastAsia="宋体"/>
          <w:sz w:val="24"/>
          <w:lang w:val="en-US" w:eastAsia="zh-CN"/>
        </w:rPr>
        <w:t>1</w:t>
      </w:r>
      <w:r>
        <w:rPr>
          <w:rFonts w:hint="eastAsia" w:eastAsia="宋体"/>
          <w:sz w:val="24"/>
        </w:rPr>
        <w:t>日以来，承接过类似项目的，有1个得</w:t>
      </w:r>
      <w:r>
        <w:rPr>
          <w:rFonts w:hint="eastAsia" w:eastAsia="宋体"/>
          <w:sz w:val="24"/>
          <w:lang w:val="en-US" w:eastAsia="zh-CN"/>
        </w:rPr>
        <w:t>1</w:t>
      </w:r>
      <w:r>
        <w:rPr>
          <w:rFonts w:hint="eastAsia" w:eastAsia="宋体"/>
          <w:sz w:val="24"/>
        </w:rPr>
        <w:t>分，本项最高得</w:t>
      </w:r>
      <w:r>
        <w:rPr>
          <w:rFonts w:hint="eastAsia" w:eastAsia="宋体"/>
          <w:sz w:val="24"/>
          <w:lang w:val="en-US" w:eastAsia="zh-CN"/>
        </w:rPr>
        <w:t>3</w:t>
      </w:r>
      <w:r>
        <w:rPr>
          <w:rFonts w:hint="eastAsia" w:eastAsia="宋体"/>
          <w:sz w:val="24"/>
        </w:rPr>
        <w:t>分。</w:t>
      </w:r>
      <w:r>
        <w:rPr>
          <w:rFonts w:hint="eastAsia" w:eastAsia="宋体"/>
          <w:b/>
          <w:bCs/>
          <w:sz w:val="24"/>
        </w:rPr>
        <w:t>（</w:t>
      </w:r>
      <w:r>
        <w:rPr>
          <w:rFonts w:hint="eastAsia" w:eastAsia="宋体"/>
          <w:b/>
          <w:bCs/>
          <w:sz w:val="24"/>
          <w:szCs w:val="24"/>
        </w:rPr>
        <w:t>提供合同或中标通知书扫描件</w:t>
      </w:r>
      <w:r>
        <w:rPr>
          <w:rFonts w:hint="eastAsia" w:eastAsia="宋体"/>
          <w:b/>
          <w:bCs/>
          <w:sz w:val="24"/>
          <w:szCs w:val="24"/>
          <w:lang w:eastAsia="zh-CN"/>
        </w:rPr>
        <w:t>，</w:t>
      </w:r>
      <w:r>
        <w:rPr>
          <w:rFonts w:hint="eastAsia" w:eastAsia="宋体"/>
          <w:b/>
          <w:bCs/>
          <w:sz w:val="24"/>
        </w:rPr>
        <w:t>业绩时间以合同签订时间为准。上述资料</w:t>
      </w:r>
      <w:r>
        <w:rPr>
          <w:rFonts w:hint="eastAsia" w:eastAsia="宋体"/>
          <w:b/>
          <w:bCs/>
          <w:sz w:val="24"/>
          <w:lang w:eastAsia="zh-CN"/>
        </w:rPr>
        <w:t>原件扫描件加盖电子签章</w:t>
      </w:r>
      <w:r>
        <w:rPr>
          <w:rFonts w:hint="eastAsia" w:eastAsia="宋体"/>
          <w:b/>
          <w:bCs/>
          <w:sz w:val="24"/>
          <w:lang w:val="en-US" w:eastAsia="zh-CN"/>
        </w:rPr>
        <w:t>上传至投标文件中。</w:t>
      </w:r>
      <w:r>
        <w:rPr>
          <w:rFonts w:hint="eastAsia" w:eastAsia="宋体"/>
          <w:b/>
          <w:bCs/>
          <w:sz w:val="24"/>
        </w:rPr>
        <w:t>）</w:t>
      </w:r>
    </w:p>
    <w:p w14:paraId="50EE033D">
      <w:pPr>
        <w:pStyle w:val="696"/>
        <w:spacing w:line="360" w:lineRule="auto"/>
        <w:ind w:firstLine="480" w:firstLineChars="200"/>
        <w:rPr>
          <w:rFonts w:hint="eastAsia" w:eastAsia="宋体"/>
          <w:b/>
          <w:bCs/>
          <w:sz w:val="24"/>
          <w:lang w:eastAsia="zh-CN"/>
        </w:rPr>
      </w:pPr>
      <w:r>
        <w:rPr>
          <w:rFonts w:hint="eastAsia" w:eastAsia="宋体"/>
          <w:sz w:val="24"/>
          <w:lang w:eastAsia="zh-CN"/>
        </w:rPr>
        <w:t>6）</w:t>
      </w:r>
      <w:r>
        <w:rPr>
          <w:rFonts w:hint="eastAsia" w:eastAsia="宋体"/>
          <w:sz w:val="24"/>
          <w:szCs w:val="24"/>
        </w:rPr>
        <w:t>响应时间（</w:t>
      </w:r>
      <w:r>
        <w:rPr>
          <w:rFonts w:hint="eastAsia" w:eastAsia="宋体"/>
          <w:sz w:val="24"/>
          <w:szCs w:val="24"/>
          <w:lang w:eastAsia="zh-CN"/>
        </w:rPr>
        <w:t>3</w:t>
      </w:r>
      <w:r>
        <w:rPr>
          <w:rFonts w:hint="eastAsia" w:eastAsia="宋体"/>
          <w:sz w:val="24"/>
          <w:szCs w:val="24"/>
        </w:rPr>
        <w:t>分）：</w:t>
      </w:r>
      <w:r>
        <w:rPr>
          <w:rFonts w:hint="eastAsia" w:eastAsia="宋体"/>
          <w:sz w:val="24"/>
          <w:szCs w:val="24"/>
          <w:lang w:bidi="ar"/>
        </w:rPr>
        <w:t>供应商实验室承担医院检验样本检测任务，需满足检验时效性，</w:t>
      </w:r>
      <w:r>
        <w:rPr>
          <w:rFonts w:hint="eastAsia" w:eastAsia="宋体"/>
          <w:sz w:val="24"/>
          <w:szCs w:val="24"/>
        </w:rPr>
        <w:t>供应商自收到招标人通知后，在2.5小时内到达采购人处（需同时满足两个院区响应时间），得</w:t>
      </w:r>
      <w:r>
        <w:rPr>
          <w:rFonts w:hint="eastAsia" w:eastAsia="宋体"/>
          <w:sz w:val="24"/>
          <w:szCs w:val="24"/>
          <w:lang w:eastAsia="zh-CN"/>
        </w:rPr>
        <w:t>3</w:t>
      </w:r>
      <w:r>
        <w:rPr>
          <w:rFonts w:hint="eastAsia" w:eastAsia="宋体"/>
          <w:sz w:val="24"/>
          <w:szCs w:val="24"/>
        </w:rPr>
        <w:t>分，大于2.5小时小于5小时得1分，大于5小时不得分。（提供自供应商实验室至采购人（两个院区）的高德地图或百度地图截图，</w:t>
      </w:r>
      <w:r>
        <w:rPr>
          <w:rFonts w:hint="eastAsia" w:eastAsia="宋体"/>
          <w:sz w:val="24"/>
          <w:szCs w:val="24"/>
          <w:lang w:bidi="ar"/>
        </w:rPr>
        <w:t>未按要求提供不得分</w:t>
      </w:r>
      <w:r>
        <w:rPr>
          <w:rFonts w:hint="eastAsia" w:eastAsia="宋体"/>
          <w:sz w:val="24"/>
          <w:szCs w:val="24"/>
        </w:rPr>
        <w:t>）</w:t>
      </w:r>
    </w:p>
    <w:p w14:paraId="55FF22B6">
      <w:pPr>
        <w:spacing w:line="360" w:lineRule="auto"/>
        <w:ind w:firstLine="723"/>
        <w:rPr>
          <w:rFonts w:hint="eastAsia" w:ascii="宋体" w:hAnsi="宋体" w:eastAsia="宋体" w:cs="宋体"/>
          <w:sz w:val="24"/>
          <w:szCs w:val="24"/>
        </w:rPr>
      </w:pPr>
      <w:r>
        <w:rPr>
          <w:rFonts w:hint="eastAsia" w:ascii="宋体" w:hAnsi="宋体" w:eastAsia="宋体" w:cs="宋体"/>
          <w:sz w:val="24"/>
          <w:szCs w:val="24"/>
        </w:rPr>
        <w:t>院区地址：锡北院区（锡山区锡北镇西新路1号）、东港院区（锡山区东港镇港下健康路）</w:t>
      </w:r>
    </w:p>
    <w:p w14:paraId="37E39202">
      <w:p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三、服务方案（50分）</w:t>
      </w:r>
    </w:p>
    <w:p w14:paraId="3065342A">
      <w:pPr>
        <w:spacing w:line="360" w:lineRule="auto"/>
        <w:ind w:firstLine="480" w:firstLineChars="200"/>
        <w:outlineLvl w:val="0"/>
        <w:rPr>
          <w:rFonts w:hint="eastAsia" w:ascii="宋体" w:hAnsi="宋体" w:eastAsia="宋体" w:cs="宋体"/>
          <w:sz w:val="24"/>
        </w:rPr>
      </w:pPr>
      <w:r>
        <w:rPr>
          <w:rFonts w:hint="eastAsia" w:ascii="宋体" w:hAnsi="宋体" w:eastAsia="宋体" w:cs="宋体"/>
          <w:sz w:val="24"/>
        </w:rPr>
        <w:t>（1）病理科运营服务方案（8分）：包括但不限于；1、质量管理；2、设施设备；3、信息化建设；4、平台建设。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8分。</w:t>
      </w:r>
    </w:p>
    <w:p w14:paraId="358EF624">
      <w:pPr>
        <w:spacing w:line="360" w:lineRule="auto"/>
        <w:ind w:firstLine="480" w:firstLineChars="200"/>
        <w:outlineLvl w:val="0"/>
        <w:rPr>
          <w:rFonts w:hint="eastAsia" w:ascii="宋体" w:hAnsi="宋体" w:eastAsia="宋体" w:cs="宋体"/>
          <w:sz w:val="24"/>
        </w:rPr>
      </w:pPr>
      <w:r>
        <w:rPr>
          <w:rFonts w:hint="eastAsia" w:ascii="宋体" w:hAnsi="宋体" w:eastAsia="宋体" w:cs="宋体"/>
          <w:sz w:val="24"/>
        </w:rPr>
        <w:t>（2）检测服务方案（14分）：包括但不限</w:t>
      </w:r>
      <w:r>
        <w:rPr>
          <w:rFonts w:hint="eastAsia" w:ascii="宋体" w:hAnsi="宋体" w:eastAsia="宋体" w:cs="宋体"/>
          <w:sz w:val="24"/>
          <w:lang w:eastAsia="zh-CN"/>
        </w:rPr>
        <w:t>于内</w:t>
      </w:r>
      <w:r>
        <w:rPr>
          <w:rFonts w:hint="eastAsia" w:ascii="宋体" w:hAnsi="宋体" w:eastAsia="宋体" w:cs="宋体"/>
          <w:sz w:val="24"/>
        </w:rPr>
        <w:t>容:1、整体服务流程；2、标本接收方案（如标本前处理、存储、运输、接收等流程）；3、检测工作流程；4、发送检测结果报告方法；5、服务质量控制方案；6、生物信息安全保密措施；7、检测报告解读流程及方案。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14分。</w:t>
      </w:r>
    </w:p>
    <w:p w14:paraId="48859679">
      <w:pPr>
        <w:spacing w:line="360" w:lineRule="auto"/>
        <w:ind w:firstLine="480"/>
        <w:rPr>
          <w:rFonts w:hint="eastAsia" w:ascii="宋体" w:hAnsi="宋体" w:eastAsia="宋体" w:cs="宋体"/>
          <w:sz w:val="24"/>
        </w:rPr>
      </w:pPr>
      <w:r>
        <w:rPr>
          <w:rFonts w:hint="eastAsia" w:ascii="宋体" w:hAnsi="宋体" w:eastAsia="宋体" w:cs="宋体"/>
          <w:sz w:val="24"/>
        </w:rPr>
        <w:t>（3）病理科学科建设方案（10分）：包括但不限于：1、科室学术发展；2、科室人员投入及培训；3、科室人员继续教育；4、科室能力提升；5、业务能力考核方案制定。以上内容不存在瑕疵的该条得2分；以上内容存在1处瑕疵的该条得1分；未进行阐述或不满足采购需求或内容存在2处及以上瑕疵的该条得0分；本项最高得10分。</w:t>
      </w:r>
    </w:p>
    <w:p w14:paraId="47EA802A">
      <w:pPr>
        <w:spacing w:line="360" w:lineRule="auto"/>
        <w:ind w:firstLine="480"/>
        <w:rPr>
          <w:rFonts w:hint="eastAsia" w:ascii="宋体" w:hAnsi="宋体" w:eastAsia="宋体" w:cs="宋体"/>
          <w:sz w:val="24"/>
        </w:rPr>
      </w:pPr>
      <w:r>
        <w:rPr>
          <w:rFonts w:hint="eastAsia" w:ascii="宋体" w:hAnsi="宋体" w:eastAsia="宋体" w:cs="宋体"/>
          <w:sz w:val="24"/>
        </w:rPr>
        <w:t>（4）应急服务方案（10分）：包括但不限于：1、特急标本优先加急特事特办服务；2、急诊项目服务；3、突发事件；4、危急值报告；5、客服服务。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10分。</w:t>
      </w:r>
    </w:p>
    <w:p w14:paraId="616EF2C0">
      <w:pPr>
        <w:spacing w:line="360" w:lineRule="auto"/>
        <w:ind w:firstLine="480"/>
        <w:rPr>
          <w:rFonts w:hint="eastAsia" w:ascii="宋体" w:hAnsi="宋体" w:eastAsia="宋体" w:cs="宋体"/>
          <w:sz w:val="24"/>
        </w:rPr>
      </w:pPr>
      <w:r>
        <w:rPr>
          <w:rFonts w:hint="eastAsia" w:ascii="宋体" w:hAnsi="宋体" w:eastAsia="宋体" w:cs="宋体"/>
          <w:sz w:val="24"/>
        </w:rPr>
        <w:t>（5）物流方案（8分）：包括但不限于：1、</w:t>
      </w:r>
      <w:r>
        <w:rPr>
          <w:rFonts w:hint="eastAsia" w:ascii="宋体" w:hAnsi="宋体" w:eastAsia="宋体" w:cs="宋体"/>
          <w:sz w:val="24"/>
          <w:szCs w:val="24"/>
        </w:rPr>
        <w:t>供应商具备冷链运输体系；2、确保运输过程的样品</w:t>
      </w:r>
      <w:r>
        <w:rPr>
          <w:rFonts w:ascii="宋体" w:hAnsi="宋体" w:eastAsia="宋体" w:cs="宋体"/>
          <w:sz w:val="24"/>
          <w:szCs w:val="24"/>
        </w:rPr>
        <w:t>时效性</w:t>
      </w:r>
      <w:r>
        <w:rPr>
          <w:rFonts w:hint="eastAsia" w:ascii="宋体" w:hAnsi="宋体" w:eastAsia="宋体" w:cs="宋体"/>
          <w:sz w:val="24"/>
          <w:szCs w:val="24"/>
        </w:rPr>
        <w:t>；3、确保运输过程的样品质量和环境安全；4、</w:t>
      </w:r>
      <w:r>
        <w:rPr>
          <w:rFonts w:ascii="宋体" w:hAnsi="宋体" w:eastAsia="宋体" w:cs="宋体"/>
          <w:sz w:val="24"/>
          <w:szCs w:val="24"/>
        </w:rPr>
        <w:t>全程可追溯与信息安全管理</w:t>
      </w:r>
      <w:r>
        <w:rPr>
          <w:rFonts w:hint="eastAsia" w:ascii="宋体" w:hAnsi="宋体" w:eastAsia="宋体" w:cs="宋体"/>
          <w:sz w:val="24"/>
          <w:szCs w:val="24"/>
        </w:rPr>
        <w:t>，以上内</w:t>
      </w:r>
      <w:r>
        <w:rPr>
          <w:rFonts w:hint="eastAsia" w:ascii="宋体" w:hAnsi="宋体" w:eastAsia="宋体" w:cs="宋体"/>
          <w:sz w:val="24"/>
        </w:rPr>
        <w:t>容不存在瑕疵的该条得2分；以上内容存在1处瑕疵的该条得1分；未进行阐述或不满足采购需求或内容存在2处及以上瑕疵的该条得0分；本项最高得8分。</w:t>
      </w:r>
    </w:p>
    <w:p w14:paraId="78639DD1">
      <w:pPr>
        <w:pBdr>
          <w:top w:val="none" w:color="000000" w:sz="0" w:space="0"/>
          <w:left w:val="none" w:color="000000" w:sz="0" w:space="0"/>
          <w:bottom w:val="none" w:color="000000" w:sz="0" w:space="0"/>
          <w:right w:val="none" w:color="000000" w:sz="0" w:space="0"/>
        </w:pBdr>
        <w:spacing w:line="360" w:lineRule="auto"/>
        <w:ind w:firstLine="482"/>
        <w:rPr>
          <w:rFonts w:hint="eastAsia"/>
          <w:b/>
          <w:bCs/>
        </w:rPr>
      </w:pPr>
      <w:r>
        <w:rPr>
          <w:rFonts w:hint="eastAsia" w:ascii="宋体" w:hAnsi="宋体" w:eastAsia="宋体" w:cs="宋体"/>
          <w:b/>
          <w:bCs/>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0AA549D">
      <w:pPr>
        <w:tabs>
          <w:tab w:val="left" w:pos="3090"/>
        </w:tabs>
        <w:spacing w:line="360" w:lineRule="auto"/>
        <w:ind w:firstLine="426"/>
        <w:contextualSpacing/>
        <w:rPr>
          <w:rFonts w:hint="eastAsia" w:ascii="宋体" w:hAnsi="宋体" w:eastAsia="宋体" w:cs="宋体"/>
          <w:b/>
          <w:bCs/>
          <w:sz w:val="24"/>
        </w:rPr>
      </w:pPr>
      <w:r>
        <w:rPr>
          <w:rFonts w:hint="eastAsia" w:ascii="宋体" w:hAnsi="宋体" w:eastAsia="宋体" w:cs="宋体"/>
          <w:b/>
          <w:bCs/>
          <w:sz w:val="24"/>
        </w:rPr>
        <w:t>备注：以上需提供的所有证明材料以扫描件上传至电子标书中，所有证明材料确保真实有效，采购人有权查验，否则由此带来的后果由投标人自行承担。</w:t>
      </w:r>
    </w:p>
    <w:p w14:paraId="417CBDE9">
      <w:pPr>
        <w:spacing w:line="360" w:lineRule="auto"/>
        <w:ind w:firstLine="482"/>
        <w:jc w:val="left"/>
        <w:rPr>
          <w:rFonts w:hint="eastAsia" w:ascii="宋体" w:hAnsi="宋体" w:eastAsia="宋体" w:cs="宋体"/>
          <w:b/>
          <w:sz w:val="24"/>
        </w:rPr>
      </w:pPr>
      <w:r>
        <w:rPr>
          <w:rFonts w:hint="eastAsia" w:ascii="宋体" w:hAnsi="宋体" w:eastAsia="宋体" w:cs="宋体"/>
          <w:b/>
          <w:sz w:val="24"/>
        </w:rPr>
        <w:t>评分办法及评分细则的解释权属</w:t>
      </w:r>
      <w:r>
        <w:rPr>
          <w:rFonts w:hint="eastAsia" w:ascii="宋体" w:hAnsi="宋体" w:eastAsia="宋体" w:cs="宋体"/>
          <w:b/>
          <w:bCs/>
          <w:sz w:val="24"/>
        </w:rPr>
        <w:t>采购人</w:t>
      </w:r>
      <w:r>
        <w:rPr>
          <w:rFonts w:hint="eastAsia" w:ascii="宋体" w:hAnsi="宋体" w:eastAsia="宋体" w:cs="宋体"/>
          <w:b/>
          <w:sz w:val="24"/>
        </w:rPr>
        <w:t>。未列入本评分细则的其他条件不作为评分内容。</w:t>
      </w:r>
    </w:p>
    <w:p w14:paraId="698E7A4B">
      <w:pPr>
        <w:widowControl/>
        <w:spacing w:line="360" w:lineRule="auto"/>
        <w:jc w:val="left"/>
        <w:rPr>
          <w:rFonts w:hint="eastAsia" w:ascii="宋体" w:hAnsi="宋体" w:eastAsia="宋体" w:cs="宋体"/>
          <w:b/>
          <w:sz w:val="24"/>
        </w:rPr>
      </w:pPr>
      <w:r>
        <w:rPr>
          <w:rFonts w:hint="eastAsia" w:ascii="宋体" w:hAnsi="宋体" w:eastAsia="宋体" w:cs="宋体"/>
          <w:b/>
          <w:sz w:val="24"/>
        </w:rPr>
        <w:br w:type="page"/>
      </w:r>
    </w:p>
    <w:p w14:paraId="19F6899B">
      <w:pPr>
        <w:spacing w:line="360" w:lineRule="auto"/>
        <w:jc w:val="center"/>
        <w:rPr>
          <w:rFonts w:hint="eastAsia" w:ascii="宋体" w:hAnsi="宋体" w:eastAsia="宋体" w:cs="宋体"/>
          <w:b/>
          <w:bCs/>
          <w:sz w:val="30"/>
          <w:szCs w:val="30"/>
        </w:rPr>
      </w:pPr>
      <w:r>
        <w:rPr>
          <w:rFonts w:hint="eastAsia" w:ascii="宋体" w:hAnsi="宋体" w:eastAsia="宋体" w:cs="宋体"/>
          <w:b/>
          <w:bCs/>
          <w:sz w:val="30"/>
          <w:szCs w:val="30"/>
        </w:rPr>
        <w:t>采购包二、评分标准</w:t>
      </w:r>
    </w:p>
    <w:p w14:paraId="2209CA8A">
      <w:pPr>
        <w:tabs>
          <w:tab w:val="left" w:pos="426"/>
        </w:tabs>
        <w:spacing w:line="360" w:lineRule="auto"/>
        <w:ind w:firstLine="118"/>
        <w:rPr>
          <w:rFonts w:hint="eastAsia" w:ascii="宋体" w:hAnsi="宋体" w:eastAsia="宋体" w:cs="宋体"/>
          <w:b/>
          <w:bCs/>
          <w:sz w:val="24"/>
        </w:rPr>
      </w:pPr>
      <w:r>
        <w:rPr>
          <w:rFonts w:hint="eastAsia" w:ascii="宋体" w:hAnsi="宋体" w:eastAsia="宋体" w:cs="宋体"/>
          <w:b/>
          <w:bCs/>
          <w:sz w:val="24"/>
        </w:rPr>
        <w:t>（一）评分项目及总分（总分100分）</w:t>
      </w:r>
    </w:p>
    <w:p w14:paraId="6CABD1B1">
      <w:pPr>
        <w:tabs>
          <w:tab w:val="left" w:pos="426"/>
        </w:tabs>
        <w:spacing w:line="360" w:lineRule="auto"/>
        <w:ind w:firstLine="118" w:firstLineChars="49"/>
        <w:rPr>
          <w:rFonts w:hint="eastAsia" w:ascii="宋体" w:hAnsi="宋体" w:eastAsia="宋体" w:cs="宋体"/>
          <w:b/>
          <w:bCs/>
          <w:sz w:val="24"/>
        </w:rPr>
      </w:pPr>
      <w:r>
        <w:rPr>
          <w:rFonts w:hint="eastAsia" w:ascii="宋体" w:hAnsi="宋体" w:eastAsia="宋体" w:cs="宋体"/>
          <w:b/>
          <w:bCs/>
          <w:sz w:val="24"/>
        </w:rPr>
        <w:t xml:space="preserve">（1）报价                                  </w:t>
      </w:r>
      <w:r>
        <w:rPr>
          <w:rFonts w:hint="eastAsia" w:ascii="宋体" w:hAnsi="宋体" w:cs="宋体"/>
          <w:b/>
          <w:bCs/>
          <w:sz w:val="24"/>
        </w:rPr>
        <w:t xml:space="preserve"> </w:t>
      </w:r>
      <w:r>
        <w:rPr>
          <w:rFonts w:hint="eastAsia" w:ascii="宋体" w:hAnsi="宋体" w:eastAsia="宋体" w:cs="宋体"/>
          <w:b/>
          <w:bCs/>
          <w:sz w:val="24"/>
        </w:rPr>
        <w:t xml:space="preserve"> </w:t>
      </w:r>
      <w:r>
        <w:rPr>
          <w:rFonts w:hint="eastAsia" w:ascii="宋体" w:hAnsi="宋体" w:cs="宋体"/>
          <w:b/>
          <w:bCs/>
          <w:sz w:val="24"/>
        </w:rPr>
        <w:t>35</w:t>
      </w:r>
      <w:r>
        <w:rPr>
          <w:rFonts w:hint="eastAsia" w:ascii="宋体" w:hAnsi="宋体" w:eastAsia="宋体" w:cs="宋体"/>
          <w:b/>
          <w:bCs/>
          <w:sz w:val="24"/>
        </w:rPr>
        <w:t>分</w:t>
      </w:r>
    </w:p>
    <w:p w14:paraId="16987109">
      <w:pPr>
        <w:tabs>
          <w:tab w:val="left" w:pos="426"/>
        </w:tabs>
        <w:spacing w:line="360" w:lineRule="auto"/>
        <w:ind w:firstLine="118" w:firstLineChars="49"/>
        <w:rPr>
          <w:rFonts w:hint="eastAsia" w:ascii="宋体" w:hAnsi="宋体" w:eastAsia="宋体" w:cs="宋体"/>
          <w:b/>
          <w:bCs/>
          <w:sz w:val="24"/>
        </w:rPr>
      </w:pPr>
      <w:r>
        <w:rPr>
          <w:rFonts w:hint="eastAsia" w:ascii="宋体" w:hAnsi="宋体" w:eastAsia="宋体" w:cs="宋体"/>
          <w:b/>
          <w:bCs/>
          <w:sz w:val="24"/>
        </w:rPr>
        <w:t xml:space="preserve">（2）拟投入本项目的人员配备                   </w:t>
      </w:r>
      <w:r>
        <w:rPr>
          <w:rFonts w:hint="eastAsia" w:ascii="宋体" w:hAnsi="宋体" w:cs="宋体"/>
          <w:b/>
          <w:bCs/>
          <w:sz w:val="24"/>
        </w:rPr>
        <w:t>3</w:t>
      </w:r>
      <w:r>
        <w:rPr>
          <w:rFonts w:hint="eastAsia" w:ascii="宋体" w:hAnsi="宋体" w:eastAsia="宋体" w:cs="宋体"/>
          <w:b/>
          <w:bCs/>
          <w:sz w:val="24"/>
        </w:rPr>
        <w:t>分</w:t>
      </w:r>
    </w:p>
    <w:p w14:paraId="713511F3">
      <w:pPr>
        <w:tabs>
          <w:tab w:val="left" w:pos="426"/>
        </w:tabs>
        <w:spacing w:line="360" w:lineRule="auto"/>
        <w:ind w:firstLine="118" w:firstLineChars="49"/>
        <w:rPr>
          <w:rFonts w:hint="eastAsia" w:ascii="宋体" w:hAnsi="宋体" w:eastAsia="宋体" w:cs="宋体"/>
          <w:b/>
          <w:bCs/>
          <w:sz w:val="24"/>
        </w:rPr>
      </w:pPr>
      <w:r>
        <w:rPr>
          <w:rFonts w:hint="eastAsia" w:ascii="宋体" w:hAnsi="宋体" w:eastAsia="宋体" w:cs="宋体"/>
          <w:b/>
          <w:bCs/>
          <w:sz w:val="24"/>
        </w:rPr>
        <w:t>（3）投标供应商评价                          12分</w:t>
      </w:r>
    </w:p>
    <w:p w14:paraId="1BFE9383">
      <w:pPr>
        <w:tabs>
          <w:tab w:val="left" w:pos="426"/>
        </w:tabs>
        <w:spacing w:line="360" w:lineRule="auto"/>
        <w:ind w:firstLine="118" w:firstLineChars="49"/>
        <w:rPr>
          <w:rFonts w:hint="eastAsia" w:ascii="宋体" w:hAnsi="宋体" w:eastAsia="宋体" w:cs="宋体"/>
          <w:b/>
          <w:color w:val="000000"/>
          <w:sz w:val="24"/>
          <w:szCs w:val="24"/>
        </w:rPr>
      </w:pPr>
      <w:r>
        <w:rPr>
          <w:rFonts w:hint="eastAsia" w:ascii="宋体" w:hAnsi="宋体" w:eastAsia="宋体" w:cs="宋体"/>
          <w:b/>
          <w:bCs/>
          <w:sz w:val="24"/>
        </w:rPr>
        <w:t xml:space="preserve">（4）技术部分（服务方案）                    </w:t>
      </w:r>
      <w:r>
        <w:rPr>
          <w:rFonts w:hint="eastAsia" w:ascii="宋体" w:hAnsi="宋体" w:cs="宋体"/>
          <w:b/>
          <w:bCs/>
          <w:sz w:val="24"/>
        </w:rPr>
        <w:t>50</w:t>
      </w:r>
      <w:r>
        <w:rPr>
          <w:rFonts w:hint="eastAsia" w:ascii="宋体" w:hAnsi="宋体" w:eastAsia="宋体" w:cs="宋体"/>
          <w:b/>
          <w:bCs/>
          <w:sz w:val="24"/>
        </w:rPr>
        <w:t>分</w:t>
      </w:r>
    </w:p>
    <w:p w14:paraId="106DC25D">
      <w:p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一、价格分（35分）</w:t>
      </w:r>
    </w:p>
    <w:p w14:paraId="5DC61EFC">
      <w:pPr>
        <w:tabs>
          <w:tab w:val="left" w:pos="945"/>
        </w:tabs>
        <w:spacing w:line="360" w:lineRule="auto"/>
        <w:ind w:firstLine="480" w:firstLineChars="200"/>
        <w:outlineLvl w:val="0"/>
        <w:rPr>
          <w:rFonts w:hint="eastAsia" w:ascii="宋体" w:hAnsi="宋体" w:eastAsia="宋体" w:cs="宋体"/>
          <w:color w:val="000000"/>
          <w:sz w:val="24"/>
          <w:szCs w:val="24"/>
        </w:rPr>
      </w:pPr>
      <w:r>
        <w:rPr>
          <w:rFonts w:hint="eastAsia" w:ascii="宋体" w:hAnsi="宋体" w:eastAsia="宋体" w:cs="宋体"/>
          <w:color w:val="000000"/>
          <w:sz w:val="24"/>
          <w:szCs w:val="24"/>
        </w:rPr>
        <w:t>价格分采用低价优先法计算，即满足招标文件要求且最后报价最低的供应商的价格为评标基准价，其价格分为满分。本项目投标报价=本项目预算价*折扣（例如：供应商若报价折扣为9折，则本项目投标报价=最高限价*90%），本项目单价折扣及总价折扣须一致。其他供应商的价格分统一按照下列公式计算：</w:t>
      </w:r>
    </w:p>
    <w:p w14:paraId="149F820A">
      <w:pPr>
        <w:tabs>
          <w:tab w:val="left" w:pos="945"/>
        </w:tabs>
        <w:spacing w:line="360" w:lineRule="auto"/>
        <w:ind w:firstLine="480"/>
        <w:outlineLvl w:val="0"/>
        <w:rPr>
          <w:rFonts w:hint="eastAsia" w:ascii="宋体" w:hAnsi="宋体" w:eastAsia="宋体" w:cs="宋体"/>
          <w:color w:val="000000"/>
          <w:sz w:val="24"/>
          <w:szCs w:val="24"/>
        </w:rPr>
      </w:pPr>
      <w:r>
        <w:rPr>
          <w:rFonts w:hint="eastAsia" w:ascii="宋体" w:hAnsi="宋体" w:eastAsia="宋体" w:cs="宋体"/>
          <w:color w:val="000000"/>
          <w:sz w:val="24"/>
          <w:szCs w:val="24"/>
        </w:rPr>
        <w:t>投标报价得分=（评标基准价/投标报价）×价格权值×100。</w:t>
      </w:r>
    </w:p>
    <w:p w14:paraId="464C80F7">
      <w:pPr>
        <w:tabs>
          <w:tab w:val="left" w:pos="945"/>
        </w:tabs>
        <w:spacing w:line="360" w:lineRule="auto"/>
        <w:ind w:firstLine="480"/>
        <w:outlineLvl w:val="0"/>
        <w:rPr>
          <w:rFonts w:hint="eastAsia" w:ascii="宋体" w:hAnsi="宋体" w:eastAsia="宋体" w:cs="宋体"/>
          <w:color w:val="000000"/>
          <w:sz w:val="24"/>
          <w:szCs w:val="24"/>
        </w:rPr>
      </w:pPr>
      <w:r>
        <w:rPr>
          <w:rFonts w:hint="eastAsia" w:ascii="宋体" w:hAnsi="宋体" w:eastAsia="宋体" w:cs="宋体"/>
          <w:color w:val="000000"/>
          <w:sz w:val="24"/>
          <w:szCs w:val="24"/>
        </w:rPr>
        <w:t>价格扣除：</w:t>
      </w:r>
    </w:p>
    <w:p w14:paraId="7FFC5A92">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①对小型和微型企业产品的价格给予10%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p>
    <w:p w14:paraId="0F2B80E3">
      <w:pPr>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12FC4308">
      <w:pPr>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72A45714">
      <w:pPr>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同一投标人，上述三项价格扣除优惠不得重复享受。</w:t>
      </w:r>
    </w:p>
    <w:p w14:paraId="25AD9DEB">
      <w:pPr>
        <w:spacing w:line="360" w:lineRule="auto"/>
        <w:ind w:firstLine="480"/>
        <w:rPr>
          <w:rFonts w:hint="eastAsia" w:ascii="宋体" w:hAnsi="宋体" w:eastAsia="宋体" w:cs="宋体"/>
          <w:b/>
          <w:color w:val="000000"/>
          <w:sz w:val="24"/>
          <w:szCs w:val="24"/>
        </w:rPr>
      </w:pPr>
      <w:r>
        <w:rPr>
          <w:rFonts w:hint="eastAsia" w:ascii="宋体" w:hAnsi="宋体" w:eastAsia="宋体" w:cs="宋体"/>
          <w:sz w:val="24"/>
          <w:szCs w:val="24"/>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108FF965">
      <w:p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二、拟投入本项目的人员配备（3分）</w:t>
      </w:r>
    </w:p>
    <w:p w14:paraId="7E5F53EE">
      <w:pPr>
        <w:tabs>
          <w:tab w:val="left" w:pos="426"/>
        </w:tabs>
        <w:spacing w:line="360" w:lineRule="auto"/>
        <w:ind w:firstLine="480" w:firstLineChars="200"/>
        <w:rPr>
          <w:rFonts w:hint="eastAsia" w:ascii="宋体" w:hAnsi="宋体" w:eastAsia="宋体" w:cs="宋体"/>
          <w:sz w:val="24"/>
        </w:rPr>
      </w:pPr>
      <w:r>
        <w:rPr>
          <w:rFonts w:hint="eastAsia" w:ascii="宋体" w:hAnsi="宋体" w:eastAsia="宋体" w:cs="宋体"/>
          <w:sz w:val="24"/>
        </w:rPr>
        <w:t>采购包二：满足采购需求的情况下：实验室工作人员（项目组成员）具有</w:t>
      </w:r>
      <w:r>
        <w:rPr>
          <w:rFonts w:hint="eastAsia" w:ascii="宋体" w:hAnsi="宋体" w:eastAsia="宋体" w:cs="宋体"/>
          <w:bCs/>
          <w:sz w:val="24"/>
        </w:rPr>
        <w:t>医学检验专业</w:t>
      </w:r>
      <w:r>
        <w:rPr>
          <w:rFonts w:hint="eastAsia" w:ascii="宋体" w:hAnsi="宋体" w:eastAsia="宋体" w:cs="宋体"/>
          <w:sz w:val="24"/>
        </w:rPr>
        <w:t>高级职称证书人员的，有一个得1分，最高得3分。</w:t>
      </w:r>
    </w:p>
    <w:p w14:paraId="2A23D32A">
      <w:pPr>
        <w:tabs>
          <w:tab w:val="left" w:pos="426"/>
        </w:tabs>
        <w:spacing w:line="360" w:lineRule="auto"/>
        <w:ind w:firstLine="482" w:firstLineChars="200"/>
        <w:rPr>
          <w:rFonts w:hint="eastAsia" w:ascii="宋体" w:hAnsi="宋体" w:eastAsia="宋体" w:cs="宋体"/>
          <w:sz w:val="24"/>
          <w:szCs w:val="24"/>
        </w:rPr>
      </w:pPr>
      <w:r>
        <w:rPr>
          <w:rFonts w:hint="eastAsia" w:ascii="宋体" w:hAnsi="宋体" w:eastAsia="宋体" w:cs="宋体"/>
          <w:b/>
          <w:sz w:val="24"/>
        </w:rPr>
        <w:t>注：</w:t>
      </w:r>
      <w:r>
        <w:rPr>
          <w:rFonts w:hint="eastAsia" w:ascii="宋体" w:hAnsi="宋体" w:eastAsia="宋体" w:cs="宋体"/>
          <w:sz w:val="24"/>
          <w:szCs w:val="24"/>
        </w:rPr>
        <w:t>【</w:t>
      </w:r>
      <w:r>
        <w:rPr>
          <w:rFonts w:hint="eastAsia" w:ascii="宋体" w:hAnsi="宋体" w:eastAsia="宋体" w:cs="宋体"/>
          <w:b/>
          <w:sz w:val="24"/>
          <w:szCs w:val="24"/>
        </w:rPr>
        <w:t>提供上述人员证书等相关证明材料原件扫描件上传至投标文件中并加盖投标人电子公章；同时提供投标人近三个月连续为其缴纳社保的缴费证明（至少包含近三个月中任意一个月份不含投标当月缴纳社保的证明，成立不满三个自然月的公司若无法提供为其缴纳的社保，则需提供此员工与企业签订的劳动合同），需提供相关主管部门证明或银行代扣证明或劳动合同原件扫描件上传至电子标书中并加盖投标人电子公章；退休人员应该提供退休证及聘用协议，不提供或提供不全的不得分。</w:t>
      </w:r>
      <w:r>
        <w:rPr>
          <w:rFonts w:hint="eastAsia" w:ascii="宋体" w:hAnsi="宋体" w:eastAsia="宋体" w:cs="宋体"/>
          <w:sz w:val="24"/>
          <w:szCs w:val="24"/>
        </w:rPr>
        <w:t>】</w:t>
      </w:r>
    </w:p>
    <w:p w14:paraId="3B68B5EB">
      <w:p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三、投标供应商评价（12分）</w:t>
      </w:r>
    </w:p>
    <w:p w14:paraId="3B17D309">
      <w:pPr>
        <w:pStyle w:val="696"/>
        <w:spacing w:line="360" w:lineRule="auto"/>
        <w:ind w:firstLine="480" w:firstLineChars="200"/>
        <w:rPr>
          <w:rFonts w:hint="eastAsia" w:eastAsia="宋体"/>
          <w:sz w:val="24"/>
          <w:szCs w:val="24"/>
          <w:lang w:eastAsia="zh-CN"/>
        </w:rPr>
      </w:pPr>
      <w:r>
        <w:rPr>
          <w:rFonts w:hint="eastAsia" w:eastAsia="宋体"/>
          <w:sz w:val="24"/>
          <w:szCs w:val="24"/>
          <w:lang w:val="en-US" w:eastAsia="zh-CN"/>
        </w:rPr>
        <w:t>1）企业具有</w:t>
      </w:r>
      <w:r>
        <w:rPr>
          <w:rFonts w:hint="eastAsia" w:eastAsia="宋体"/>
          <w:bCs/>
          <w:sz w:val="24"/>
          <w:szCs w:val="24"/>
          <w:lang w:val="en-US" w:eastAsia="zh-CN"/>
        </w:rPr>
        <w:t>省级或以上临床检验中心颁发PCR临床基因扩增检验实验室技术审核验收合格证书，可开展的项目范围包含感染性疾病病原体核酸、代谢病与药物代谢相关基因有一个得2分；本项最高得4分。</w:t>
      </w:r>
      <w:r>
        <w:rPr>
          <w:rFonts w:hint="eastAsia" w:eastAsia="宋体"/>
          <w:b/>
          <w:bCs/>
          <w:sz w:val="24"/>
          <w:szCs w:val="24"/>
        </w:rPr>
        <w:t>（提供证书扫描件以及官网</w:t>
      </w:r>
      <w:r>
        <w:rPr>
          <w:rFonts w:hint="eastAsia" w:eastAsia="宋体"/>
          <w:b/>
          <w:bCs/>
          <w:sz w:val="24"/>
          <w:szCs w:val="24"/>
          <w:lang w:eastAsia="zh-CN"/>
        </w:rPr>
        <w:t>（https://www.bio-inf.cn/search_hospital.aspx）</w:t>
      </w:r>
      <w:r>
        <w:rPr>
          <w:rFonts w:hint="eastAsia" w:eastAsia="宋体"/>
          <w:b/>
          <w:bCs/>
          <w:sz w:val="24"/>
          <w:szCs w:val="24"/>
        </w:rPr>
        <w:t>查询截图，</w:t>
      </w:r>
      <w:r>
        <w:rPr>
          <w:rFonts w:hint="eastAsia" w:eastAsia="宋体"/>
          <w:b/>
          <w:sz w:val="24"/>
          <w:szCs w:val="24"/>
        </w:rPr>
        <w:t>不提供或提供不全的不得分</w:t>
      </w:r>
      <w:r>
        <w:rPr>
          <w:rFonts w:hint="eastAsia" w:eastAsia="宋体"/>
          <w:b/>
          <w:bCs/>
          <w:sz w:val="24"/>
          <w:szCs w:val="24"/>
        </w:rPr>
        <w:t>）</w:t>
      </w:r>
      <w:r>
        <w:rPr>
          <w:rFonts w:hint="eastAsia" w:eastAsia="宋体"/>
          <w:sz w:val="24"/>
          <w:szCs w:val="24"/>
        </w:rPr>
        <w:t>。</w:t>
      </w:r>
    </w:p>
    <w:p w14:paraId="1C07D1DE">
      <w:pPr>
        <w:pStyle w:val="696"/>
        <w:spacing w:line="360" w:lineRule="auto"/>
        <w:ind w:firstLine="480" w:firstLineChars="200"/>
        <w:rPr>
          <w:rFonts w:hint="eastAsia" w:eastAsia="宋体"/>
          <w:sz w:val="24"/>
          <w:szCs w:val="24"/>
          <w:lang w:eastAsia="zh-CN"/>
        </w:rPr>
      </w:pPr>
      <w:r>
        <w:rPr>
          <w:rFonts w:hint="eastAsia" w:eastAsia="宋体"/>
          <w:sz w:val="24"/>
          <w:szCs w:val="24"/>
          <w:lang w:val="en-US" w:eastAsia="zh-CN"/>
        </w:rPr>
        <w:t>2）企业</w:t>
      </w:r>
      <w:r>
        <w:rPr>
          <w:rFonts w:hint="eastAsia" w:eastAsia="宋体"/>
          <w:sz w:val="24"/>
          <w:szCs w:val="24"/>
        </w:rPr>
        <w:t>具有中国实验室国家认可委员会认证的ISO15189证书的，包含生化（AC）、免疫（AD）、分子诊断（XA）得</w:t>
      </w:r>
      <w:r>
        <w:rPr>
          <w:rFonts w:hint="eastAsia" w:eastAsia="宋体"/>
          <w:sz w:val="24"/>
          <w:szCs w:val="24"/>
          <w:lang w:eastAsia="zh-CN"/>
        </w:rPr>
        <w:t>2</w:t>
      </w:r>
      <w:r>
        <w:rPr>
          <w:rFonts w:hint="eastAsia" w:eastAsia="宋体"/>
          <w:sz w:val="24"/>
          <w:szCs w:val="24"/>
        </w:rPr>
        <w:t>分</w:t>
      </w:r>
      <w:r>
        <w:rPr>
          <w:rFonts w:hint="eastAsia" w:eastAsia="宋体"/>
          <w:b/>
          <w:bCs/>
          <w:sz w:val="24"/>
          <w:szCs w:val="24"/>
        </w:rPr>
        <w:t>（提供证书扫描件以及官网查询截图，</w:t>
      </w:r>
      <w:r>
        <w:rPr>
          <w:rFonts w:hint="eastAsia" w:eastAsia="宋体"/>
          <w:b/>
          <w:sz w:val="24"/>
          <w:szCs w:val="24"/>
        </w:rPr>
        <w:t>不提供或提供不全的不得分</w:t>
      </w:r>
      <w:r>
        <w:rPr>
          <w:rFonts w:hint="eastAsia" w:eastAsia="宋体"/>
          <w:b/>
          <w:bCs/>
          <w:sz w:val="24"/>
          <w:szCs w:val="24"/>
        </w:rPr>
        <w:t>）</w:t>
      </w:r>
      <w:r>
        <w:rPr>
          <w:rFonts w:hint="eastAsia" w:eastAsia="宋体"/>
          <w:sz w:val="24"/>
          <w:szCs w:val="24"/>
        </w:rPr>
        <w:t>。</w:t>
      </w:r>
    </w:p>
    <w:p w14:paraId="730B0411">
      <w:pPr>
        <w:pStyle w:val="696"/>
        <w:spacing w:line="360" w:lineRule="auto"/>
        <w:ind w:firstLine="480" w:firstLineChars="200"/>
        <w:rPr>
          <w:rFonts w:hint="eastAsia" w:eastAsia="宋体"/>
          <w:b/>
          <w:bCs/>
          <w:sz w:val="24"/>
          <w:lang w:eastAsia="zh-CN"/>
        </w:rPr>
      </w:pPr>
      <w:r>
        <w:rPr>
          <w:rFonts w:hint="eastAsia" w:eastAsia="宋体"/>
          <w:sz w:val="24"/>
          <w:szCs w:val="24"/>
          <w:lang w:val="en-US" w:eastAsia="zh-CN" w:bidi="ar-SA"/>
        </w:rPr>
        <w:t>3）</w:t>
      </w:r>
      <w:r>
        <w:rPr>
          <w:rFonts w:hint="eastAsia" w:eastAsia="宋体"/>
          <w:sz w:val="24"/>
        </w:rPr>
        <w:t>企业业绩（</w:t>
      </w:r>
      <w:r>
        <w:rPr>
          <w:rFonts w:hint="eastAsia" w:eastAsia="宋体"/>
          <w:sz w:val="24"/>
          <w:lang w:val="en-US" w:eastAsia="zh-CN"/>
        </w:rPr>
        <w:t>3</w:t>
      </w:r>
      <w:r>
        <w:rPr>
          <w:rFonts w:hint="eastAsia" w:eastAsia="宋体"/>
          <w:sz w:val="24"/>
        </w:rPr>
        <w:t>分）：供应商自202</w:t>
      </w:r>
      <w:r>
        <w:rPr>
          <w:rFonts w:hint="eastAsia" w:eastAsia="宋体"/>
          <w:sz w:val="24"/>
          <w:lang w:val="en-US" w:eastAsia="zh-CN"/>
        </w:rPr>
        <w:t>2</w:t>
      </w:r>
      <w:r>
        <w:rPr>
          <w:rFonts w:hint="eastAsia" w:eastAsia="宋体"/>
          <w:sz w:val="24"/>
        </w:rPr>
        <w:t>年</w:t>
      </w:r>
      <w:r>
        <w:rPr>
          <w:rFonts w:hint="eastAsia" w:eastAsia="宋体"/>
          <w:sz w:val="24"/>
          <w:lang w:val="en-US" w:eastAsia="zh-CN"/>
        </w:rPr>
        <w:t>1</w:t>
      </w:r>
      <w:r>
        <w:rPr>
          <w:rFonts w:hint="eastAsia" w:eastAsia="宋体"/>
          <w:sz w:val="24"/>
        </w:rPr>
        <w:t>月</w:t>
      </w:r>
      <w:r>
        <w:rPr>
          <w:rFonts w:hint="eastAsia" w:eastAsia="宋体"/>
          <w:sz w:val="24"/>
          <w:lang w:val="en-US" w:eastAsia="zh-CN"/>
        </w:rPr>
        <w:t>1</w:t>
      </w:r>
      <w:r>
        <w:rPr>
          <w:rFonts w:hint="eastAsia" w:eastAsia="宋体"/>
          <w:sz w:val="24"/>
        </w:rPr>
        <w:t>日以来，承接过类似项目的，有1个得</w:t>
      </w:r>
      <w:r>
        <w:rPr>
          <w:rFonts w:hint="eastAsia" w:eastAsia="宋体"/>
          <w:sz w:val="24"/>
          <w:lang w:val="en-US" w:eastAsia="zh-CN"/>
        </w:rPr>
        <w:t>1</w:t>
      </w:r>
      <w:r>
        <w:rPr>
          <w:rFonts w:hint="eastAsia" w:eastAsia="宋体"/>
          <w:sz w:val="24"/>
        </w:rPr>
        <w:t>分，本项最高得</w:t>
      </w:r>
      <w:r>
        <w:rPr>
          <w:rFonts w:hint="eastAsia" w:eastAsia="宋体"/>
          <w:sz w:val="24"/>
          <w:lang w:val="en-US" w:eastAsia="zh-CN"/>
        </w:rPr>
        <w:t>3</w:t>
      </w:r>
      <w:r>
        <w:rPr>
          <w:rFonts w:hint="eastAsia" w:eastAsia="宋体"/>
          <w:sz w:val="24"/>
        </w:rPr>
        <w:t>分。</w:t>
      </w:r>
      <w:r>
        <w:rPr>
          <w:rFonts w:hint="eastAsia" w:eastAsia="宋体"/>
          <w:b/>
          <w:bCs/>
          <w:sz w:val="24"/>
        </w:rPr>
        <w:t>（</w:t>
      </w:r>
      <w:r>
        <w:rPr>
          <w:rFonts w:hint="eastAsia" w:eastAsia="宋体"/>
          <w:b/>
          <w:bCs/>
          <w:sz w:val="24"/>
          <w:szCs w:val="24"/>
        </w:rPr>
        <w:t>提供合同或中标通知书扫描件</w:t>
      </w:r>
      <w:r>
        <w:rPr>
          <w:rFonts w:hint="eastAsia" w:eastAsia="宋体"/>
          <w:b/>
          <w:bCs/>
          <w:sz w:val="24"/>
          <w:szCs w:val="24"/>
          <w:lang w:eastAsia="zh-CN"/>
        </w:rPr>
        <w:t>，</w:t>
      </w:r>
      <w:r>
        <w:rPr>
          <w:rFonts w:hint="eastAsia" w:eastAsia="宋体"/>
          <w:b/>
          <w:bCs/>
          <w:sz w:val="24"/>
        </w:rPr>
        <w:t>业绩时间以合同签订时间为准。上述资料</w:t>
      </w:r>
      <w:r>
        <w:rPr>
          <w:rFonts w:hint="eastAsia" w:eastAsia="宋体"/>
          <w:b/>
          <w:bCs/>
          <w:sz w:val="24"/>
          <w:lang w:eastAsia="zh-CN"/>
        </w:rPr>
        <w:t>原件扫描件加盖电子签章</w:t>
      </w:r>
      <w:r>
        <w:rPr>
          <w:rFonts w:hint="eastAsia" w:eastAsia="宋体"/>
          <w:b/>
          <w:bCs/>
          <w:sz w:val="24"/>
          <w:lang w:val="en-US" w:eastAsia="zh-CN"/>
        </w:rPr>
        <w:t>上传至投标文件中。</w:t>
      </w:r>
      <w:r>
        <w:rPr>
          <w:rFonts w:hint="eastAsia" w:eastAsia="宋体"/>
          <w:b/>
          <w:bCs/>
          <w:sz w:val="24"/>
        </w:rPr>
        <w:t>）</w:t>
      </w:r>
    </w:p>
    <w:p w14:paraId="08A7F8E4">
      <w:pPr>
        <w:pStyle w:val="696"/>
        <w:spacing w:line="360" w:lineRule="auto"/>
        <w:ind w:firstLine="480" w:firstLineChars="200"/>
        <w:rPr>
          <w:rFonts w:hint="eastAsia" w:eastAsia="宋体"/>
          <w:sz w:val="24"/>
          <w:szCs w:val="24"/>
          <w:lang w:eastAsia="zh-CN"/>
        </w:rPr>
      </w:pPr>
      <w:r>
        <w:rPr>
          <w:rFonts w:hint="eastAsia" w:eastAsia="宋体"/>
          <w:sz w:val="24"/>
          <w:lang w:eastAsia="zh-CN"/>
        </w:rPr>
        <w:t>4）</w:t>
      </w:r>
      <w:r>
        <w:rPr>
          <w:rFonts w:hint="eastAsia" w:eastAsia="宋体"/>
          <w:sz w:val="24"/>
          <w:szCs w:val="24"/>
        </w:rPr>
        <w:t>响应时间（3分）：</w:t>
      </w:r>
      <w:r>
        <w:rPr>
          <w:rFonts w:hint="eastAsia" w:eastAsia="宋体"/>
          <w:sz w:val="24"/>
          <w:szCs w:val="24"/>
          <w:lang w:bidi="ar"/>
        </w:rPr>
        <w:t>供应商实验室承担医院检验样本检测任务，需满足检验时效性，</w:t>
      </w:r>
      <w:r>
        <w:rPr>
          <w:rFonts w:hint="eastAsia" w:eastAsia="宋体"/>
          <w:sz w:val="24"/>
          <w:szCs w:val="24"/>
        </w:rPr>
        <w:t>供应商自收到招标人通知后，在2.5小时内到达采购人处（需同时满足两个院区响应时间），得3分，大于2.5小时小于5小时得1分，大于5小时不得分。（提供自供应商实验室至采购人（两个院区）的高德地图或百度地图截图，</w:t>
      </w:r>
      <w:r>
        <w:rPr>
          <w:rFonts w:hint="eastAsia" w:eastAsia="宋体"/>
          <w:sz w:val="24"/>
          <w:szCs w:val="24"/>
          <w:lang w:bidi="ar"/>
        </w:rPr>
        <w:t>未按要求提供不得分</w:t>
      </w:r>
      <w:r>
        <w:rPr>
          <w:rFonts w:hint="eastAsia" w:eastAsia="宋体"/>
          <w:sz w:val="24"/>
          <w:szCs w:val="24"/>
        </w:rPr>
        <w:t>）。</w:t>
      </w:r>
    </w:p>
    <w:p w14:paraId="2F03E7EB">
      <w:pPr>
        <w:pStyle w:val="696"/>
        <w:spacing w:line="360" w:lineRule="auto"/>
        <w:ind w:firstLine="480" w:firstLineChars="200"/>
        <w:rPr>
          <w:rFonts w:hint="eastAsia" w:eastAsia="宋体"/>
          <w:b/>
          <w:bCs/>
          <w:sz w:val="24"/>
          <w:lang w:eastAsia="zh-CN"/>
        </w:rPr>
      </w:pPr>
      <w:r>
        <w:rPr>
          <w:rFonts w:hint="eastAsia" w:eastAsia="宋体"/>
          <w:sz w:val="24"/>
          <w:szCs w:val="24"/>
        </w:rPr>
        <w:t>院区地址：锡北院区（锡山区锡北镇西新路1号）、东港院区（锡山区东港镇港下健康路）</w:t>
      </w:r>
    </w:p>
    <w:p w14:paraId="43E4F8D7">
      <w:pPr>
        <w:spacing w:line="360" w:lineRule="auto"/>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四、服务方案（50分）</w:t>
      </w:r>
    </w:p>
    <w:p w14:paraId="422B1B1C">
      <w:pPr>
        <w:spacing w:line="360" w:lineRule="auto"/>
        <w:ind w:firstLine="480" w:firstLineChars="200"/>
        <w:outlineLvl w:val="0"/>
        <w:rPr>
          <w:rFonts w:hint="eastAsia" w:ascii="宋体" w:hAnsi="宋体" w:eastAsia="宋体" w:cs="宋体"/>
          <w:sz w:val="24"/>
        </w:rPr>
      </w:pPr>
      <w:r>
        <w:rPr>
          <w:rFonts w:hint="eastAsia" w:ascii="宋体" w:hAnsi="宋体" w:eastAsia="宋体" w:cs="宋体"/>
          <w:sz w:val="24"/>
        </w:rPr>
        <w:t>（1）检验科服务方案（6分）：包括但不限于；1、质量管理；2、信息化建设；3、平台建设。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6分。</w:t>
      </w:r>
    </w:p>
    <w:p w14:paraId="0ABBD432">
      <w:pPr>
        <w:spacing w:line="360" w:lineRule="auto"/>
        <w:ind w:firstLine="480" w:firstLineChars="200"/>
        <w:outlineLvl w:val="0"/>
        <w:rPr>
          <w:rFonts w:hint="eastAsia" w:ascii="宋体" w:hAnsi="宋体" w:eastAsia="宋体" w:cs="宋体"/>
          <w:sz w:val="24"/>
        </w:rPr>
      </w:pPr>
      <w:r>
        <w:rPr>
          <w:rFonts w:hint="eastAsia" w:ascii="宋体" w:hAnsi="宋体" w:eastAsia="宋体" w:cs="宋体"/>
          <w:sz w:val="24"/>
        </w:rPr>
        <w:t>（2）检测服务方案（14分）：包括但不限</w:t>
      </w:r>
      <w:r>
        <w:rPr>
          <w:rFonts w:hint="eastAsia" w:ascii="宋体" w:hAnsi="宋体" w:eastAsia="宋体" w:cs="宋体"/>
          <w:sz w:val="24"/>
          <w:lang w:eastAsia="zh-CN"/>
        </w:rPr>
        <w:t>于内</w:t>
      </w:r>
      <w:r>
        <w:rPr>
          <w:rFonts w:hint="eastAsia" w:ascii="宋体" w:hAnsi="宋体" w:eastAsia="宋体" w:cs="宋体"/>
          <w:sz w:val="24"/>
        </w:rPr>
        <w:t>容:1、整体服务流程；2、标本接收方案（如标本前处理、存储、运输、接收等流程）；3、检测工作流程；4、发送检测结果报告方法；5、服务质量控制方案；6、生物信息安全保密措施；7、检测报告解读流程及方案。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14分。</w:t>
      </w:r>
    </w:p>
    <w:p w14:paraId="62C83F87">
      <w:pPr>
        <w:spacing w:line="360" w:lineRule="auto"/>
        <w:ind w:firstLine="480"/>
        <w:rPr>
          <w:rFonts w:hint="eastAsia" w:ascii="宋体" w:hAnsi="宋体" w:eastAsia="宋体" w:cs="宋体"/>
          <w:sz w:val="24"/>
        </w:rPr>
      </w:pPr>
      <w:r>
        <w:rPr>
          <w:rFonts w:hint="eastAsia" w:ascii="宋体" w:hAnsi="宋体" w:eastAsia="宋体" w:cs="宋体"/>
          <w:sz w:val="24"/>
        </w:rPr>
        <w:t>（3）检验科学科建设方案（10分）：包括但不限于：1、科室学术发展；2、科室人员投入及培训；3、科室人员继续教育；4、科室能力提升；5、业务能力考核方案制定。投标人针对上述内容进行阐述，要求阐述内容合理、针对性强、切实可行有效。以上内容描述完整且合理、切实可行的得2分；以上内容存在1处瑕疵的该条得1分；未进行阐述或不满足采购需求或内容存在2处及以上瑕疵的该条得0分；本项最高得10分。</w:t>
      </w:r>
    </w:p>
    <w:p w14:paraId="373A152E">
      <w:pPr>
        <w:spacing w:line="360" w:lineRule="auto"/>
        <w:ind w:firstLine="480"/>
        <w:rPr>
          <w:rFonts w:hint="eastAsia" w:ascii="宋体" w:hAnsi="宋体" w:eastAsia="宋体" w:cs="宋体"/>
          <w:sz w:val="24"/>
        </w:rPr>
      </w:pPr>
      <w:r>
        <w:rPr>
          <w:rFonts w:hint="eastAsia" w:ascii="宋体" w:hAnsi="宋体" w:eastAsia="宋体" w:cs="宋体"/>
          <w:sz w:val="24"/>
        </w:rPr>
        <w:t>（4）应急服务方案（10分）：包括但不限于：1、特急标本优先加急特事特办服务；2、急诊项目服务；3、突发事件；4、危急值报告；5、客服服务。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10分。</w:t>
      </w:r>
    </w:p>
    <w:p w14:paraId="4783C291">
      <w:pPr>
        <w:spacing w:line="360" w:lineRule="auto"/>
        <w:ind w:firstLine="480"/>
        <w:rPr>
          <w:rFonts w:hint="eastAsia" w:ascii="宋体" w:hAnsi="宋体" w:eastAsia="宋体" w:cs="宋体"/>
          <w:sz w:val="24"/>
        </w:rPr>
      </w:pPr>
      <w:r>
        <w:rPr>
          <w:rFonts w:hint="eastAsia" w:ascii="宋体" w:hAnsi="宋体" w:eastAsia="宋体" w:cs="宋体"/>
          <w:sz w:val="24"/>
        </w:rPr>
        <w:t>（5）物流方案（10分）：包括但不限于：1、</w:t>
      </w:r>
      <w:r>
        <w:rPr>
          <w:rFonts w:hint="eastAsia" w:ascii="宋体" w:hAnsi="宋体" w:eastAsia="宋体" w:cs="宋体"/>
          <w:sz w:val="24"/>
          <w:szCs w:val="24"/>
        </w:rPr>
        <w:t>供应商具备冷链运输体系；2、确保运输过程的样品</w:t>
      </w:r>
      <w:r>
        <w:rPr>
          <w:rFonts w:ascii="宋体" w:hAnsi="宋体" w:eastAsia="宋体" w:cs="宋体"/>
          <w:sz w:val="24"/>
          <w:szCs w:val="24"/>
        </w:rPr>
        <w:t>时效性</w:t>
      </w:r>
      <w:r>
        <w:rPr>
          <w:rFonts w:hint="eastAsia" w:ascii="宋体" w:hAnsi="宋体" w:eastAsia="宋体" w:cs="宋体"/>
          <w:sz w:val="24"/>
          <w:szCs w:val="24"/>
        </w:rPr>
        <w:t>；3、确保运输过程的样品质量和环境安全；4、</w:t>
      </w:r>
      <w:r>
        <w:rPr>
          <w:rFonts w:ascii="宋体" w:hAnsi="宋体" w:eastAsia="宋体" w:cs="宋体"/>
          <w:sz w:val="24"/>
          <w:szCs w:val="24"/>
        </w:rPr>
        <w:t>全程可追溯与信息安全管理</w:t>
      </w:r>
      <w:r>
        <w:rPr>
          <w:rFonts w:hint="eastAsia" w:ascii="宋体" w:hAnsi="宋体" w:eastAsia="宋体" w:cs="宋体"/>
          <w:sz w:val="24"/>
          <w:szCs w:val="24"/>
        </w:rPr>
        <w:t>；5、供应商具备冷链运输人员配备情况，以上内</w:t>
      </w:r>
      <w:r>
        <w:rPr>
          <w:rFonts w:hint="eastAsia" w:ascii="宋体" w:hAnsi="宋体" w:eastAsia="宋体" w:cs="宋体"/>
          <w:sz w:val="24"/>
        </w:rPr>
        <w:t>容不存在瑕疵的该条得2分；以上内容存在1处瑕疵的该条得1分；未进行阐述或不满足采购需求或内容存在2处及以上瑕疵的该条得0分；本项最高得10分。</w:t>
      </w:r>
    </w:p>
    <w:p w14:paraId="24CC224C">
      <w:pPr>
        <w:pBdr>
          <w:top w:val="none" w:color="000000" w:sz="0" w:space="0"/>
          <w:left w:val="none" w:color="000000" w:sz="0" w:space="0"/>
          <w:bottom w:val="none" w:color="000000" w:sz="0" w:space="0"/>
          <w:right w:val="none" w:color="000000" w:sz="0" w:space="0"/>
        </w:pBdr>
        <w:spacing w:line="360" w:lineRule="auto"/>
        <w:ind w:firstLine="482"/>
        <w:rPr>
          <w:rFonts w:hint="eastAsia"/>
        </w:rPr>
      </w:pPr>
      <w:r>
        <w:rPr>
          <w:rFonts w:hint="eastAsia" w:ascii="宋体" w:hAnsi="宋体" w:eastAsia="宋体" w:cs="宋体"/>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464C8D7C">
      <w:pPr>
        <w:tabs>
          <w:tab w:val="left" w:pos="3090"/>
        </w:tabs>
        <w:spacing w:line="360" w:lineRule="auto"/>
        <w:ind w:firstLine="426"/>
        <w:contextualSpacing/>
        <w:rPr>
          <w:rFonts w:hint="eastAsia" w:ascii="宋体" w:hAnsi="宋体" w:eastAsia="宋体" w:cs="宋体"/>
          <w:b/>
          <w:bCs/>
          <w:sz w:val="24"/>
        </w:rPr>
      </w:pPr>
      <w:r>
        <w:rPr>
          <w:rFonts w:hint="eastAsia" w:ascii="宋体" w:hAnsi="宋体" w:eastAsia="宋体" w:cs="宋体"/>
          <w:b/>
          <w:bCs/>
          <w:sz w:val="24"/>
        </w:rPr>
        <w:t>备注：以上需提供的所有证明材料以扫描件上传至电子标书中，所有证明材料确保真实有效，采购人有权查验，否则由此带来的后果由投标人自行承担。</w:t>
      </w:r>
    </w:p>
    <w:p w14:paraId="01DC99A7">
      <w:pPr>
        <w:spacing w:line="360" w:lineRule="auto"/>
        <w:ind w:firstLine="482"/>
        <w:jc w:val="left"/>
        <w:rPr>
          <w:rFonts w:hint="eastAsia" w:ascii="宋体" w:hAnsi="宋体" w:eastAsia="宋体" w:cs="宋体"/>
          <w:bCs/>
          <w:color w:val="000000"/>
          <w:sz w:val="24"/>
          <w:szCs w:val="24"/>
        </w:rPr>
      </w:pPr>
      <w:r>
        <w:rPr>
          <w:rFonts w:hint="eastAsia" w:ascii="宋体" w:hAnsi="宋体" w:eastAsia="宋体" w:cs="宋体"/>
          <w:b/>
          <w:sz w:val="24"/>
        </w:rPr>
        <w:t>评分办法及评分细则的解释权属</w:t>
      </w:r>
      <w:r>
        <w:rPr>
          <w:rFonts w:hint="eastAsia" w:ascii="宋体" w:hAnsi="宋体" w:eastAsia="宋体" w:cs="宋体"/>
          <w:b/>
          <w:bCs/>
          <w:sz w:val="24"/>
        </w:rPr>
        <w:t>采购人</w:t>
      </w:r>
      <w:r>
        <w:rPr>
          <w:rFonts w:hint="eastAsia" w:ascii="宋体" w:hAnsi="宋体" w:eastAsia="宋体" w:cs="宋体"/>
          <w:b/>
          <w:sz w:val="24"/>
        </w:rPr>
        <w:t>。未列入本评分细则的其他条件不作为评分内容。</w:t>
      </w:r>
      <w:r>
        <w:rPr>
          <w:rFonts w:hint="eastAsia" w:ascii="宋体" w:hAnsi="宋体" w:eastAsia="宋体" w:cs="宋体"/>
          <w:bCs/>
          <w:color w:val="000000"/>
          <w:sz w:val="24"/>
          <w:szCs w:val="24"/>
        </w:rPr>
        <w:br w:type="page" w:clear="all"/>
      </w:r>
      <w:r>
        <w:rPr>
          <w:rFonts w:hint="eastAsia" w:ascii="宋体" w:hAnsi="宋体" w:eastAsia="宋体" w:cs="宋体"/>
          <w:bCs/>
          <w:color w:val="000000"/>
          <w:sz w:val="24"/>
          <w:szCs w:val="24"/>
        </w:rPr>
        <w:t>附件二：投标文件格式</w:t>
      </w:r>
    </w:p>
    <w:p w14:paraId="06FF59B6">
      <w:pPr>
        <w:spacing w:line="360" w:lineRule="auto"/>
        <w:rPr>
          <w:rFonts w:hint="eastAsia" w:ascii="宋体" w:hAnsi="宋体" w:eastAsia="宋体" w:cs="宋体"/>
          <w:bCs/>
          <w:color w:val="000000"/>
          <w:sz w:val="32"/>
        </w:rPr>
      </w:pPr>
    </w:p>
    <w:p w14:paraId="0D215DE2">
      <w:pPr>
        <w:spacing w:line="360" w:lineRule="auto"/>
        <w:rPr>
          <w:rFonts w:hint="eastAsia" w:ascii="宋体" w:hAnsi="宋体" w:eastAsia="宋体" w:cs="宋体"/>
          <w:bCs/>
          <w:color w:val="000000"/>
          <w:sz w:val="32"/>
        </w:rPr>
      </w:pPr>
    </w:p>
    <w:p w14:paraId="541B6B80">
      <w:pPr>
        <w:spacing w:line="360" w:lineRule="auto"/>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投</w:t>
      </w:r>
    </w:p>
    <w:p w14:paraId="3AF7F83A">
      <w:pPr>
        <w:spacing w:line="360" w:lineRule="auto"/>
        <w:jc w:val="center"/>
        <w:rPr>
          <w:rFonts w:hint="eastAsia" w:ascii="宋体" w:hAnsi="宋体" w:eastAsia="宋体" w:cs="宋体"/>
          <w:bCs/>
          <w:color w:val="000000"/>
          <w:sz w:val="72"/>
        </w:rPr>
      </w:pPr>
    </w:p>
    <w:p w14:paraId="55FA9D24">
      <w:pPr>
        <w:spacing w:line="360" w:lineRule="auto"/>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标</w:t>
      </w:r>
    </w:p>
    <w:p w14:paraId="0A6B4047">
      <w:pPr>
        <w:spacing w:line="360" w:lineRule="auto"/>
        <w:jc w:val="center"/>
        <w:rPr>
          <w:rFonts w:hint="eastAsia" w:ascii="宋体" w:hAnsi="宋体" w:eastAsia="宋体" w:cs="宋体"/>
          <w:bCs/>
          <w:color w:val="000000"/>
          <w:sz w:val="72"/>
        </w:rPr>
      </w:pPr>
    </w:p>
    <w:p w14:paraId="4F8DA13C">
      <w:pPr>
        <w:spacing w:line="360" w:lineRule="auto"/>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文</w:t>
      </w:r>
    </w:p>
    <w:p w14:paraId="076F528B">
      <w:pPr>
        <w:spacing w:line="360" w:lineRule="auto"/>
        <w:jc w:val="center"/>
        <w:rPr>
          <w:rFonts w:hint="eastAsia" w:ascii="宋体" w:hAnsi="宋体" w:eastAsia="宋体" w:cs="宋体"/>
          <w:bCs/>
          <w:color w:val="000000"/>
          <w:sz w:val="52"/>
          <w:szCs w:val="52"/>
        </w:rPr>
      </w:pPr>
    </w:p>
    <w:p w14:paraId="54BE4682">
      <w:pPr>
        <w:spacing w:line="360" w:lineRule="auto"/>
        <w:jc w:val="center"/>
        <w:rPr>
          <w:rFonts w:hint="eastAsia" w:ascii="宋体" w:hAnsi="宋体" w:eastAsia="宋体" w:cs="宋体"/>
          <w:bCs/>
          <w:color w:val="000000"/>
          <w:sz w:val="72"/>
        </w:rPr>
      </w:pPr>
      <w:r>
        <w:rPr>
          <w:rFonts w:hint="eastAsia" w:ascii="宋体" w:hAnsi="宋体" w:eastAsia="宋体" w:cs="宋体"/>
          <w:bCs/>
          <w:color w:val="000000"/>
          <w:sz w:val="52"/>
          <w:szCs w:val="52"/>
        </w:rPr>
        <w:t>件</w:t>
      </w:r>
    </w:p>
    <w:p w14:paraId="22A3C2EB">
      <w:pPr>
        <w:spacing w:line="360" w:lineRule="auto"/>
        <w:rPr>
          <w:rFonts w:hint="eastAsia" w:ascii="宋体" w:hAnsi="宋体" w:eastAsia="宋体" w:cs="宋体"/>
          <w:bCs/>
          <w:color w:val="000000"/>
          <w:sz w:val="28"/>
        </w:rPr>
      </w:pPr>
    </w:p>
    <w:p w14:paraId="7F79751A">
      <w:pPr>
        <w:spacing w:line="360" w:lineRule="auto"/>
        <w:outlineLvl w:val="0"/>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采购项目编号：</w:t>
      </w:r>
      <w:r>
        <w:rPr>
          <w:rFonts w:hint="eastAsia" w:ascii="宋体" w:hAnsi="宋体" w:eastAsia="宋体" w:cs="宋体"/>
          <w:bCs/>
          <w:color w:val="000000"/>
          <w:sz w:val="28"/>
          <w:szCs w:val="28"/>
          <w:lang w:eastAsia="zh-CN"/>
        </w:rPr>
        <w:t>JSZC-320205-HTJS-G2026-0003</w:t>
      </w:r>
    </w:p>
    <w:p w14:paraId="718E6E70">
      <w:pPr>
        <w:spacing w:line="360" w:lineRule="auto"/>
        <w:ind w:hanging="1960"/>
        <w:outlineLvl w:val="0"/>
        <w:rPr>
          <w:rFonts w:hint="eastAsia" w:ascii="宋体" w:hAnsi="宋体" w:eastAsia="宋体" w:cs="宋体"/>
          <w:bCs/>
          <w:color w:val="000000"/>
          <w:sz w:val="28"/>
          <w:szCs w:val="28"/>
        </w:rPr>
      </w:pPr>
    </w:p>
    <w:p w14:paraId="002FB29B">
      <w:pPr>
        <w:spacing w:line="360" w:lineRule="auto"/>
        <w:outlineLvl w:val="0"/>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采购项目名称：</w:t>
      </w:r>
      <w:r>
        <w:rPr>
          <w:rFonts w:hint="eastAsia" w:ascii="宋体" w:hAnsi="宋体" w:eastAsia="宋体" w:cs="宋体"/>
          <w:bCs/>
          <w:color w:val="000000"/>
          <w:sz w:val="28"/>
          <w:szCs w:val="28"/>
          <w:lang w:eastAsia="zh-CN"/>
        </w:rPr>
        <w:t>锡山区中医医院检验、病理外送服务（第二次）</w:t>
      </w:r>
    </w:p>
    <w:p w14:paraId="40E397C9">
      <w:pPr>
        <w:spacing w:line="360" w:lineRule="auto"/>
        <w:ind w:hanging="1960"/>
        <w:outlineLvl w:val="0"/>
        <w:rPr>
          <w:rFonts w:hint="eastAsia" w:ascii="宋体" w:hAnsi="宋体" w:eastAsia="宋体" w:cs="宋体"/>
          <w:bCs/>
          <w:color w:val="000000"/>
          <w:sz w:val="28"/>
          <w:szCs w:val="28"/>
        </w:rPr>
      </w:pPr>
    </w:p>
    <w:p w14:paraId="7642CBB1">
      <w:pPr>
        <w:spacing w:line="360" w:lineRule="auto"/>
        <w:outlineLvl w:val="0"/>
        <w:rPr>
          <w:rFonts w:hint="eastAsia" w:ascii="宋体" w:hAnsi="宋体" w:eastAsia="宋体" w:cs="宋体"/>
          <w:bCs/>
          <w:color w:val="000000"/>
          <w:sz w:val="28"/>
          <w:szCs w:val="28"/>
        </w:rPr>
      </w:pPr>
      <w:r>
        <w:rPr>
          <w:rFonts w:hint="eastAsia" w:ascii="宋体" w:hAnsi="宋体" w:eastAsia="宋体" w:cs="宋体"/>
          <w:bCs/>
          <w:color w:val="000000"/>
          <w:sz w:val="28"/>
          <w:szCs w:val="28"/>
        </w:rPr>
        <w:t>投标人：</w:t>
      </w:r>
    </w:p>
    <w:p w14:paraId="7B8D2D13">
      <w:pPr>
        <w:spacing w:line="360" w:lineRule="auto"/>
        <w:jc w:val="center"/>
        <w:rPr>
          <w:rFonts w:hint="eastAsia" w:ascii="宋体" w:hAnsi="宋体" w:eastAsia="宋体" w:cs="宋体"/>
          <w:color w:val="000000"/>
        </w:rPr>
      </w:pPr>
      <w:r>
        <w:rPr>
          <w:rFonts w:hint="eastAsia" w:ascii="宋体" w:hAnsi="宋体" w:eastAsia="宋体" w:cs="宋体"/>
          <w:bCs/>
          <w:color w:val="000000"/>
          <w:sz w:val="36"/>
          <w:szCs w:val="36"/>
          <w:lang w:eastAsia="zh-CN"/>
        </w:rPr>
        <w:t>二〇二六</w:t>
      </w:r>
      <w:r>
        <w:rPr>
          <w:rFonts w:hint="eastAsia" w:ascii="宋体" w:hAnsi="宋体" w:eastAsia="宋体" w:cs="宋体"/>
          <w:bCs/>
          <w:color w:val="000000"/>
          <w:sz w:val="36"/>
          <w:szCs w:val="36"/>
        </w:rPr>
        <w:t>年  月  日</w:t>
      </w:r>
      <w:bookmarkStart w:id="25" w:name="一．报价函（格式）"/>
      <w:bookmarkEnd w:id="25"/>
    </w:p>
    <w:p w14:paraId="720721C4">
      <w:pPr>
        <w:spacing w:line="360" w:lineRule="auto"/>
        <w:rPr>
          <w:rFonts w:hint="eastAsia" w:ascii="宋体" w:hAnsi="宋体" w:eastAsia="宋体" w:cs="宋体"/>
          <w:color w:val="000000"/>
        </w:rPr>
      </w:pPr>
    </w:p>
    <w:p w14:paraId="16A763C0">
      <w:pPr>
        <w:spacing w:line="360" w:lineRule="auto"/>
        <w:ind w:firstLine="480"/>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（一）投标函（格式）：</w:t>
      </w:r>
    </w:p>
    <w:p w14:paraId="2EAA86DB">
      <w:pPr>
        <w:spacing w:line="360" w:lineRule="auto"/>
        <w:outlineLvl w:val="0"/>
        <w:rPr>
          <w:rFonts w:hint="eastAsia" w:ascii="宋体" w:hAnsi="宋体" w:eastAsia="宋体" w:cs="宋体"/>
          <w:b/>
          <w:bCs/>
          <w:color w:val="000000"/>
          <w:sz w:val="24"/>
          <w:szCs w:val="24"/>
        </w:rPr>
      </w:pPr>
    </w:p>
    <w:p w14:paraId="5F044BAF">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8"/>
          <w:szCs w:val="28"/>
        </w:rPr>
        <w:t>投  标  函</w:t>
      </w:r>
    </w:p>
    <w:p w14:paraId="42D86765">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致江苏恒泰建设工程咨询有限公司：</w:t>
      </w:r>
    </w:p>
    <w:p w14:paraId="030359F9">
      <w:pPr>
        <w:widowControl/>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我方收到贵方编号</w:t>
      </w:r>
      <w:r>
        <w:rPr>
          <w:rFonts w:hint="eastAsia" w:ascii="宋体" w:hAnsi="宋体" w:eastAsia="宋体" w:cs="宋体"/>
          <w:bCs/>
          <w:color w:val="000000"/>
          <w:sz w:val="24"/>
          <w:szCs w:val="24"/>
          <w:lang w:eastAsia="zh-CN"/>
        </w:rPr>
        <w:t>JSZC-320205-HTJS-G2026-0003</w:t>
      </w:r>
      <w:r>
        <w:rPr>
          <w:rFonts w:hint="eastAsia" w:ascii="宋体" w:hAnsi="宋体" w:eastAsia="宋体" w:cs="宋体"/>
          <w:bCs/>
          <w:color w:val="000000"/>
          <w:sz w:val="24"/>
          <w:szCs w:val="24"/>
        </w:rPr>
        <w:t>采购文件，经仔细阅读和研究，我方决定参加此次项目的投标。</w:t>
      </w:r>
    </w:p>
    <w:p w14:paraId="329F557D">
      <w:pPr>
        <w:tabs>
          <w:tab w:val="left" w:pos="315"/>
          <w:tab w:val="left" w:pos="840"/>
          <w:tab w:val="left" w:pos="945"/>
          <w:tab w:val="left" w:pos="1050"/>
          <w:tab w:val="left" w:pos="126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一、我方愿意按照采购文件的一切要求，提供本项目的投标，投标总价见《开标一览表》。</w:t>
      </w:r>
    </w:p>
    <w:p w14:paraId="259F6073">
      <w:pPr>
        <w:tabs>
          <w:tab w:val="left" w:pos="0"/>
          <w:tab w:val="left" w:pos="315"/>
          <w:tab w:val="left" w:pos="525"/>
          <w:tab w:val="left" w:pos="840"/>
          <w:tab w:val="left" w:pos="945"/>
          <w:tab w:val="left" w:pos="1050"/>
        </w:tabs>
        <w:spacing w:line="360" w:lineRule="auto"/>
        <w:ind w:firstLine="480"/>
        <w:rPr>
          <w:rStyle w:val="314"/>
          <w:rFonts w:hint="eastAsia"/>
          <w:bCs/>
          <w:color w:val="000000"/>
        </w:rPr>
      </w:pPr>
      <w:r>
        <w:rPr>
          <w:rFonts w:hint="eastAsia" w:ascii="宋体" w:hAnsi="宋体" w:eastAsia="宋体" w:cs="宋体"/>
          <w:bCs/>
          <w:color w:val="000000"/>
          <w:sz w:val="24"/>
          <w:szCs w:val="24"/>
        </w:rPr>
        <w:t>二、我方愿意提供江苏恒泰建设工程咨询有限公司在采购文件中要求的文件、资料。</w:t>
      </w:r>
    </w:p>
    <w:p w14:paraId="6E43E38E">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三、我方同意按照采购文件中的规定，本投标文件投标的有效期限为开标之日起90天。</w:t>
      </w:r>
    </w:p>
    <w:p w14:paraId="3D7DBF3D">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四、如果我方的投标文件被接受，我方将履行采购文件中规定的每一项要求，按期、按质、按量，完成交货任务。</w:t>
      </w:r>
    </w:p>
    <w:p w14:paraId="1C1E5C5B">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五、我方愿意遵守《中华人民共和国政府采购法》，并按照《中华人民共和国民法典》、财政部《政府采购货物和服务招标投标管理办法》</w:t>
      </w:r>
      <w:r>
        <w:rPr>
          <w:rFonts w:hint="eastAsia" w:ascii="宋体" w:hAnsi="宋体" w:eastAsia="宋体" w:cs="宋体"/>
          <w:color w:val="000000"/>
          <w:sz w:val="24"/>
          <w:szCs w:val="24"/>
        </w:rPr>
        <w:t>和</w:t>
      </w:r>
      <w:r>
        <w:rPr>
          <w:rFonts w:hint="eastAsia" w:ascii="宋体" w:hAnsi="宋体" w:eastAsia="宋体" w:cs="宋体"/>
          <w:bCs/>
          <w:color w:val="000000"/>
          <w:sz w:val="24"/>
          <w:szCs w:val="24"/>
        </w:rPr>
        <w:t>合同条款履行自己的全部责任。</w:t>
      </w:r>
    </w:p>
    <w:p w14:paraId="53C9D6B0">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六、我方愿意向贵方提供任何与本项报价有关的数据、情况和技术资料。若贵方需要，我方愿意提供我方做出的一切承诺的证明材料。</w:t>
      </w:r>
    </w:p>
    <w:p w14:paraId="013E10A8">
      <w:pPr>
        <w:spacing w:line="360" w:lineRule="auto"/>
        <w:ind w:firstLine="480"/>
        <w:rPr>
          <w:rFonts w:hint="eastAsia" w:ascii="宋体" w:hAnsi="宋体" w:eastAsia="宋体" w:cs="宋体"/>
          <w:color w:val="000000"/>
        </w:rPr>
      </w:pPr>
      <w:r>
        <w:rPr>
          <w:rFonts w:hint="eastAsia" w:ascii="宋体" w:hAnsi="宋体" w:eastAsia="宋体" w:cs="宋体"/>
          <w:bCs/>
          <w:color w:val="000000"/>
          <w:sz w:val="24"/>
          <w:szCs w:val="24"/>
        </w:rPr>
        <w:t>七、我方与其他供应商不存在单位负责人为同一人或者存在直接控股、管理关系。</w:t>
      </w:r>
    </w:p>
    <w:p w14:paraId="4511B407">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八、我方认可并遵守采购文件的所有规定，放弃对采购文件提出质疑的权利。</w:t>
      </w:r>
    </w:p>
    <w:p w14:paraId="533456D2">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rPr>
        <w:t>九、如我方在投标截止期后撤回投标及中标后拒绝遵守投标承诺或拒绝在规定的时间内与采购人签订合同，则接受政府采购监督管理部门的处理。</w:t>
      </w:r>
    </w:p>
    <w:p w14:paraId="19F39946">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十、我方为本项目作出的报价不低于我单位的成本价，不恶意低价谋取中标；对本项目的报价负责，中标后将严格按照本项目采购文件需求、签署的采购合同及我单位在投标中所作出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314BC3E2">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十一、我方承诺不非法转包、分包。</w:t>
      </w:r>
    </w:p>
    <w:p w14:paraId="42A68A72">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十二、我方不存在为本项目提供整体设计、规范编制或者项目管理、监理、检测等服务。</w:t>
      </w:r>
    </w:p>
    <w:p w14:paraId="0A1A0CFC">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p>
    <w:p w14:paraId="2470E3A9">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19DA8225">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rPr>
      </w:pPr>
    </w:p>
    <w:p w14:paraId="6EBF7E4F">
      <w:pPr>
        <w:spacing w:line="360" w:lineRule="auto"/>
        <w:ind w:firstLine="480"/>
        <w:rPr>
          <w:rFonts w:hint="eastAsia" w:ascii="宋体" w:hAnsi="宋体" w:eastAsia="宋体" w:cs="宋体"/>
          <w:bCs/>
          <w:color w:val="000000"/>
          <w:sz w:val="24"/>
        </w:rPr>
      </w:pPr>
      <w:r>
        <w:rPr>
          <w:rFonts w:hint="eastAsia" w:ascii="宋体" w:hAnsi="宋体" w:eastAsia="宋体" w:cs="宋体"/>
          <w:bCs/>
          <w:color w:val="000000"/>
          <w:sz w:val="24"/>
          <w:szCs w:val="24"/>
        </w:rPr>
        <w:t>以上条款，如有违反，愿依照国家相关法律处理，并承担由此给采购人带来的损失</w:t>
      </w:r>
      <w:r>
        <w:rPr>
          <w:rFonts w:hint="eastAsia" w:ascii="宋体" w:hAnsi="宋体" w:eastAsia="宋体" w:cs="宋体"/>
          <w:bCs/>
          <w:color w:val="000000"/>
          <w:sz w:val="24"/>
        </w:rPr>
        <w:t>。</w:t>
      </w:r>
    </w:p>
    <w:p w14:paraId="435D97BB">
      <w:pPr>
        <w:pStyle w:val="269"/>
        <w:spacing w:line="360" w:lineRule="auto"/>
        <w:rPr>
          <w:rFonts w:hint="eastAsia" w:ascii="宋体" w:hAnsi="宋体" w:eastAsia="宋体" w:cs="宋体"/>
          <w:color w:val="000000"/>
        </w:rPr>
      </w:pPr>
    </w:p>
    <w:p w14:paraId="7892C4A9">
      <w:pPr>
        <w:spacing w:line="360" w:lineRule="auto"/>
        <w:ind w:firstLine="480"/>
        <w:rPr>
          <w:rFonts w:hint="eastAsia" w:ascii="宋体" w:hAnsi="宋体" w:eastAsia="宋体" w:cs="宋体"/>
          <w:bCs/>
          <w:color w:val="000000"/>
          <w:sz w:val="24"/>
          <w:szCs w:val="24"/>
        </w:rPr>
      </w:pPr>
    </w:p>
    <w:p w14:paraId="318F7E88">
      <w:pPr>
        <w:spacing w:line="360" w:lineRule="auto"/>
        <w:ind w:firstLine="480"/>
        <w:rPr>
          <w:rFonts w:hint="eastAsia" w:ascii="宋体" w:hAnsi="宋体" w:eastAsia="宋体" w:cs="宋体"/>
          <w:bCs/>
          <w:color w:val="000000"/>
          <w:sz w:val="24"/>
          <w:szCs w:val="24"/>
        </w:rPr>
      </w:pPr>
    </w:p>
    <w:p w14:paraId="68F5FA0D">
      <w:pPr>
        <w:spacing w:line="360" w:lineRule="auto"/>
        <w:ind w:firstLine="480"/>
        <w:rPr>
          <w:rFonts w:hint="eastAsia" w:ascii="宋体" w:hAnsi="宋体" w:eastAsia="宋体" w:cs="宋体"/>
          <w:bCs/>
          <w:color w:val="000000"/>
          <w:sz w:val="24"/>
          <w:szCs w:val="24"/>
        </w:rPr>
      </w:pPr>
    </w:p>
    <w:p w14:paraId="3F86ABF9">
      <w:pPr>
        <w:spacing w:line="360" w:lineRule="auto"/>
        <w:rPr>
          <w:rFonts w:hint="eastAsia" w:ascii="宋体" w:hAnsi="宋体" w:eastAsia="宋体" w:cs="宋体"/>
          <w:bCs/>
          <w:color w:val="000000"/>
          <w:sz w:val="24"/>
          <w:szCs w:val="24"/>
        </w:rPr>
      </w:pPr>
    </w:p>
    <w:p w14:paraId="2C8054D6">
      <w:pPr>
        <w:spacing w:line="360" w:lineRule="auto"/>
        <w:ind w:firstLine="480"/>
        <w:rPr>
          <w:rFonts w:hint="eastAsia" w:ascii="宋体" w:hAnsi="宋体" w:eastAsia="宋体" w:cs="宋体"/>
          <w:bCs/>
          <w:color w:val="000000"/>
          <w:sz w:val="24"/>
          <w:szCs w:val="24"/>
        </w:rPr>
      </w:pPr>
    </w:p>
    <w:p w14:paraId="5243665D">
      <w:pPr>
        <w:spacing w:line="360" w:lineRule="auto"/>
        <w:ind w:firstLine="480"/>
        <w:rPr>
          <w:rFonts w:hint="eastAsia" w:ascii="宋体" w:hAnsi="宋体" w:eastAsia="宋体" w:cs="宋体"/>
          <w:bCs/>
          <w:color w:val="000000"/>
          <w:sz w:val="24"/>
          <w:szCs w:val="24"/>
        </w:rPr>
      </w:pPr>
    </w:p>
    <w:p w14:paraId="7EBAE8B4">
      <w:pPr>
        <w:spacing w:line="360" w:lineRule="auto"/>
        <w:ind w:firstLine="480"/>
        <w:rPr>
          <w:rFonts w:hint="eastAsia" w:ascii="宋体" w:hAnsi="宋体" w:eastAsia="宋体" w:cs="宋体"/>
          <w:bCs/>
          <w:color w:val="000000"/>
          <w:sz w:val="24"/>
          <w:szCs w:val="24"/>
        </w:rPr>
      </w:pPr>
    </w:p>
    <w:p w14:paraId="637E494F">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投标人（盖章）：     </w:t>
      </w:r>
    </w:p>
    <w:p w14:paraId="7ECF48B7">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法定代表人或法定代表人授权代表签字或盖章：</w:t>
      </w:r>
    </w:p>
    <w:p w14:paraId="71259FB2">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电话：                              传真：</w:t>
      </w:r>
    </w:p>
    <w:p w14:paraId="4B6C5C62">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通讯地址：                          邮编：</w:t>
      </w:r>
    </w:p>
    <w:p w14:paraId="17210B06">
      <w:pPr>
        <w:pStyle w:val="269"/>
        <w:spacing w:line="360" w:lineRule="auto"/>
        <w:rPr>
          <w:rFonts w:hint="eastAsia" w:ascii="宋体" w:hAnsi="宋体" w:eastAsia="宋体" w:cs="宋体"/>
          <w:color w:val="000000"/>
        </w:rPr>
      </w:pPr>
    </w:p>
    <w:p w14:paraId="69B09C79">
      <w:pPr>
        <w:spacing w:line="360" w:lineRule="auto"/>
        <w:ind w:firstLine="480"/>
        <w:outlineLvl w:val="0"/>
        <w:rPr>
          <w:rFonts w:hint="eastAsia" w:ascii="宋体" w:hAnsi="宋体" w:eastAsia="宋体" w:cs="宋体"/>
          <w:bCs/>
          <w:color w:val="000000"/>
          <w:sz w:val="24"/>
          <w:szCs w:val="24"/>
        </w:rPr>
      </w:pPr>
    </w:p>
    <w:p w14:paraId="376FD01C">
      <w:pPr>
        <w:spacing w:line="360" w:lineRule="auto"/>
        <w:rPr>
          <w:rFonts w:hint="eastAsia" w:ascii="宋体" w:hAnsi="宋体" w:eastAsia="宋体" w:cs="宋体"/>
          <w:color w:val="000000"/>
        </w:rPr>
      </w:pPr>
    </w:p>
    <w:p w14:paraId="578F8934">
      <w:pPr>
        <w:spacing w:line="360" w:lineRule="auto"/>
        <w:rPr>
          <w:rFonts w:hint="eastAsia" w:ascii="宋体" w:hAnsi="宋体" w:eastAsia="宋体" w:cs="宋体"/>
          <w:color w:val="000000"/>
        </w:rPr>
      </w:pPr>
    </w:p>
    <w:p w14:paraId="388F7139">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br w:type="page" w:clear="all"/>
      </w:r>
    </w:p>
    <w:p w14:paraId="71F76FAC">
      <w:pPr>
        <w:spacing w:line="360" w:lineRule="auto"/>
        <w:ind w:firstLine="480"/>
        <w:outlineLvl w:val="0"/>
        <w:rPr>
          <w:rFonts w:hint="eastAsia" w:ascii="宋体" w:hAnsi="宋体" w:eastAsia="宋体" w:cs="宋体"/>
          <w:bCs/>
          <w:color w:val="000000"/>
          <w:sz w:val="28"/>
          <w:szCs w:val="28"/>
        </w:rPr>
      </w:pPr>
      <w:r>
        <w:rPr>
          <w:rFonts w:hint="eastAsia" w:ascii="宋体" w:hAnsi="宋体" w:eastAsia="宋体" w:cs="宋体"/>
          <w:bCs/>
          <w:color w:val="000000"/>
          <w:sz w:val="24"/>
          <w:szCs w:val="24"/>
        </w:rPr>
        <w:t>（二）（投标人）关于资格的声明函（格式）：</w:t>
      </w:r>
    </w:p>
    <w:p w14:paraId="3C83FCC4">
      <w:pPr>
        <w:spacing w:line="360" w:lineRule="auto"/>
        <w:ind w:firstLine="720"/>
        <w:rPr>
          <w:rFonts w:hint="eastAsia" w:ascii="宋体" w:hAnsi="宋体" w:eastAsia="宋体" w:cs="宋体"/>
          <w:bCs/>
          <w:color w:val="000000"/>
          <w:sz w:val="36"/>
        </w:rPr>
      </w:pPr>
    </w:p>
    <w:p w14:paraId="2E84B89B">
      <w:pPr>
        <w:spacing w:line="360" w:lineRule="auto"/>
        <w:ind w:firstLine="560"/>
        <w:jc w:val="center"/>
        <w:rPr>
          <w:rFonts w:hint="eastAsia" w:ascii="宋体" w:hAnsi="宋体" w:eastAsia="宋体" w:cs="宋体"/>
          <w:bCs/>
          <w:color w:val="000000"/>
          <w:sz w:val="28"/>
          <w:szCs w:val="28"/>
        </w:rPr>
      </w:pPr>
      <w:bookmarkStart w:id="26" w:name="报价方关于资格的声明函（格式）"/>
      <w:bookmarkEnd w:id="26"/>
      <w:r>
        <w:rPr>
          <w:rFonts w:hint="eastAsia" w:ascii="宋体" w:hAnsi="宋体" w:eastAsia="宋体" w:cs="宋体"/>
          <w:bCs/>
          <w:color w:val="000000"/>
          <w:sz w:val="28"/>
          <w:szCs w:val="28"/>
        </w:rPr>
        <w:t>关于资格的声明函</w:t>
      </w:r>
    </w:p>
    <w:p w14:paraId="34AADE23">
      <w:pPr>
        <w:spacing w:line="360" w:lineRule="auto"/>
        <w:rPr>
          <w:rFonts w:hint="eastAsia" w:ascii="宋体" w:hAnsi="宋体" w:eastAsia="宋体" w:cs="宋体"/>
          <w:bCs/>
          <w:color w:val="000000"/>
          <w:sz w:val="28"/>
          <w:szCs w:val="28"/>
        </w:rPr>
      </w:pPr>
    </w:p>
    <w:p w14:paraId="1A18B7AA">
      <w:pPr>
        <w:spacing w:line="360" w:lineRule="auto"/>
        <w:ind w:firstLine="600"/>
        <w:jc w:val="center"/>
        <w:rPr>
          <w:rFonts w:hint="eastAsia" w:ascii="宋体" w:hAnsi="宋体" w:eastAsia="宋体" w:cs="宋体"/>
          <w:bCs/>
          <w:color w:val="000000"/>
          <w:sz w:val="24"/>
          <w:szCs w:val="24"/>
          <w:lang w:eastAsia="zh-CN"/>
        </w:rPr>
      </w:pPr>
      <w:r>
        <w:rPr>
          <w:rFonts w:hint="eastAsia" w:ascii="宋体" w:hAnsi="宋体" w:eastAsia="宋体" w:cs="宋体"/>
          <w:bCs/>
          <w:color w:val="000000"/>
          <w:sz w:val="30"/>
        </w:rPr>
        <w:t xml:space="preserve">   </w:t>
      </w:r>
      <w:r>
        <w:rPr>
          <w:rFonts w:hint="eastAsia" w:ascii="宋体" w:hAnsi="宋体" w:eastAsia="宋体" w:cs="宋体"/>
          <w:bCs/>
          <w:color w:val="000000"/>
          <w:sz w:val="24"/>
          <w:szCs w:val="24"/>
        </w:rPr>
        <w:t xml:space="preserve">                         政府采购编号：</w:t>
      </w:r>
      <w:r>
        <w:rPr>
          <w:rFonts w:hint="eastAsia" w:ascii="宋体" w:hAnsi="宋体" w:eastAsia="宋体" w:cs="宋体"/>
          <w:bCs/>
          <w:color w:val="000000"/>
          <w:sz w:val="24"/>
          <w:szCs w:val="24"/>
          <w:lang w:eastAsia="zh-CN"/>
        </w:rPr>
        <w:t>JSZC-320205-HTJS-G2026-0003</w:t>
      </w:r>
    </w:p>
    <w:p w14:paraId="414AAB28">
      <w:pPr>
        <w:tabs>
          <w:tab w:val="left" w:pos="6300"/>
        </w:tabs>
        <w:spacing w:line="360" w:lineRule="auto"/>
        <w:ind w:firstLine="480"/>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日期：</w:t>
      </w:r>
    </w:p>
    <w:p w14:paraId="6894F26C">
      <w:pPr>
        <w:spacing w:line="360" w:lineRule="auto"/>
        <w:ind w:firstLine="480"/>
        <w:jc w:val="center"/>
        <w:rPr>
          <w:rFonts w:hint="eastAsia" w:ascii="宋体" w:hAnsi="宋体" w:eastAsia="宋体" w:cs="宋体"/>
          <w:bCs/>
          <w:color w:val="000000"/>
          <w:sz w:val="24"/>
          <w:szCs w:val="24"/>
        </w:rPr>
      </w:pPr>
    </w:p>
    <w:p w14:paraId="352511B8">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江苏恒泰建设工程咨询有限公司：</w:t>
      </w:r>
    </w:p>
    <w:p w14:paraId="6A259CAD">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我公司（单位）愿针对本次</w:t>
      </w:r>
      <w:r>
        <w:rPr>
          <w:rFonts w:hint="eastAsia" w:ascii="宋体" w:hAnsi="宋体" w:eastAsia="宋体" w:cs="宋体"/>
          <w:bCs/>
          <w:color w:val="000000"/>
          <w:sz w:val="24"/>
          <w:szCs w:val="24"/>
          <w:u w:val="single"/>
          <w:lang w:eastAsia="zh-CN"/>
        </w:rPr>
        <w:t>锡山区中医医院检验、病理外送服务（第二次）</w:t>
      </w:r>
      <w:r>
        <w:rPr>
          <w:rFonts w:hint="eastAsia" w:ascii="宋体" w:hAnsi="宋体" w:eastAsia="宋体" w:cs="宋体"/>
          <w:bCs/>
          <w:color w:val="000000"/>
          <w:sz w:val="24"/>
          <w:szCs w:val="24"/>
        </w:rPr>
        <w:t>进行投标。</w:t>
      </w:r>
    </w:p>
    <w:p w14:paraId="3FF89B13">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我公司（单位）符合《中华人民共和国政府采购法》第二十二条的规定，在此郑重承诺具备以下条件：</w:t>
      </w:r>
    </w:p>
    <w:p w14:paraId="3F61F5E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（一）具有独立承担民事责任的能力；</w:t>
      </w:r>
    </w:p>
    <w:p w14:paraId="2C237C21">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（二）具有良好的商业信誉和健全的财务会计制度；</w:t>
      </w:r>
    </w:p>
    <w:p w14:paraId="685DD65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（三）具有履行合同所必需的设备和专业技术能力；</w:t>
      </w:r>
    </w:p>
    <w:p w14:paraId="72F4344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（四）有依法缴纳税收和社会保障资金的良好记录；</w:t>
      </w:r>
    </w:p>
    <w:p w14:paraId="1D86408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（五）近三年内，在经营活动中没有重大违法记录；</w:t>
      </w:r>
    </w:p>
    <w:p w14:paraId="4265CEC3">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（六）投标文件中所有关于投标资格的文件、证明、陈述均是真实的、准确的。</w:t>
      </w:r>
    </w:p>
    <w:p w14:paraId="56B9DB4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若有违背，我公司（单位）愿意承担由此而产生的一切后果。</w:t>
      </w:r>
    </w:p>
    <w:p w14:paraId="331DA409">
      <w:pPr>
        <w:spacing w:line="360" w:lineRule="auto"/>
        <w:ind w:firstLine="480"/>
        <w:rPr>
          <w:rFonts w:hint="eastAsia" w:ascii="宋体" w:hAnsi="宋体" w:eastAsia="宋体" w:cs="宋体"/>
          <w:color w:val="000000"/>
          <w:sz w:val="24"/>
          <w:szCs w:val="24"/>
        </w:rPr>
      </w:pPr>
    </w:p>
    <w:p w14:paraId="132AA911">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投标人（盖章）：</w:t>
      </w:r>
    </w:p>
    <w:p w14:paraId="66A4A2B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法定代表人（签字或盖章）：</w:t>
      </w:r>
    </w:p>
    <w:p w14:paraId="5502AFB4">
      <w:pPr>
        <w:spacing w:line="360" w:lineRule="auto"/>
        <w:ind w:firstLine="480"/>
        <w:rPr>
          <w:rFonts w:hint="eastAsia" w:ascii="宋体" w:hAnsi="宋体" w:eastAsia="宋体" w:cs="宋体"/>
          <w:color w:val="000000"/>
          <w:sz w:val="24"/>
          <w:szCs w:val="24"/>
        </w:rPr>
      </w:pPr>
    </w:p>
    <w:p w14:paraId="631B5DD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2BEBC597">
      <w:pPr>
        <w:spacing w:line="360" w:lineRule="auto"/>
        <w:ind w:firstLine="480"/>
        <w:outlineLvl w:val="0"/>
        <w:rPr>
          <w:rFonts w:hint="eastAsia" w:ascii="宋体" w:hAnsi="宋体" w:eastAsia="宋体" w:cs="宋体"/>
          <w:bCs/>
          <w:color w:val="000000"/>
          <w:sz w:val="24"/>
          <w:szCs w:val="24"/>
        </w:rPr>
      </w:pPr>
    </w:p>
    <w:p w14:paraId="0F080C72">
      <w:pPr>
        <w:spacing w:line="360" w:lineRule="auto"/>
        <w:ind w:firstLine="480"/>
        <w:outlineLvl w:val="0"/>
        <w:rPr>
          <w:rFonts w:hint="eastAsia" w:ascii="宋体" w:hAnsi="宋体" w:eastAsia="宋体" w:cs="宋体"/>
          <w:bCs/>
          <w:color w:val="000000"/>
          <w:sz w:val="28"/>
          <w:szCs w:val="28"/>
        </w:rPr>
      </w:pPr>
      <w:r>
        <w:rPr>
          <w:rFonts w:hint="eastAsia" w:ascii="宋体" w:hAnsi="宋体" w:eastAsia="宋体" w:cs="宋体"/>
          <w:bCs/>
          <w:color w:val="000000"/>
          <w:sz w:val="24"/>
          <w:szCs w:val="24"/>
        </w:rPr>
        <w:br w:type="page" w:clear="all"/>
      </w:r>
      <w:r>
        <w:rPr>
          <w:rFonts w:hint="eastAsia" w:ascii="宋体" w:hAnsi="宋体" w:eastAsia="宋体" w:cs="宋体"/>
          <w:bCs/>
          <w:color w:val="000000"/>
          <w:sz w:val="24"/>
          <w:szCs w:val="24"/>
        </w:rPr>
        <w:t>（三）（投标人）法定代表人授权委托书（格式）：</w:t>
      </w:r>
    </w:p>
    <w:p w14:paraId="42D23C0B">
      <w:pPr>
        <w:spacing w:line="360" w:lineRule="auto"/>
        <w:outlineLvl w:val="0"/>
        <w:rPr>
          <w:rFonts w:hint="eastAsia" w:ascii="宋体" w:hAnsi="宋体" w:eastAsia="宋体" w:cs="宋体"/>
          <w:bCs/>
          <w:color w:val="000000"/>
          <w:sz w:val="28"/>
          <w:szCs w:val="28"/>
        </w:rPr>
      </w:pPr>
    </w:p>
    <w:p w14:paraId="1656488B">
      <w:pPr>
        <w:spacing w:line="360" w:lineRule="auto"/>
        <w:jc w:val="center"/>
        <w:outlineLvl w:val="0"/>
        <w:rPr>
          <w:rFonts w:hint="eastAsia" w:ascii="宋体" w:hAnsi="宋体" w:eastAsia="宋体" w:cs="宋体"/>
          <w:bCs/>
          <w:color w:val="000000"/>
          <w:sz w:val="28"/>
          <w:szCs w:val="28"/>
        </w:rPr>
      </w:pPr>
      <w:r>
        <w:rPr>
          <w:rFonts w:hint="eastAsia" w:ascii="宋体" w:hAnsi="宋体" w:eastAsia="宋体" w:cs="宋体"/>
          <w:bCs/>
          <w:color w:val="000000"/>
          <w:sz w:val="28"/>
          <w:szCs w:val="28"/>
        </w:rPr>
        <w:t>法定代表人授权委托书</w:t>
      </w:r>
    </w:p>
    <w:p w14:paraId="0729A81C">
      <w:pPr>
        <w:spacing w:line="360" w:lineRule="auto"/>
        <w:jc w:val="center"/>
        <w:rPr>
          <w:rFonts w:hint="eastAsia" w:ascii="宋体" w:hAnsi="宋体" w:eastAsia="宋体" w:cs="宋体"/>
          <w:bCs/>
          <w:color w:val="000000"/>
          <w:sz w:val="36"/>
        </w:rPr>
      </w:pPr>
    </w:p>
    <w:p w14:paraId="6422E2B5">
      <w:pPr>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30"/>
        </w:rPr>
        <w:t xml:space="preserve">                           </w:t>
      </w:r>
      <w:r>
        <w:rPr>
          <w:rFonts w:hint="eastAsia" w:ascii="宋体" w:hAnsi="宋体" w:eastAsia="宋体" w:cs="宋体"/>
          <w:bCs/>
          <w:color w:val="000000"/>
          <w:sz w:val="24"/>
          <w:szCs w:val="24"/>
        </w:rPr>
        <w:t>采购项目编号：</w:t>
      </w:r>
      <w:r>
        <w:rPr>
          <w:rFonts w:hint="eastAsia" w:ascii="宋体" w:hAnsi="宋体" w:eastAsia="宋体" w:cs="宋体"/>
          <w:bCs/>
          <w:color w:val="000000"/>
          <w:sz w:val="24"/>
          <w:szCs w:val="24"/>
          <w:lang w:eastAsia="zh-CN"/>
        </w:rPr>
        <w:t>JSZC-320205-HTJS-G2026-0003</w:t>
      </w:r>
    </w:p>
    <w:p w14:paraId="29601DDC">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日期：</w:t>
      </w:r>
    </w:p>
    <w:p w14:paraId="67664E2C">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江苏恒泰建设工程咨询有限公司：</w:t>
      </w:r>
    </w:p>
    <w:p w14:paraId="5AD1D23D">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代表我公司（单位）全权办理针对本项目（</w:t>
      </w:r>
      <w:r>
        <w:rPr>
          <w:rFonts w:hint="eastAsia" w:ascii="宋体" w:hAnsi="宋体" w:eastAsia="宋体" w:cs="宋体"/>
          <w:bCs/>
          <w:color w:val="000000"/>
          <w:sz w:val="24"/>
          <w:szCs w:val="24"/>
          <w:u w:val="single"/>
          <w:lang w:eastAsia="zh-CN"/>
        </w:rPr>
        <w:t>锡山区中医医院检验、病理外送服务（第二次）</w:t>
      </w:r>
      <w:r>
        <w:rPr>
          <w:rFonts w:hint="eastAsia" w:ascii="宋体" w:hAnsi="宋体" w:eastAsia="宋体" w:cs="宋体"/>
          <w:bCs/>
          <w:color w:val="000000"/>
          <w:sz w:val="24"/>
          <w:szCs w:val="24"/>
        </w:rPr>
        <w:t>）的投标、参与开标、评标、签约等具体工作，并签署全部有关的文件、协议及合同。</w:t>
      </w:r>
    </w:p>
    <w:p w14:paraId="3E7B4959">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我公司（单位）对被授权代表的签名负全部责任。</w:t>
      </w:r>
    </w:p>
    <w:p w14:paraId="1AB9B759">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在撤销授权的书面通知送达你处以前，本授权书一直有效，被授权代表签署的所有文件（在授权书有效期内签署的）不因授权的撤销而失效。</w:t>
      </w:r>
    </w:p>
    <w:p w14:paraId="61BB86E7">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被授权代表情况：</w:t>
      </w:r>
    </w:p>
    <w:p w14:paraId="7233473F">
      <w:pPr>
        <w:spacing w:line="360" w:lineRule="auto"/>
        <w:ind w:firstLine="525"/>
        <w:rPr>
          <w:rFonts w:hint="eastAsia" w:ascii="宋体" w:hAnsi="宋体" w:eastAsia="宋体" w:cs="宋体"/>
          <w:bCs/>
          <w:color w:val="000000"/>
          <w:sz w:val="24"/>
          <w:szCs w:val="24"/>
        </w:rPr>
      </w:pPr>
      <w:r>
        <w:rPr>
          <w:rFonts w:hint="eastAsia" w:ascii="宋体" w:hAnsi="宋体" w:eastAsia="宋体" w:cs="宋体"/>
          <w:bCs/>
          <w:color w:val="000000"/>
          <w:sz w:val="24"/>
          <w:szCs w:val="24"/>
        </w:rPr>
        <w:t>姓名：         性别：       电话：</w:t>
      </w:r>
    </w:p>
    <w:p w14:paraId="34413B57">
      <w:pPr>
        <w:spacing w:line="360" w:lineRule="auto"/>
        <w:ind w:firstLine="3240"/>
        <w:rPr>
          <w:rFonts w:hint="eastAsia" w:ascii="宋体" w:hAnsi="宋体" w:eastAsia="宋体" w:cs="宋体"/>
          <w:bCs/>
          <w:color w:val="000000"/>
          <w:sz w:val="24"/>
          <w:szCs w:val="24"/>
        </w:rPr>
      </w:pPr>
    </w:p>
    <w:p w14:paraId="458E5165">
      <w:pPr>
        <w:spacing w:line="360" w:lineRule="auto"/>
        <w:ind w:firstLine="3240"/>
        <w:rPr>
          <w:rFonts w:hint="eastAsia" w:ascii="宋体" w:hAnsi="宋体" w:eastAsia="宋体" w:cs="宋体"/>
          <w:bCs/>
          <w:color w:val="000000"/>
          <w:sz w:val="24"/>
          <w:szCs w:val="24"/>
        </w:rPr>
      </w:pPr>
    </w:p>
    <w:p w14:paraId="7FD572E5">
      <w:pPr>
        <w:spacing w:line="360" w:lineRule="auto"/>
        <w:ind w:firstLine="324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p>
    <w:p w14:paraId="3AA5A7EA">
      <w:pPr>
        <w:spacing w:line="360" w:lineRule="auto"/>
        <w:ind w:firstLine="4080"/>
        <w:rPr>
          <w:rFonts w:hint="eastAsia" w:ascii="宋体" w:hAnsi="宋体" w:eastAsia="宋体" w:cs="宋体"/>
          <w:bCs/>
          <w:color w:val="000000"/>
          <w:sz w:val="24"/>
          <w:szCs w:val="24"/>
        </w:rPr>
      </w:pPr>
      <w:r>
        <w:rPr>
          <w:rFonts w:hint="eastAsia" w:ascii="宋体" w:hAnsi="宋体" w:eastAsia="宋体" w:cs="宋体"/>
          <w:bCs/>
          <w:color w:val="000000"/>
          <w:sz w:val="24"/>
          <w:szCs w:val="24"/>
        </w:rPr>
        <w:t>法定代表人（签字或盖章）：</w:t>
      </w:r>
    </w:p>
    <w:p w14:paraId="00278511">
      <w:pPr>
        <w:spacing w:line="360" w:lineRule="auto"/>
        <w:ind w:firstLine="420"/>
        <w:rPr>
          <w:rFonts w:hint="eastAsia" w:ascii="宋体" w:hAnsi="宋体" w:eastAsia="宋体" w:cs="宋体"/>
          <w:bCs/>
          <w:color w:val="000000"/>
          <w:sz w:val="24"/>
          <w:szCs w:val="24"/>
        </w:rPr>
      </w:pPr>
    </w:p>
    <w:p w14:paraId="0728947A">
      <w:pPr>
        <w:spacing w:line="360" w:lineRule="auto"/>
        <w:ind w:firstLine="420"/>
        <w:rPr>
          <w:rFonts w:hint="eastAsia" w:ascii="宋体" w:hAnsi="宋体" w:eastAsia="宋体" w:cs="宋体"/>
          <w:bCs/>
          <w:color w:val="000000"/>
          <w:sz w:val="24"/>
          <w:szCs w:val="24"/>
        </w:rPr>
      </w:pPr>
    </w:p>
    <w:p w14:paraId="3AD4C1BF">
      <w:pPr>
        <w:spacing w:line="360" w:lineRule="auto"/>
        <w:ind w:firstLine="480"/>
        <w:outlineLvl w:val="0"/>
        <w:rPr>
          <w:rFonts w:hint="eastAsia" w:ascii="宋体" w:hAnsi="宋体" w:eastAsia="宋体" w:cs="宋体"/>
          <w:bCs/>
          <w:color w:val="000000"/>
          <w:sz w:val="24"/>
          <w:szCs w:val="24"/>
        </w:rPr>
      </w:pPr>
    </w:p>
    <w:p w14:paraId="0F1991CD">
      <w:pPr>
        <w:spacing w:line="360" w:lineRule="auto"/>
        <w:ind w:firstLine="480"/>
        <w:outlineLvl w:val="0"/>
        <w:rPr>
          <w:rFonts w:hint="eastAsia" w:ascii="宋体" w:hAnsi="宋体" w:eastAsia="宋体" w:cs="宋体"/>
          <w:bCs/>
          <w:color w:val="000000"/>
          <w:sz w:val="24"/>
          <w:szCs w:val="24"/>
        </w:rPr>
      </w:pPr>
    </w:p>
    <w:p w14:paraId="62FB0C5C">
      <w:pPr>
        <w:spacing w:line="360" w:lineRule="auto"/>
        <w:ind w:firstLine="480"/>
        <w:outlineLvl w:val="0"/>
        <w:rPr>
          <w:rFonts w:hint="eastAsia" w:ascii="宋体" w:hAnsi="宋体" w:eastAsia="宋体" w:cs="宋体"/>
          <w:bCs/>
          <w:color w:val="000000"/>
          <w:sz w:val="24"/>
          <w:szCs w:val="24"/>
        </w:rPr>
      </w:pPr>
    </w:p>
    <w:p w14:paraId="541609AD">
      <w:pPr>
        <w:spacing w:line="360" w:lineRule="auto"/>
        <w:ind w:firstLine="480"/>
        <w:outlineLvl w:val="0"/>
        <w:rPr>
          <w:rFonts w:hint="eastAsia" w:ascii="宋体" w:hAnsi="宋体" w:eastAsia="宋体" w:cs="宋体"/>
          <w:bCs/>
          <w:color w:val="000000"/>
          <w:sz w:val="24"/>
          <w:szCs w:val="24"/>
        </w:rPr>
      </w:pPr>
    </w:p>
    <w:p w14:paraId="6C7E0D08">
      <w:pPr>
        <w:spacing w:line="360" w:lineRule="auto"/>
        <w:ind w:firstLine="480"/>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br w:type="page" w:clear="all"/>
      </w:r>
      <w:r>
        <w:rPr>
          <w:rFonts w:hint="eastAsia" w:ascii="宋体" w:hAnsi="宋体" w:eastAsia="宋体" w:cs="宋体"/>
          <w:bCs/>
          <w:color w:val="000000"/>
          <w:sz w:val="24"/>
          <w:szCs w:val="24"/>
        </w:rPr>
        <w:t>投标人法定代表人身份证扫描件：</w:t>
      </w:r>
    </w:p>
    <w:p w14:paraId="3AC6EE48">
      <w:pPr>
        <w:pStyle w:val="52"/>
        <w:spacing w:before="0" w:after="0" w:line="360" w:lineRule="auto"/>
        <w:rPr>
          <w:rFonts w:hint="eastAsia" w:ascii="宋体" w:hAnsi="宋体" w:eastAsia="宋体" w:cs="宋体"/>
          <w:color w:val="000000"/>
        </w:rPr>
      </w:pPr>
      <w:r>
        <w:rPr>
          <w:rFonts w:hint="eastAsia" w:ascii="宋体" w:hAnsi="宋体" w:eastAsia="宋体" w:cs="宋体"/>
          <w:bCs/>
          <w:color w:val="000000"/>
          <w:sz w:val="24"/>
          <w:szCs w:val="24"/>
        </w:rPr>
        <mc:AlternateContent>
          <mc:Choice Requires="wps">
            <w:drawing>
              <wp:anchor distT="0" distB="0" distL="114300" distR="114300" simplePos="0" relativeHeight="251661312" behindDoc="0" locked="0" layoutInCell="1" allowOverlap="1">
                <wp:simplePos x="0" y="0"/>
                <wp:positionH relativeFrom="column">
                  <wp:posOffset>2912110</wp:posOffset>
                </wp:positionH>
                <wp:positionV relativeFrom="paragraph">
                  <wp:posOffset>70485</wp:posOffset>
                </wp:positionV>
                <wp:extent cx="2679700" cy="158496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14:paraId="76FBECE0">
                            <w:pPr>
                              <w:jc w:val="center"/>
                              <w:rPr>
                                <w:rFonts w:hint="eastAsia" w:ascii="黑体" w:eastAsia="黑体"/>
                                <w:sz w:val="32"/>
                                <w:szCs w:val="32"/>
                              </w:rPr>
                            </w:pPr>
                          </w:p>
                          <w:p w14:paraId="39BB5658">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62EC494E">
                            <w:pPr>
                              <w:jc w:val="center"/>
                              <w:rPr>
                                <w:rFonts w:hint="eastAsia" w:ascii="黑体" w:eastAsia="黑体"/>
                                <w:color w:val="000000"/>
                                <w:sz w:val="32"/>
                                <w:szCs w:val="32"/>
                              </w:rPr>
                            </w:pPr>
                            <w:r>
                              <w:rPr>
                                <w:rFonts w:hint="eastAsia" w:ascii="黑体" w:eastAsia="黑体"/>
                                <w:color w:val="000000"/>
                                <w:sz w:val="32"/>
                                <w:szCs w:val="32"/>
                              </w:rPr>
                              <w:t>（反面）</w:t>
                            </w:r>
                          </w:p>
                          <w:p w14:paraId="1DC51F49">
                            <w:pPr>
                              <w:rPr>
                                <w:rFonts w:hint="eastAsia"/>
                              </w:rPr>
                            </w:pPr>
                          </w:p>
                          <w:p w14:paraId="2E4E0737">
                            <w:pPr>
                              <w:rPr>
                                <w:rFonts w:hint="eastAsia"/>
                              </w:rPr>
                            </w:pPr>
                          </w:p>
                        </w:txbxContent>
                      </wps:txbx>
                      <wps:bodyPr wrap="square" upright="1"/>
                    </wps:wsp>
                  </a:graphicData>
                </a:graphic>
              </wp:anchor>
            </w:drawing>
          </mc:Choice>
          <mc:Fallback>
            <w:pict>
              <v:shape id="_x0000_s1026" o:spid="_x0000_s1026" o:spt="202" type="#_x0000_t202" style="position:absolute;left:0pt;margin-left:229.3pt;margin-top:5.55pt;height:124.8pt;width:211pt;z-index:251661312;mso-width-relative:page;mso-height-relative:page;" fillcolor="#FFFFFF" filled="t" stroked="t" coordsize="21600,21600" o:gfxdata="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V4UYrYAAAACgEAAA8AAAAA&#10;AAAAAQAgAAAAIgAAAGRycy9kb3ducmV2LnhtbFBLAQIUABQAAAAIAIdO4kDve5Fl2wEAAL0DAAAO&#10;AAAAAAAAAAEAIAAAACcBAABkcnMvZTJvRG9jLnhtbFBLBQYAAAAABgAGAFkBAAB0BQAAAAA=&#10;">
                <v:fill on="t" focussize="0,0"/>
                <v:stroke color="#000000" joinstyle="round"/>
                <v:imagedata o:title=""/>
                <o:lock v:ext="edit" aspectratio="f"/>
                <v:textbox>
                  <w:txbxContent>
                    <w:p w14:paraId="76FBECE0">
                      <w:pPr>
                        <w:jc w:val="center"/>
                        <w:rPr>
                          <w:rFonts w:hint="eastAsia" w:ascii="黑体" w:eastAsia="黑体"/>
                          <w:sz w:val="32"/>
                          <w:szCs w:val="32"/>
                        </w:rPr>
                      </w:pPr>
                    </w:p>
                    <w:p w14:paraId="39BB5658">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62EC494E">
                      <w:pPr>
                        <w:jc w:val="center"/>
                        <w:rPr>
                          <w:rFonts w:hint="eastAsia" w:ascii="黑体" w:eastAsia="黑体"/>
                          <w:color w:val="000000"/>
                          <w:sz w:val="32"/>
                          <w:szCs w:val="32"/>
                        </w:rPr>
                      </w:pPr>
                      <w:r>
                        <w:rPr>
                          <w:rFonts w:hint="eastAsia" w:ascii="黑体" w:eastAsia="黑体"/>
                          <w:color w:val="000000"/>
                          <w:sz w:val="32"/>
                          <w:szCs w:val="32"/>
                        </w:rPr>
                        <w:t>（反面）</w:t>
                      </w:r>
                    </w:p>
                    <w:p w14:paraId="1DC51F49">
                      <w:pPr>
                        <w:rPr>
                          <w:rFonts w:hint="eastAsia"/>
                        </w:rPr>
                      </w:pPr>
                    </w:p>
                    <w:p w14:paraId="2E4E0737">
                      <w:pPr>
                        <w:rPr>
                          <w:rFonts w:hint="eastAsia"/>
                        </w:rPr>
                      </w:pPr>
                    </w:p>
                  </w:txbxContent>
                </v:textbox>
              </v:shape>
            </w:pict>
          </mc:Fallback>
        </mc:AlternateContent>
      </w:r>
      <w:r>
        <w:rPr>
          <w:rFonts w:hint="eastAsia" w:ascii="宋体" w:hAnsi="宋体" w:eastAsia="宋体" w:cs="宋体"/>
          <w:bCs/>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-50165</wp:posOffset>
                </wp:positionH>
                <wp:positionV relativeFrom="paragraph">
                  <wp:posOffset>70485</wp:posOffset>
                </wp:positionV>
                <wp:extent cx="2807335" cy="158496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42100B13">
                            <w:pPr>
                              <w:jc w:val="center"/>
                              <w:rPr>
                                <w:rFonts w:hint="eastAsia" w:ascii="黑体" w:eastAsia="黑体"/>
                                <w:sz w:val="32"/>
                                <w:szCs w:val="32"/>
                              </w:rPr>
                            </w:pPr>
                          </w:p>
                          <w:p w14:paraId="7C85ADC5">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2F68558E">
                            <w:pPr>
                              <w:jc w:val="center"/>
                              <w:rPr>
                                <w:rFonts w:hint="eastAsia" w:ascii="黑体" w:eastAsia="黑体"/>
                                <w:color w:val="000000"/>
                                <w:sz w:val="32"/>
                                <w:szCs w:val="32"/>
                              </w:rPr>
                            </w:pPr>
                            <w:r>
                              <w:rPr>
                                <w:rFonts w:hint="eastAsia" w:ascii="黑体" w:eastAsia="黑体"/>
                                <w:color w:val="000000"/>
                                <w:sz w:val="32"/>
                                <w:szCs w:val="32"/>
                              </w:rPr>
                              <w:t>（正面）</w:t>
                            </w:r>
                          </w:p>
                          <w:p w14:paraId="50A6ED25">
                            <w:pPr>
                              <w:rPr>
                                <w:rFonts w:hint="eastAsia"/>
                              </w:rPr>
                            </w:pPr>
                          </w:p>
                          <w:p w14:paraId="2EE48600">
                            <w:pPr>
                              <w:rPr>
                                <w:rFonts w:hint="eastAsia"/>
                              </w:rPr>
                            </w:pPr>
                          </w:p>
                        </w:txbxContent>
                      </wps:txbx>
                      <wps:bodyPr wrap="square" upright="1"/>
                    </wps:wsp>
                  </a:graphicData>
                </a:graphic>
              </wp:anchor>
            </w:drawing>
          </mc:Choice>
          <mc:Fallback>
            <w:pict>
              <v:shape id="_x0000_s1026" o:spid="_x0000_s1026" o:spt="202" type="#_x0000_t202" style="position:absolute;left:0pt;margin-left:-3.95pt;margin-top:5.55pt;height:124.8pt;width:221.05pt;z-index:251659264;mso-width-relative:page;mso-height-relative:page;" fillcolor="#FFFFFF" filled="t" stroked="t" coordsize="21600,21600" o:gfxdata="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0aF13dkAAAAJAQAADwAA&#10;AAAAAAABACAAAAAiAAAAZHJzL2Rvd25yZXYueG1sUEsBAhQAFAAAAAgAh07iQBCsKKrcAQAAvQMA&#10;AA4AAAAAAAAAAQAgAAAAKAEAAGRycy9lMm9Eb2MueG1sUEsFBgAAAAAGAAYAWQEAAHYFAAAAAA==&#10;">
                <v:fill on="t" focussize="0,0"/>
                <v:stroke color="#000000" joinstyle="round"/>
                <v:imagedata o:title=""/>
                <o:lock v:ext="edit" aspectratio="f"/>
                <v:textbox>
                  <w:txbxContent>
                    <w:p w14:paraId="42100B13">
                      <w:pPr>
                        <w:jc w:val="center"/>
                        <w:rPr>
                          <w:rFonts w:hint="eastAsia" w:ascii="黑体" w:eastAsia="黑体"/>
                          <w:sz w:val="32"/>
                          <w:szCs w:val="32"/>
                        </w:rPr>
                      </w:pPr>
                    </w:p>
                    <w:p w14:paraId="7C85ADC5">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2F68558E">
                      <w:pPr>
                        <w:jc w:val="center"/>
                        <w:rPr>
                          <w:rFonts w:hint="eastAsia" w:ascii="黑体" w:eastAsia="黑体"/>
                          <w:color w:val="000000"/>
                          <w:sz w:val="32"/>
                          <w:szCs w:val="32"/>
                        </w:rPr>
                      </w:pPr>
                      <w:r>
                        <w:rPr>
                          <w:rFonts w:hint="eastAsia" w:ascii="黑体" w:eastAsia="黑体"/>
                          <w:color w:val="000000"/>
                          <w:sz w:val="32"/>
                          <w:szCs w:val="32"/>
                        </w:rPr>
                        <w:t>（正面）</w:t>
                      </w:r>
                    </w:p>
                    <w:p w14:paraId="50A6ED25">
                      <w:pPr>
                        <w:rPr>
                          <w:rFonts w:hint="eastAsia"/>
                        </w:rPr>
                      </w:pPr>
                    </w:p>
                    <w:p w14:paraId="2EE48600">
                      <w:pPr>
                        <w:rPr>
                          <w:rFonts w:hint="eastAsia"/>
                        </w:rPr>
                      </w:pPr>
                    </w:p>
                  </w:txbxContent>
                </v:textbox>
              </v:shape>
            </w:pict>
          </mc:Fallback>
        </mc:AlternateContent>
      </w:r>
    </w:p>
    <w:p w14:paraId="7CB01C17">
      <w:pPr>
        <w:spacing w:line="360" w:lineRule="auto"/>
        <w:rPr>
          <w:rFonts w:hint="eastAsia" w:ascii="宋体" w:hAnsi="宋体" w:eastAsia="宋体" w:cs="宋体"/>
          <w:bCs/>
          <w:color w:val="000000"/>
          <w:sz w:val="24"/>
          <w:szCs w:val="24"/>
        </w:rPr>
      </w:pPr>
    </w:p>
    <w:p w14:paraId="0B3299B1">
      <w:pPr>
        <w:spacing w:line="360" w:lineRule="auto"/>
        <w:rPr>
          <w:rFonts w:hint="eastAsia" w:ascii="宋体" w:hAnsi="宋体" w:eastAsia="宋体" w:cs="宋体"/>
          <w:bCs/>
          <w:color w:val="000000"/>
          <w:sz w:val="24"/>
          <w:szCs w:val="24"/>
        </w:rPr>
      </w:pPr>
      <w:r>
        <w:rPr>
          <w:rFonts w:hint="eastAsia" w:ascii="宋体" w:hAnsi="宋体" w:eastAsia="宋体" w:cs="宋体"/>
          <w:color w:val="000000"/>
          <w:sz w:val="32"/>
          <w:szCs w:val="32"/>
        </w:rPr>
        <w:t xml:space="preserve"> </w:t>
      </w:r>
      <w:r>
        <w:rPr>
          <w:rFonts w:hint="eastAsia" w:ascii="宋体" w:hAnsi="宋体" w:eastAsia="宋体" w:cs="宋体"/>
          <w:bCs/>
          <w:color w:val="000000"/>
          <w:sz w:val="24"/>
          <w:szCs w:val="24"/>
        </w:rPr>
        <w:t xml:space="preserve">       </w:t>
      </w:r>
    </w:p>
    <w:p w14:paraId="2F3ECE2E">
      <w:pPr>
        <w:spacing w:line="360" w:lineRule="auto"/>
        <w:rPr>
          <w:rFonts w:hint="eastAsia" w:ascii="宋体" w:hAnsi="宋体" w:eastAsia="宋体" w:cs="宋体"/>
          <w:bCs/>
          <w:color w:val="000000"/>
          <w:sz w:val="24"/>
          <w:szCs w:val="24"/>
        </w:rPr>
      </w:pPr>
    </w:p>
    <w:p w14:paraId="17787B01">
      <w:pPr>
        <w:spacing w:line="360" w:lineRule="auto"/>
        <w:rPr>
          <w:rFonts w:hint="eastAsia" w:ascii="宋体" w:hAnsi="宋体" w:eastAsia="宋体" w:cs="宋体"/>
          <w:bCs/>
          <w:color w:val="000000"/>
          <w:sz w:val="24"/>
          <w:szCs w:val="24"/>
        </w:rPr>
      </w:pPr>
    </w:p>
    <w:p w14:paraId="04138300">
      <w:pPr>
        <w:spacing w:line="360" w:lineRule="auto"/>
        <w:rPr>
          <w:rFonts w:hint="eastAsia" w:ascii="宋体" w:hAnsi="宋体" w:eastAsia="宋体" w:cs="宋体"/>
          <w:bCs/>
          <w:color w:val="000000"/>
          <w:sz w:val="24"/>
          <w:szCs w:val="24"/>
        </w:rPr>
      </w:pPr>
    </w:p>
    <w:p w14:paraId="7B953BDD">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法定代表人授权代表身份证扫描件：（</w:t>
      </w:r>
      <w:r>
        <w:rPr>
          <w:rFonts w:hint="eastAsia" w:ascii="宋体" w:hAnsi="宋体" w:eastAsia="宋体" w:cs="宋体"/>
          <w:b/>
          <w:bCs/>
          <w:color w:val="000000"/>
          <w:sz w:val="24"/>
          <w:szCs w:val="24"/>
        </w:rPr>
        <w:t>法定代表人亲自参与投标的除外）</w:t>
      </w:r>
    </w:p>
    <w:p w14:paraId="27267536">
      <w:pPr>
        <w:spacing w:line="360" w:lineRule="auto"/>
        <w:rPr>
          <w:rFonts w:hint="eastAsia" w:ascii="宋体" w:hAnsi="宋体" w:eastAsia="宋体" w:cs="宋体"/>
          <w:color w:val="000000"/>
          <w:sz w:val="32"/>
          <w:szCs w:val="32"/>
        </w:rPr>
      </w:pPr>
      <w:r>
        <w:rPr>
          <w:rFonts w:hint="eastAsia" w:ascii="宋体" w:hAnsi="宋体" w:eastAsia="宋体" w:cs="宋体"/>
          <w:bCs/>
          <w:color w:val="000000"/>
          <w:sz w:val="24"/>
          <w:szCs w:val="24"/>
        </w:rPr>
        <w:t xml:space="preserve"> </w:t>
      </w:r>
    </w:p>
    <w:p w14:paraId="096B7010">
      <w:pPr>
        <w:spacing w:line="360" w:lineRule="auto"/>
        <w:ind w:firstLine="480"/>
        <w:outlineLvl w:val="0"/>
        <w:rPr>
          <w:rFonts w:hint="eastAsia" w:ascii="宋体" w:hAnsi="宋体" w:eastAsia="宋体" w:cs="宋体"/>
          <w:bCs/>
          <w:color w:val="000000"/>
          <w:sz w:val="24"/>
          <w:szCs w:val="24"/>
        </w:rPr>
      </w:pPr>
    </w:p>
    <w:p w14:paraId="79B6C850">
      <w:pPr>
        <w:pStyle w:val="269"/>
        <w:spacing w:line="360" w:lineRule="auto"/>
        <w:rPr>
          <w:rFonts w:hint="eastAsia" w:ascii="宋体" w:hAnsi="宋体" w:eastAsia="宋体" w:cs="宋体"/>
          <w:bCs w:val="0"/>
          <w:color w:val="000000"/>
          <w:sz w:val="24"/>
          <w:szCs w:val="24"/>
        </w:rPr>
      </w:pPr>
    </w:p>
    <w:p w14:paraId="742F8F3C">
      <w:pPr>
        <w:pStyle w:val="269"/>
        <w:spacing w:line="360" w:lineRule="auto"/>
        <w:rPr>
          <w:rFonts w:hint="eastAsia" w:ascii="宋体" w:hAnsi="宋体" w:eastAsia="宋体" w:cs="宋体"/>
          <w:bCs w:val="0"/>
          <w:color w:val="000000"/>
          <w:sz w:val="24"/>
          <w:szCs w:val="24"/>
        </w:rPr>
      </w:pPr>
      <w:r>
        <w:rPr>
          <w:rFonts w:hint="eastAsia" w:ascii="宋体" w:hAnsi="宋体" w:eastAsia="宋体" w:cs="宋体"/>
          <w:color w:val="000000"/>
        </w:rPr>
        <mc:AlternateContent>
          <mc:Choice Requires="wps">
            <w:drawing>
              <wp:anchor distT="0" distB="0" distL="114300" distR="114300" simplePos="0" relativeHeight="251662336"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731769" cy="1584960"/>
                        </a:xfrm>
                        <a:prstGeom prst="rect">
                          <a:avLst/>
                        </a:prstGeom>
                        <a:solidFill>
                          <a:srgbClr val="FFFFFF"/>
                        </a:solidFill>
                        <a:ln>
                          <a:solidFill>
                            <a:srgbClr val="000000"/>
                          </a:solidFill>
                        </a:ln>
                      </wps:spPr>
                      <wps:txbx>
                        <w:txbxContent>
                          <w:p w14:paraId="56837624">
                            <w:pPr>
                              <w:jc w:val="center"/>
                              <w:rPr>
                                <w:rFonts w:hint="eastAsia" w:ascii="黑体" w:eastAsia="黑体"/>
                                <w:sz w:val="32"/>
                                <w:szCs w:val="32"/>
                              </w:rPr>
                            </w:pPr>
                          </w:p>
                          <w:p w14:paraId="0C5837E5">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2F65067D">
                            <w:pPr>
                              <w:jc w:val="center"/>
                              <w:rPr>
                                <w:rFonts w:hint="eastAsia" w:ascii="黑体" w:eastAsia="黑体"/>
                                <w:color w:val="000000"/>
                                <w:sz w:val="32"/>
                                <w:szCs w:val="32"/>
                              </w:rPr>
                            </w:pPr>
                            <w:r>
                              <w:rPr>
                                <w:rFonts w:hint="eastAsia" w:ascii="黑体" w:eastAsia="黑体"/>
                                <w:color w:val="000000"/>
                                <w:sz w:val="32"/>
                                <w:szCs w:val="32"/>
                              </w:rPr>
                              <w:t>（正面）</w:t>
                            </w:r>
                          </w:p>
                          <w:p w14:paraId="51B6A906">
                            <w:pPr>
                              <w:rPr>
                                <w:rFonts w:hint="eastAsia"/>
                              </w:rPr>
                            </w:pPr>
                          </w:p>
                          <w:p w14:paraId="677F2D2F">
                            <w:pPr>
                              <w:rPr>
                                <w:rFonts w:hint="eastAsia"/>
                              </w:rPr>
                            </w:pPr>
                          </w:p>
                        </w:txbxContent>
                      </wps:txbx>
                      <wps:bodyPr wrap="square" upright="1"/>
                    </wps:wsp>
                  </a:graphicData>
                </a:graphic>
              </wp:anchor>
            </w:drawing>
          </mc:Choice>
          <mc:Fallback>
            <w:pict>
              <v:shape id="_x0000_s1026" o:spid="_x0000_s1026" o:spt="202" type="#_x0000_t202" style="position:absolute;left:0pt;margin-left:5.95pt;margin-top:6.75pt;height:124.8pt;width:215.1pt;z-index:251662336;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9bjwHtgAAAAJAQAADwAA&#10;AAAAAAABACAAAAAiAAAAZHJzL2Rvd25yZXYueG1sUEsBAhQAFAAAAAgAh07iQPsi0XHdAQAAvQMA&#10;AA4AAAAAAAAAAQAgAAAAJwEAAGRycy9lMm9Eb2MueG1sUEsFBgAAAAAGAAYAWQEAAHYFAAAAAA==&#10;">
                <v:fill on="t" focussize="0,0"/>
                <v:stroke color="#000000" joinstyle="round"/>
                <v:imagedata o:title=""/>
                <o:lock v:ext="edit" aspectratio="f"/>
                <v:textbox>
                  <w:txbxContent>
                    <w:p w14:paraId="56837624">
                      <w:pPr>
                        <w:jc w:val="center"/>
                        <w:rPr>
                          <w:rFonts w:hint="eastAsia" w:ascii="黑体" w:eastAsia="黑体"/>
                          <w:sz w:val="32"/>
                          <w:szCs w:val="32"/>
                        </w:rPr>
                      </w:pPr>
                    </w:p>
                    <w:p w14:paraId="0C5837E5">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2F65067D">
                      <w:pPr>
                        <w:jc w:val="center"/>
                        <w:rPr>
                          <w:rFonts w:hint="eastAsia" w:ascii="黑体" w:eastAsia="黑体"/>
                          <w:color w:val="000000"/>
                          <w:sz w:val="32"/>
                          <w:szCs w:val="32"/>
                        </w:rPr>
                      </w:pPr>
                      <w:r>
                        <w:rPr>
                          <w:rFonts w:hint="eastAsia" w:ascii="黑体" w:eastAsia="黑体"/>
                          <w:color w:val="000000"/>
                          <w:sz w:val="32"/>
                          <w:szCs w:val="32"/>
                        </w:rPr>
                        <w:t>（正面）</w:t>
                      </w:r>
                    </w:p>
                    <w:p w14:paraId="51B6A906">
                      <w:pPr>
                        <w:rPr>
                          <w:rFonts w:hint="eastAsia"/>
                        </w:rPr>
                      </w:pPr>
                    </w:p>
                    <w:p w14:paraId="677F2D2F">
                      <w:pPr>
                        <w:rPr>
                          <w:rFonts w:hint="eastAsia"/>
                        </w:rPr>
                      </w:pPr>
                    </w:p>
                  </w:txbxContent>
                </v:textbox>
              </v:shape>
            </w:pict>
          </mc:Fallback>
        </mc:AlternateContent>
      </w:r>
      <w:r>
        <w:rPr>
          <w:rFonts w:hint="eastAsia" w:ascii="宋体" w:hAnsi="宋体" w:eastAsia="宋体" w:cs="宋体"/>
          <w:color w:val="000000"/>
        </w:rPr>
        <mc:AlternateContent>
          <mc:Choice Requires="wps">
            <w:drawing>
              <wp:anchor distT="0" distB="0" distL="114300" distR="114300" simplePos="0" relativeHeight="251664384"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wps:spPr>
                      <wps:txbx>
                        <w:txbxContent>
                          <w:p w14:paraId="22B364E2">
                            <w:pPr>
                              <w:jc w:val="center"/>
                              <w:rPr>
                                <w:rFonts w:hint="eastAsia" w:ascii="黑体" w:eastAsia="黑体"/>
                                <w:sz w:val="32"/>
                                <w:szCs w:val="32"/>
                              </w:rPr>
                            </w:pPr>
                          </w:p>
                          <w:p w14:paraId="573202CC">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34A23E00">
                            <w:pPr>
                              <w:jc w:val="center"/>
                              <w:rPr>
                                <w:rFonts w:hint="eastAsia" w:ascii="黑体" w:eastAsia="黑体"/>
                                <w:color w:val="000000"/>
                                <w:sz w:val="32"/>
                                <w:szCs w:val="32"/>
                              </w:rPr>
                            </w:pPr>
                            <w:r>
                              <w:rPr>
                                <w:rFonts w:hint="eastAsia" w:ascii="黑体" w:eastAsia="黑体"/>
                                <w:color w:val="000000"/>
                                <w:sz w:val="32"/>
                                <w:szCs w:val="32"/>
                              </w:rPr>
                              <w:t>（反面）</w:t>
                            </w:r>
                          </w:p>
                          <w:p w14:paraId="4F31636F">
                            <w:pPr>
                              <w:rPr>
                                <w:rFonts w:hint="eastAsia"/>
                              </w:rPr>
                            </w:pPr>
                          </w:p>
                          <w:p w14:paraId="34C08692">
                            <w:pPr>
                              <w:rPr>
                                <w:rFonts w:hint="eastAsia"/>
                              </w:rPr>
                            </w:pPr>
                          </w:p>
                        </w:txbxContent>
                      </wps:txbx>
                      <wps:bodyPr wrap="square" upright="1"/>
                    </wps:wsp>
                  </a:graphicData>
                </a:graphic>
              </wp:anchor>
            </w:drawing>
          </mc:Choice>
          <mc:Fallback>
            <w:pict>
              <v:shape id="_x0000_s1026" o:spid="_x0000_s1026" o:spt="202" type="#_x0000_t202" style="position:absolute;left:0pt;margin-left:230.2pt;margin-top:6.75pt;height:124.8pt;width:214.15pt;z-index:251664384;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5TYG1tkAAAAKAQAADwAA&#10;AAAAAAABACAAAAAiAAAAZHJzL2Rvd25yZXYueG1sUEsBAhQAFAAAAAgAh07iQDRee33cAQAAvQMA&#10;AA4AAAAAAAAAAQAgAAAAKAEAAGRycy9lMm9Eb2MueG1sUEsFBgAAAAAGAAYAWQEAAHYFAAAAAA==&#10;">
                <v:fill on="t" focussize="0,0"/>
                <v:stroke color="#000000" joinstyle="round"/>
                <v:imagedata o:title=""/>
                <o:lock v:ext="edit" aspectratio="f"/>
                <v:textbox>
                  <w:txbxContent>
                    <w:p w14:paraId="22B364E2">
                      <w:pPr>
                        <w:jc w:val="center"/>
                        <w:rPr>
                          <w:rFonts w:hint="eastAsia" w:ascii="黑体" w:eastAsia="黑体"/>
                          <w:sz w:val="32"/>
                          <w:szCs w:val="32"/>
                        </w:rPr>
                      </w:pPr>
                    </w:p>
                    <w:p w14:paraId="573202CC">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34A23E00">
                      <w:pPr>
                        <w:jc w:val="center"/>
                        <w:rPr>
                          <w:rFonts w:hint="eastAsia" w:ascii="黑体" w:eastAsia="黑体"/>
                          <w:color w:val="000000"/>
                          <w:sz w:val="32"/>
                          <w:szCs w:val="32"/>
                        </w:rPr>
                      </w:pPr>
                      <w:r>
                        <w:rPr>
                          <w:rFonts w:hint="eastAsia" w:ascii="黑体" w:eastAsia="黑体"/>
                          <w:color w:val="000000"/>
                          <w:sz w:val="32"/>
                          <w:szCs w:val="32"/>
                        </w:rPr>
                        <w:t>（反面）</w:t>
                      </w:r>
                    </w:p>
                    <w:p w14:paraId="4F31636F">
                      <w:pPr>
                        <w:rPr>
                          <w:rFonts w:hint="eastAsia"/>
                        </w:rPr>
                      </w:pPr>
                    </w:p>
                    <w:p w14:paraId="34C08692">
                      <w:pPr>
                        <w:rPr>
                          <w:rFonts w:hint="eastAsia"/>
                        </w:rPr>
                      </w:pPr>
                    </w:p>
                  </w:txbxContent>
                </v:textbox>
              </v:shape>
            </w:pict>
          </mc:Fallback>
        </mc:AlternateContent>
      </w:r>
    </w:p>
    <w:p w14:paraId="5F96D978">
      <w:pPr>
        <w:pStyle w:val="269"/>
        <w:spacing w:line="360" w:lineRule="auto"/>
        <w:rPr>
          <w:rFonts w:hint="eastAsia" w:ascii="宋体" w:hAnsi="宋体" w:eastAsia="宋体" w:cs="宋体"/>
          <w:bCs w:val="0"/>
          <w:color w:val="000000"/>
          <w:sz w:val="24"/>
          <w:szCs w:val="24"/>
        </w:rPr>
      </w:pPr>
    </w:p>
    <w:p w14:paraId="3921C75B">
      <w:pPr>
        <w:pStyle w:val="269"/>
        <w:spacing w:line="360" w:lineRule="auto"/>
        <w:rPr>
          <w:rFonts w:hint="eastAsia" w:ascii="宋体" w:hAnsi="宋体" w:eastAsia="宋体" w:cs="宋体"/>
          <w:bCs w:val="0"/>
          <w:color w:val="000000"/>
          <w:sz w:val="24"/>
          <w:szCs w:val="24"/>
        </w:rPr>
      </w:pPr>
    </w:p>
    <w:p w14:paraId="5FE9C413">
      <w:pPr>
        <w:pStyle w:val="269"/>
        <w:spacing w:line="360" w:lineRule="auto"/>
        <w:rPr>
          <w:rFonts w:hint="eastAsia" w:ascii="宋体" w:hAnsi="宋体" w:eastAsia="宋体" w:cs="宋体"/>
          <w:bCs w:val="0"/>
          <w:color w:val="000000"/>
          <w:sz w:val="24"/>
          <w:szCs w:val="24"/>
        </w:rPr>
      </w:pPr>
    </w:p>
    <w:p w14:paraId="2613FAD3">
      <w:pPr>
        <w:pStyle w:val="269"/>
        <w:spacing w:line="360" w:lineRule="auto"/>
        <w:rPr>
          <w:rFonts w:hint="eastAsia" w:ascii="宋体" w:hAnsi="宋体" w:eastAsia="宋体" w:cs="宋体"/>
          <w:bCs w:val="0"/>
          <w:color w:val="000000"/>
          <w:sz w:val="24"/>
          <w:szCs w:val="24"/>
        </w:rPr>
      </w:pPr>
    </w:p>
    <w:p w14:paraId="678A3609">
      <w:pPr>
        <w:pStyle w:val="269"/>
        <w:spacing w:line="360" w:lineRule="auto"/>
        <w:rPr>
          <w:rFonts w:hint="eastAsia" w:ascii="宋体" w:hAnsi="宋体" w:eastAsia="宋体" w:cs="宋体"/>
          <w:bCs w:val="0"/>
          <w:color w:val="000000"/>
          <w:sz w:val="24"/>
          <w:szCs w:val="24"/>
        </w:rPr>
      </w:pPr>
    </w:p>
    <w:p w14:paraId="3C47D8C0">
      <w:pPr>
        <w:pStyle w:val="269"/>
        <w:spacing w:line="360" w:lineRule="auto"/>
        <w:rPr>
          <w:rFonts w:hint="eastAsia" w:ascii="宋体" w:hAnsi="宋体" w:eastAsia="宋体" w:cs="宋体"/>
          <w:bCs w:val="0"/>
          <w:color w:val="000000"/>
          <w:sz w:val="24"/>
          <w:szCs w:val="24"/>
        </w:rPr>
      </w:pPr>
    </w:p>
    <w:p w14:paraId="2B5323A7">
      <w:pPr>
        <w:pStyle w:val="269"/>
        <w:spacing w:line="360" w:lineRule="auto"/>
        <w:rPr>
          <w:rFonts w:hint="eastAsia" w:ascii="宋体" w:hAnsi="宋体" w:eastAsia="宋体" w:cs="宋体"/>
          <w:bCs w:val="0"/>
          <w:color w:val="000000"/>
          <w:sz w:val="24"/>
          <w:szCs w:val="24"/>
        </w:rPr>
      </w:pPr>
    </w:p>
    <w:p w14:paraId="2F8B98B5">
      <w:pPr>
        <w:pStyle w:val="269"/>
        <w:spacing w:line="360" w:lineRule="auto"/>
        <w:rPr>
          <w:rFonts w:hint="eastAsia" w:ascii="宋体" w:hAnsi="宋体" w:eastAsia="宋体" w:cs="宋体"/>
          <w:bCs w:val="0"/>
          <w:color w:val="000000"/>
          <w:sz w:val="24"/>
          <w:szCs w:val="24"/>
        </w:rPr>
      </w:pPr>
    </w:p>
    <w:p w14:paraId="196E25D5">
      <w:pPr>
        <w:pStyle w:val="269"/>
        <w:spacing w:line="360" w:lineRule="auto"/>
        <w:rPr>
          <w:rFonts w:hint="eastAsia" w:ascii="宋体" w:hAnsi="宋体" w:eastAsia="宋体" w:cs="宋体"/>
          <w:bCs w:val="0"/>
          <w:color w:val="000000"/>
          <w:sz w:val="24"/>
          <w:szCs w:val="24"/>
        </w:rPr>
      </w:pPr>
    </w:p>
    <w:p w14:paraId="31AE1A32">
      <w:pPr>
        <w:pStyle w:val="269"/>
        <w:spacing w:line="360" w:lineRule="auto"/>
        <w:rPr>
          <w:rFonts w:hint="eastAsia" w:ascii="宋体" w:hAnsi="宋体" w:eastAsia="宋体" w:cs="宋体"/>
          <w:bCs w:val="0"/>
          <w:color w:val="000000"/>
          <w:sz w:val="24"/>
          <w:szCs w:val="24"/>
        </w:rPr>
      </w:pPr>
    </w:p>
    <w:p w14:paraId="7F2FC461">
      <w:pPr>
        <w:pStyle w:val="269"/>
        <w:spacing w:line="360" w:lineRule="auto"/>
        <w:rPr>
          <w:rFonts w:hint="eastAsia" w:ascii="宋体" w:hAnsi="宋体" w:eastAsia="宋体" w:cs="宋体"/>
          <w:bCs w:val="0"/>
          <w:color w:val="000000"/>
          <w:sz w:val="24"/>
          <w:szCs w:val="24"/>
        </w:rPr>
      </w:pPr>
    </w:p>
    <w:p w14:paraId="668DC3BC">
      <w:pPr>
        <w:pStyle w:val="270"/>
        <w:spacing w:after="0" w:line="360" w:lineRule="auto"/>
        <w:rPr>
          <w:rFonts w:hint="eastAsia" w:ascii="宋体" w:hAnsi="宋体" w:eastAsia="宋体" w:cs="宋体"/>
          <w:color w:val="000000"/>
        </w:rPr>
      </w:pPr>
    </w:p>
    <w:p w14:paraId="679ADEEF">
      <w:pPr>
        <w:pStyle w:val="269"/>
        <w:spacing w:line="360" w:lineRule="auto"/>
        <w:rPr>
          <w:rFonts w:hint="eastAsia" w:ascii="宋体" w:hAnsi="宋体" w:eastAsia="宋体" w:cs="宋体"/>
          <w:bCs w:val="0"/>
          <w:color w:val="000000"/>
          <w:sz w:val="24"/>
          <w:szCs w:val="24"/>
        </w:rPr>
      </w:pPr>
    </w:p>
    <w:p w14:paraId="3B675649">
      <w:pPr>
        <w:pStyle w:val="269"/>
        <w:spacing w:line="360" w:lineRule="auto"/>
        <w:rPr>
          <w:rFonts w:hint="eastAsia" w:ascii="宋体" w:hAnsi="宋体" w:eastAsia="宋体" w:cs="宋体"/>
          <w:color w:val="000000"/>
          <w:sz w:val="24"/>
          <w:szCs w:val="24"/>
        </w:rPr>
      </w:pPr>
    </w:p>
    <w:p w14:paraId="0665F1BC">
      <w:pPr>
        <w:pStyle w:val="269"/>
        <w:spacing w:line="360" w:lineRule="auto"/>
        <w:rPr>
          <w:rFonts w:hint="eastAsia" w:ascii="宋体" w:hAnsi="宋体" w:eastAsia="宋体" w:cs="宋体"/>
          <w:color w:val="000000"/>
          <w:sz w:val="24"/>
          <w:szCs w:val="24"/>
        </w:rPr>
      </w:pPr>
    </w:p>
    <w:p w14:paraId="0FF76A27">
      <w:pPr>
        <w:pStyle w:val="269"/>
        <w:spacing w:line="360" w:lineRule="auto"/>
        <w:rPr>
          <w:rFonts w:hint="eastAsia" w:ascii="宋体" w:hAnsi="宋体" w:eastAsia="宋体" w:cs="宋体"/>
          <w:color w:val="000000"/>
          <w:sz w:val="24"/>
          <w:szCs w:val="24"/>
        </w:rPr>
      </w:pPr>
    </w:p>
    <w:p w14:paraId="21B01E21">
      <w:pPr>
        <w:spacing w:line="360" w:lineRule="auto"/>
        <w:ind w:firstLine="480"/>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br w:type="page" w:clear="all"/>
      </w:r>
      <w:r>
        <w:rPr>
          <w:rFonts w:hint="eastAsia" w:ascii="宋体" w:hAnsi="宋体" w:eastAsia="宋体" w:cs="宋体"/>
          <w:bCs/>
          <w:color w:val="000000"/>
          <w:sz w:val="24"/>
          <w:szCs w:val="24"/>
        </w:rPr>
        <w:t>（四）承诺书（格式）：</w:t>
      </w:r>
    </w:p>
    <w:p w14:paraId="7C80A828">
      <w:pPr>
        <w:spacing w:line="360" w:lineRule="auto"/>
        <w:outlineLvl w:val="0"/>
        <w:rPr>
          <w:rFonts w:hint="eastAsia" w:ascii="宋体" w:hAnsi="宋体" w:eastAsia="宋体" w:cs="宋体"/>
          <w:bCs/>
          <w:color w:val="000000"/>
          <w:sz w:val="28"/>
          <w:szCs w:val="28"/>
        </w:rPr>
      </w:pPr>
    </w:p>
    <w:p w14:paraId="6EC0145E">
      <w:pPr>
        <w:spacing w:line="360" w:lineRule="auto"/>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承诺书</w:t>
      </w:r>
    </w:p>
    <w:p w14:paraId="59DA5481">
      <w:pPr>
        <w:pStyle w:val="278"/>
        <w:spacing w:line="360" w:lineRule="auto"/>
        <w:ind w:left="0"/>
        <w:rPr>
          <w:rFonts w:hint="eastAsia" w:ascii="宋体" w:hAnsi="宋体" w:cs="宋体"/>
          <w:color w:val="000000"/>
        </w:rPr>
      </w:pPr>
    </w:p>
    <w:p w14:paraId="27E8CA88">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rPr>
        <w:t>投标人</w:t>
      </w:r>
      <w:r>
        <w:rPr>
          <w:rFonts w:hint="eastAsia" w:ascii="宋体" w:hAnsi="宋体" w:eastAsia="宋体" w:cs="宋体"/>
          <w:color w:val="000000"/>
          <w:sz w:val="24"/>
          <w:szCs w:val="24"/>
        </w:rPr>
        <w:t>名称）在此承诺：</w:t>
      </w:r>
    </w:p>
    <w:p w14:paraId="28AE8BF0">
      <w:pPr>
        <w:spacing w:line="360" w:lineRule="auto"/>
        <w:ind w:firstLine="480"/>
        <w:rPr>
          <w:rFonts w:hint="eastAsia" w:ascii="宋体" w:hAnsi="宋体" w:eastAsia="宋体" w:cs="宋体"/>
          <w:color w:val="000000"/>
          <w:sz w:val="24"/>
          <w:szCs w:val="24"/>
        </w:rPr>
      </w:pPr>
    </w:p>
    <w:p w14:paraId="4B3B496F">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1．本公司（单位）</w:t>
      </w:r>
      <w:r>
        <w:rPr>
          <w:rFonts w:hint="eastAsia" w:ascii="宋体" w:hAnsi="宋体" w:eastAsia="宋体" w:cs="宋体"/>
          <w:bCs/>
          <w:color w:val="000000"/>
          <w:sz w:val="24"/>
          <w:szCs w:val="24"/>
        </w:rPr>
        <w:t>对本项目（</w:t>
      </w:r>
      <w:r>
        <w:rPr>
          <w:rFonts w:hint="eastAsia" w:ascii="宋体" w:hAnsi="宋体" w:eastAsia="宋体" w:cs="宋体"/>
          <w:bCs/>
          <w:color w:val="000000"/>
          <w:sz w:val="24"/>
          <w:szCs w:val="24"/>
          <w:u w:val="single"/>
        </w:rPr>
        <w:t xml:space="preserve">项目编号 </w:t>
      </w:r>
      <w:r>
        <w:rPr>
          <w:rFonts w:hint="eastAsia" w:ascii="宋体" w:hAnsi="宋体" w:eastAsia="宋体" w:cs="宋体"/>
          <w:bCs/>
          <w:color w:val="000000"/>
          <w:sz w:val="24"/>
          <w:szCs w:val="24"/>
          <w:u w:val="single"/>
          <w:lang w:eastAsia="zh-CN"/>
        </w:rPr>
        <w:t>JSZC-320205-HTJS-G2026-0003</w:t>
      </w:r>
      <w:r>
        <w:rPr>
          <w:rFonts w:hint="eastAsia" w:ascii="宋体" w:hAnsi="宋体" w:eastAsia="宋体" w:cs="宋体"/>
          <w:bCs/>
          <w:color w:val="000000"/>
          <w:sz w:val="24"/>
          <w:szCs w:val="24"/>
        </w:rPr>
        <w:t>）所提供的货物符合采购文件要求；</w:t>
      </w:r>
    </w:p>
    <w:p w14:paraId="3C7CF999">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r>
        <w:rPr>
          <w:rFonts w:hint="eastAsia" w:ascii="宋体" w:hAnsi="宋体" w:eastAsia="宋体" w:cs="宋体"/>
          <w:color w:val="000000"/>
          <w:sz w:val="24"/>
          <w:szCs w:val="24"/>
        </w:rPr>
        <w:t>本公司（单位）</w:t>
      </w:r>
      <w:r>
        <w:rPr>
          <w:rFonts w:hint="eastAsia" w:ascii="宋体" w:hAnsi="宋体" w:eastAsia="宋体" w:cs="宋体"/>
          <w:bCs/>
          <w:color w:val="000000"/>
          <w:sz w:val="24"/>
          <w:szCs w:val="24"/>
        </w:rPr>
        <w:t>具备履行合同所必需的服务和专业技术能力；</w:t>
      </w:r>
    </w:p>
    <w:p w14:paraId="218026FE">
      <w:pPr>
        <w:spacing w:line="360" w:lineRule="auto"/>
        <w:ind w:firstLine="480"/>
        <w:rPr>
          <w:rFonts w:hint="eastAsia" w:ascii="宋体" w:hAnsi="宋体" w:eastAsia="宋体" w:cs="宋体"/>
          <w:color w:val="000000"/>
          <w:sz w:val="24"/>
          <w:szCs w:val="24"/>
        </w:rPr>
      </w:pPr>
      <w:r>
        <w:rPr>
          <w:rFonts w:hint="eastAsia" w:ascii="宋体" w:hAnsi="宋体" w:eastAsia="宋体" w:cs="宋体"/>
          <w:bCs/>
          <w:color w:val="000000"/>
          <w:sz w:val="24"/>
          <w:szCs w:val="24"/>
        </w:rPr>
        <w:t>3.</w:t>
      </w:r>
      <w:r>
        <w:rPr>
          <w:rFonts w:hint="eastAsia" w:ascii="宋体" w:hAnsi="宋体" w:eastAsia="宋体" w:cs="宋体"/>
          <w:bCs/>
          <w:color w:val="000000"/>
          <w:szCs w:val="21"/>
        </w:rPr>
        <w:t xml:space="preserve"> </w:t>
      </w:r>
      <w:r>
        <w:rPr>
          <w:rFonts w:hint="eastAsia" w:ascii="宋体" w:hAnsi="宋体" w:eastAsia="宋体" w:cs="宋体"/>
          <w:color w:val="000000"/>
          <w:sz w:val="24"/>
          <w:szCs w:val="24"/>
        </w:rPr>
        <w:t>本公司未被“</w:t>
      </w:r>
      <w:r>
        <w:rPr>
          <w:rFonts w:hint="eastAsia" w:ascii="宋体" w:hAnsi="宋体" w:eastAsia="宋体" w:cs="宋体"/>
          <w:bCs/>
          <w:color w:val="000000"/>
          <w:sz w:val="24"/>
          <w:szCs w:val="24"/>
        </w:rPr>
        <w:t>信用中国</w:t>
      </w:r>
      <w:r>
        <w:rPr>
          <w:rFonts w:hint="eastAsia" w:ascii="宋体" w:hAnsi="宋体" w:eastAsia="宋体" w:cs="宋体"/>
          <w:color w:val="000000"/>
          <w:sz w:val="24"/>
          <w:szCs w:val="24"/>
        </w:rPr>
        <w:t>”</w:t>
      </w:r>
      <w:r>
        <w:rPr>
          <w:rFonts w:hint="eastAsia" w:ascii="宋体" w:hAnsi="宋体" w:eastAsia="宋体" w:cs="宋体"/>
          <w:bCs/>
          <w:color w:val="000000"/>
          <w:sz w:val="24"/>
          <w:szCs w:val="24"/>
        </w:rPr>
        <w:t>网站</w:t>
      </w:r>
      <w:r>
        <w:rPr>
          <w:rFonts w:hint="eastAsia" w:ascii="宋体" w:hAnsi="宋体" w:eastAsia="宋体" w:cs="宋体"/>
          <w:color w:val="000000"/>
          <w:sz w:val="24"/>
          <w:szCs w:val="24"/>
        </w:rPr>
        <w:t>（</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）、中国政府采购网（www.ccgp.gov.cn）列入失信被执行人、重大税收违法案件当事人名单、政府采购严重违法失信行为记录名单。</w:t>
      </w:r>
    </w:p>
    <w:p w14:paraId="4C64B1E5">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如违背上述承诺，本公司</w:t>
      </w:r>
      <w:r>
        <w:rPr>
          <w:rFonts w:hint="eastAsia" w:ascii="宋体" w:hAnsi="宋体" w:eastAsia="宋体" w:cs="宋体"/>
          <w:color w:val="000000"/>
          <w:sz w:val="24"/>
          <w:szCs w:val="24"/>
        </w:rPr>
        <w:t>（单位）</w:t>
      </w:r>
      <w:r>
        <w:rPr>
          <w:rFonts w:hint="eastAsia" w:ascii="宋体" w:hAnsi="宋体" w:eastAsia="宋体" w:cs="宋体"/>
          <w:bCs/>
          <w:color w:val="000000"/>
          <w:sz w:val="24"/>
          <w:szCs w:val="24"/>
        </w:rPr>
        <w:t>将承担一切法律责任。</w:t>
      </w:r>
    </w:p>
    <w:p w14:paraId="4E096CF1">
      <w:pPr>
        <w:spacing w:line="360" w:lineRule="auto"/>
        <w:rPr>
          <w:rFonts w:hint="eastAsia" w:ascii="宋体" w:hAnsi="宋体" w:eastAsia="宋体" w:cs="宋体"/>
          <w:color w:val="000000"/>
        </w:rPr>
      </w:pPr>
    </w:p>
    <w:p w14:paraId="5AA52FB8">
      <w:pPr>
        <w:spacing w:line="360" w:lineRule="auto"/>
        <w:rPr>
          <w:rFonts w:hint="eastAsia" w:ascii="宋体" w:hAnsi="宋体" w:eastAsia="宋体" w:cs="宋体"/>
          <w:color w:val="000000"/>
          <w:sz w:val="24"/>
        </w:rPr>
      </w:pPr>
    </w:p>
    <w:p w14:paraId="0E247B57">
      <w:pPr>
        <w:spacing w:line="360" w:lineRule="auto"/>
        <w:ind w:firstLine="5400"/>
        <w:rPr>
          <w:rFonts w:hint="eastAsia" w:ascii="宋体" w:hAnsi="宋体" w:eastAsia="宋体" w:cs="宋体"/>
          <w:bCs/>
          <w:color w:val="000000"/>
          <w:sz w:val="24"/>
          <w:szCs w:val="24"/>
        </w:rPr>
      </w:pPr>
    </w:p>
    <w:p w14:paraId="289C75C0">
      <w:pPr>
        <w:spacing w:line="360" w:lineRule="auto"/>
        <w:ind w:firstLine="3720"/>
        <w:rPr>
          <w:rFonts w:hint="eastAsia" w:ascii="宋体" w:hAnsi="宋体" w:eastAsia="宋体" w:cs="宋体"/>
          <w:bCs/>
          <w:color w:val="000000"/>
          <w:sz w:val="24"/>
          <w:szCs w:val="24"/>
        </w:rPr>
      </w:pPr>
      <w:r>
        <w:rPr>
          <w:rFonts w:hint="eastAsia" w:ascii="宋体" w:hAnsi="宋体" w:eastAsia="宋体" w:cs="宋体"/>
          <w:bCs/>
          <w:color w:val="000000"/>
          <w:sz w:val="24"/>
          <w:szCs w:val="24"/>
        </w:rPr>
        <w:t>投标人（盖章）：</w:t>
      </w:r>
    </w:p>
    <w:p w14:paraId="155E029F">
      <w:pPr>
        <w:spacing w:line="360" w:lineRule="auto"/>
        <w:ind w:firstLine="480"/>
        <w:rPr>
          <w:rFonts w:hint="eastAsia" w:ascii="宋体" w:hAnsi="宋体" w:eastAsia="宋体" w:cs="宋体"/>
          <w:color w:val="000000"/>
        </w:rPr>
        <w:sectPr>
          <w:pgSz w:w="11906" w:h="16838"/>
          <w:pgMar w:top="1417" w:right="1361" w:bottom="1417" w:left="1304" w:header="624" w:footer="907" w:gutter="0"/>
          <w:cols w:space="1701" w:num="1"/>
          <w:titlePg/>
          <w:docGrid w:linePitch="360" w:charSpace="0"/>
        </w:sectPr>
      </w:pPr>
      <w:r>
        <w:rPr>
          <w:rFonts w:hint="eastAsia" w:ascii="宋体" w:hAnsi="宋体" w:eastAsia="宋体" w:cs="宋体"/>
          <w:bCs/>
          <w:color w:val="000000"/>
          <w:sz w:val="24"/>
          <w:szCs w:val="24"/>
        </w:rPr>
        <w:t>法定代表人或法定代表人授权代表签字或盖章：</w:t>
      </w:r>
    </w:p>
    <w:p w14:paraId="52974642">
      <w:pPr>
        <w:spacing w:line="360" w:lineRule="auto"/>
        <w:ind w:firstLine="482"/>
        <w:outlineLvl w:val="0"/>
        <w:rPr>
          <w:rFonts w:hint="eastAsia" w:ascii="宋体" w:hAnsi="宋体" w:eastAsia="宋体" w:cs="宋体"/>
          <w:b/>
          <w:color w:val="000000"/>
          <w:sz w:val="28"/>
          <w:szCs w:val="28"/>
        </w:rPr>
      </w:pPr>
      <w:r>
        <w:rPr>
          <w:rFonts w:hint="eastAsia" w:ascii="宋体" w:hAnsi="宋体" w:eastAsia="宋体" w:cs="宋体"/>
          <w:b/>
          <w:color w:val="000000"/>
          <w:sz w:val="24"/>
          <w:szCs w:val="24"/>
        </w:rPr>
        <w:t>（五）开标一览表（格式）：</w:t>
      </w:r>
    </w:p>
    <w:p w14:paraId="106F2A2C">
      <w:pPr>
        <w:spacing w:line="360" w:lineRule="auto"/>
        <w:outlineLvl w:val="0"/>
        <w:rPr>
          <w:rFonts w:hint="eastAsia" w:ascii="宋体" w:hAnsi="宋体" w:eastAsia="宋体" w:cs="宋体"/>
          <w:bCs/>
          <w:color w:val="000000"/>
          <w:sz w:val="28"/>
          <w:szCs w:val="28"/>
        </w:rPr>
      </w:pPr>
    </w:p>
    <w:p w14:paraId="13B18572">
      <w:pPr>
        <w:spacing w:line="360" w:lineRule="auto"/>
        <w:jc w:val="center"/>
        <w:outlineLvl w:val="0"/>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开标一览表 </w:t>
      </w:r>
    </w:p>
    <w:p w14:paraId="1C592761">
      <w:pPr>
        <w:spacing w:line="360" w:lineRule="auto"/>
        <w:jc w:val="center"/>
        <w:outlineLvl w:val="0"/>
        <w:rPr>
          <w:rFonts w:hint="eastAsia" w:ascii="宋体" w:hAnsi="宋体" w:eastAsia="宋体" w:cs="宋体"/>
          <w:bCs/>
          <w:color w:val="000000"/>
          <w:sz w:val="28"/>
          <w:szCs w:val="28"/>
        </w:rPr>
      </w:pPr>
    </w:p>
    <w:p w14:paraId="23487A39">
      <w:pPr>
        <w:spacing w:line="360" w:lineRule="auto"/>
        <w:rPr>
          <w:rFonts w:hint="eastAsia" w:ascii="宋体" w:hAnsi="宋体" w:eastAsia="宋体" w:cs="宋体"/>
          <w:bCs/>
          <w:color w:val="000000"/>
          <w:sz w:val="24"/>
          <w:szCs w:val="24"/>
          <w:lang w:eastAsia="zh-CN"/>
        </w:rPr>
      </w:pPr>
      <w:r>
        <w:rPr>
          <w:rFonts w:hint="eastAsia" w:ascii="宋体" w:hAnsi="宋体" w:eastAsia="宋体" w:cs="宋体"/>
          <w:b/>
          <w:color w:val="000000"/>
          <w:sz w:val="24"/>
          <w:szCs w:val="24"/>
        </w:rPr>
        <w:t>投标人名称（盖章）</w:t>
      </w:r>
      <w:r>
        <w:rPr>
          <w:rFonts w:hint="eastAsia" w:ascii="宋体" w:hAnsi="宋体" w:eastAsia="宋体" w:cs="宋体"/>
          <w:bCs/>
          <w:color w:val="000000"/>
          <w:sz w:val="24"/>
          <w:szCs w:val="24"/>
        </w:rPr>
        <w:t xml:space="preserve">                  </w:t>
      </w:r>
      <w:r>
        <w:rPr>
          <w:rFonts w:hint="eastAsia" w:ascii="宋体" w:hAnsi="宋体" w:eastAsia="宋体" w:cs="宋体"/>
          <w:b/>
          <w:color w:val="000000"/>
          <w:sz w:val="24"/>
          <w:szCs w:val="24"/>
        </w:rPr>
        <w:t>采购项目编号：</w:t>
      </w:r>
      <w:r>
        <w:rPr>
          <w:rFonts w:hint="eastAsia" w:ascii="宋体" w:hAnsi="宋体" w:eastAsia="宋体" w:cs="宋体"/>
          <w:bCs/>
          <w:color w:val="000000"/>
          <w:sz w:val="24"/>
          <w:szCs w:val="24"/>
          <w:lang w:eastAsia="zh-CN"/>
        </w:rPr>
        <w:t>JSZC-320205-HTJS-G2026-0003</w:t>
      </w:r>
    </w:p>
    <w:tbl>
      <w:tblPr>
        <w:tblStyle w:val="32"/>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9"/>
        <w:gridCol w:w="7560"/>
      </w:tblGrid>
      <w:tr w14:paraId="56149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2419" w:type="dxa"/>
            <w:vAlign w:val="center"/>
          </w:tcPr>
          <w:p w14:paraId="2E85A936">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项目名称</w:t>
            </w:r>
          </w:p>
        </w:tc>
        <w:tc>
          <w:tcPr>
            <w:tcW w:w="7560" w:type="dxa"/>
            <w:vAlign w:val="center"/>
          </w:tcPr>
          <w:p w14:paraId="58B9418D">
            <w:pPr>
              <w:spacing w:line="360" w:lineRule="auto"/>
              <w:jc w:val="center"/>
              <w:rPr>
                <w:rFonts w:hint="eastAsia" w:ascii="宋体" w:hAnsi="宋体" w:eastAsia="宋体" w:cs="宋体"/>
                <w:color w:val="000000"/>
                <w:sz w:val="24"/>
              </w:rPr>
            </w:pPr>
            <w:r>
              <w:rPr>
                <w:rFonts w:hint="eastAsia" w:ascii="宋体" w:hAnsi="宋体" w:eastAsia="宋体" w:cs="宋体"/>
                <w:bCs/>
                <w:color w:val="000000"/>
                <w:sz w:val="24"/>
                <w:szCs w:val="24"/>
                <w:lang w:eastAsia="zh-CN"/>
              </w:rPr>
              <w:t>锡山区中医医院检验、病理外送服务（第二次）</w:t>
            </w:r>
            <w:r>
              <w:rPr>
                <w:rFonts w:hint="eastAsia" w:ascii="宋体" w:hAnsi="宋体" w:eastAsia="宋体" w:cs="宋体"/>
                <w:bCs/>
                <w:color w:val="000000"/>
                <w:sz w:val="24"/>
                <w:szCs w:val="24"/>
              </w:rPr>
              <w:t>（采购包</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p>
        </w:tc>
      </w:tr>
      <w:tr w14:paraId="5D9D8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7" w:hRule="atLeast"/>
          <w:jc w:val="center"/>
        </w:trPr>
        <w:tc>
          <w:tcPr>
            <w:tcW w:w="2419" w:type="dxa"/>
            <w:vAlign w:val="center"/>
          </w:tcPr>
          <w:p w14:paraId="6FBB683D">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投标报价</w:t>
            </w:r>
          </w:p>
        </w:tc>
        <w:tc>
          <w:tcPr>
            <w:tcW w:w="7560" w:type="dxa"/>
            <w:vAlign w:val="center"/>
          </w:tcPr>
          <w:p w14:paraId="039AEB51">
            <w:pPr>
              <w:spacing w:line="480" w:lineRule="auto"/>
              <w:jc w:val="lef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元</w:t>
            </w:r>
          </w:p>
          <w:p w14:paraId="69423F57">
            <w:pPr>
              <w:spacing w:line="480" w:lineRule="auto"/>
              <w:jc w:val="left"/>
              <w:rPr>
                <w:rFonts w:hint="eastAsia" w:ascii="宋体" w:hAnsi="宋体" w:eastAsia="宋体" w:cs="宋体"/>
                <w:sz w:val="24"/>
              </w:rPr>
            </w:pPr>
            <w:r>
              <w:rPr>
                <w:rFonts w:hint="eastAsia" w:ascii="宋体" w:hAnsi="宋体" w:eastAsia="宋体" w:cs="宋体"/>
                <w:sz w:val="24"/>
              </w:rPr>
              <w:t>优惠率：</w:t>
            </w:r>
            <w:r>
              <w:rPr>
                <w:rFonts w:hint="eastAsia" w:ascii="宋体" w:hAnsi="宋体" w:eastAsia="宋体" w:cs="宋体"/>
                <w:sz w:val="24"/>
                <w:u w:val="single"/>
              </w:rPr>
              <w:t xml:space="preserve">      </w:t>
            </w:r>
            <w:r>
              <w:rPr>
                <w:rFonts w:hint="eastAsia" w:ascii="宋体" w:hAnsi="宋体" w:eastAsia="宋体" w:cs="宋体"/>
                <w:sz w:val="24"/>
              </w:rPr>
              <w:t>%</w:t>
            </w:r>
          </w:p>
          <w:p w14:paraId="2D84E04C">
            <w:pPr>
              <w:spacing w:line="480" w:lineRule="auto"/>
              <w:jc w:val="left"/>
              <w:rPr>
                <w:rFonts w:hint="eastAsia" w:ascii="宋体" w:hAnsi="宋体" w:eastAsia="宋体" w:cs="宋体"/>
                <w:b/>
                <w:bCs/>
                <w:color w:val="000000"/>
                <w:sz w:val="24"/>
              </w:rPr>
            </w:pPr>
            <w:r>
              <w:rPr>
                <w:rFonts w:hint="eastAsia" w:ascii="宋体" w:hAnsi="宋体" w:eastAsia="宋体" w:cs="宋体"/>
                <w:sz w:val="24"/>
              </w:rPr>
              <w:t>投标折扣率：</w:t>
            </w:r>
            <w:r>
              <w:rPr>
                <w:rFonts w:hint="eastAsia" w:ascii="宋体" w:hAnsi="宋体" w:eastAsia="宋体" w:cs="宋体"/>
                <w:sz w:val="24"/>
                <w:u w:val="single"/>
              </w:rPr>
              <w:t xml:space="preserve">      </w:t>
            </w:r>
            <w:r>
              <w:rPr>
                <w:rFonts w:hint="eastAsia" w:ascii="宋体" w:hAnsi="宋体" w:eastAsia="宋体" w:cs="宋体"/>
                <w:sz w:val="24"/>
              </w:rPr>
              <w:t>%（1-优惠率）</w:t>
            </w:r>
          </w:p>
        </w:tc>
      </w:tr>
      <w:tr w14:paraId="5B946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5" w:hRule="atLeast"/>
          <w:jc w:val="center"/>
        </w:trPr>
        <w:tc>
          <w:tcPr>
            <w:tcW w:w="2419" w:type="dxa"/>
            <w:vAlign w:val="center"/>
          </w:tcPr>
          <w:p w14:paraId="7F893AA8">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服务期</w:t>
            </w:r>
          </w:p>
        </w:tc>
        <w:tc>
          <w:tcPr>
            <w:tcW w:w="7560" w:type="dxa"/>
            <w:vAlign w:val="center"/>
          </w:tcPr>
          <w:p w14:paraId="4E9C41C8">
            <w:pPr>
              <w:spacing w:line="360" w:lineRule="auto"/>
              <w:rPr>
                <w:rFonts w:hint="eastAsia" w:ascii="宋体" w:hAnsi="宋体" w:eastAsia="宋体" w:cs="宋体"/>
                <w:color w:val="000000"/>
                <w:sz w:val="24"/>
              </w:rPr>
            </w:pPr>
          </w:p>
        </w:tc>
      </w:tr>
      <w:tr w14:paraId="357DF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3" w:hRule="atLeast"/>
          <w:jc w:val="center"/>
        </w:trPr>
        <w:tc>
          <w:tcPr>
            <w:tcW w:w="2419" w:type="dxa"/>
            <w:vAlign w:val="center"/>
          </w:tcPr>
          <w:p w14:paraId="68526F22">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项目负责人</w:t>
            </w:r>
          </w:p>
        </w:tc>
        <w:tc>
          <w:tcPr>
            <w:tcW w:w="7560" w:type="dxa"/>
            <w:vAlign w:val="center"/>
          </w:tcPr>
          <w:p w14:paraId="3D7E688F">
            <w:pPr>
              <w:spacing w:line="360" w:lineRule="auto"/>
              <w:rPr>
                <w:rFonts w:hint="eastAsia" w:ascii="宋体" w:hAnsi="宋体" w:eastAsia="宋体" w:cs="宋体"/>
                <w:color w:val="000000"/>
                <w:sz w:val="24"/>
              </w:rPr>
            </w:pPr>
          </w:p>
        </w:tc>
      </w:tr>
      <w:tr w14:paraId="316E9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3" w:hRule="atLeast"/>
          <w:jc w:val="center"/>
        </w:trPr>
        <w:tc>
          <w:tcPr>
            <w:tcW w:w="2419" w:type="dxa"/>
            <w:vAlign w:val="center"/>
          </w:tcPr>
          <w:p w14:paraId="3D7049BD">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是否属于小、微型企业/监狱企业/残疾人福利性单位</w:t>
            </w:r>
          </w:p>
        </w:tc>
        <w:tc>
          <w:tcPr>
            <w:tcW w:w="7560" w:type="dxa"/>
            <w:vAlign w:val="center"/>
          </w:tcPr>
          <w:p w14:paraId="17C9BD44">
            <w:pPr>
              <w:spacing w:line="360" w:lineRule="auto"/>
              <w:rPr>
                <w:rFonts w:hint="eastAsia" w:ascii="宋体" w:hAnsi="宋体" w:eastAsia="宋体" w:cs="宋体"/>
                <w:color w:val="000000"/>
                <w:sz w:val="24"/>
              </w:rPr>
            </w:pPr>
          </w:p>
        </w:tc>
      </w:tr>
    </w:tbl>
    <w:p w14:paraId="7AEB5B34">
      <w:pPr>
        <w:spacing w:line="360" w:lineRule="auto"/>
        <w:rPr>
          <w:rFonts w:hint="eastAsia" w:ascii="宋体" w:hAnsi="宋体" w:eastAsia="宋体" w:cs="宋体"/>
          <w:color w:val="000000"/>
          <w:sz w:val="22"/>
        </w:rPr>
      </w:pPr>
    </w:p>
    <w:p w14:paraId="3216E2F0">
      <w:pPr>
        <w:spacing w:line="360" w:lineRule="auto"/>
        <w:ind w:firstLine="472"/>
        <w:rPr>
          <w:rFonts w:hint="eastAsia" w:ascii="宋体" w:hAnsi="宋体" w:eastAsia="宋体" w:cs="宋体"/>
          <w:b/>
          <w:color w:val="000000"/>
          <w:sz w:val="24"/>
        </w:rPr>
      </w:pPr>
      <w:r>
        <w:rPr>
          <w:rFonts w:hint="eastAsia" w:ascii="宋体" w:hAnsi="宋体" w:eastAsia="宋体" w:cs="宋体"/>
          <w:b/>
          <w:color w:val="000000"/>
          <w:sz w:val="24"/>
        </w:rPr>
        <w:t>填写说明：</w:t>
      </w:r>
    </w:p>
    <w:p w14:paraId="330CCD35">
      <w:pPr>
        <w:spacing w:line="360" w:lineRule="auto"/>
        <w:ind w:firstLine="470"/>
        <w:rPr>
          <w:rFonts w:hint="eastAsia" w:ascii="宋体" w:hAnsi="宋体" w:eastAsia="宋体" w:cs="宋体"/>
          <w:bCs/>
          <w:color w:val="000000"/>
          <w:sz w:val="24"/>
        </w:rPr>
      </w:pPr>
      <w:r>
        <w:rPr>
          <w:rFonts w:hint="eastAsia" w:ascii="宋体" w:hAnsi="宋体" w:eastAsia="宋体" w:cs="宋体"/>
          <w:bCs/>
          <w:color w:val="000000"/>
          <w:sz w:val="24"/>
        </w:rPr>
        <w:t>1.评标时一律按开标一览表中内容为准，开标一览表中必须盖章或签字。</w:t>
      </w:r>
    </w:p>
    <w:p w14:paraId="0D2930B1">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法定代表人或法定代表人授权代表签字或盖章：</w:t>
      </w:r>
    </w:p>
    <w:p w14:paraId="003D9FE4">
      <w:pPr>
        <w:spacing w:line="360" w:lineRule="auto"/>
        <w:rPr>
          <w:rFonts w:hint="eastAsia" w:ascii="宋体" w:hAnsi="宋体" w:eastAsia="宋体" w:cs="宋体"/>
          <w:bCs/>
          <w:color w:val="000000"/>
          <w:sz w:val="24"/>
          <w:szCs w:val="24"/>
        </w:rPr>
        <w:sectPr>
          <w:pgSz w:w="11906" w:h="16838"/>
          <w:pgMar w:top="1134" w:right="1134" w:bottom="1134" w:left="1418" w:header="624" w:footer="907" w:gutter="0"/>
          <w:cols w:space="1701" w:num="1"/>
          <w:titlePg/>
          <w:docGrid w:linePitch="360" w:charSpace="0"/>
        </w:sectPr>
      </w:pPr>
      <w:r>
        <w:rPr>
          <w:rFonts w:hint="eastAsia" w:ascii="宋体" w:hAnsi="宋体" w:eastAsia="宋体" w:cs="宋体"/>
          <w:bCs/>
          <w:color w:val="000000"/>
          <w:sz w:val="24"/>
          <w:szCs w:val="24"/>
        </w:rPr>
        <w:t>日期：</w:t>
      </w:r>
    </w:p>
    <w:p w14:paraId="572B9A09">
      <w:pPr>
        <w:spacing w:line="360" w:lineRule="auto"/>
        <w:ind w:firstLine="480"/>
        <w:outlineLvl w:val="0"/>
        <w:rPr>
          <w:rFonts w:hint="eastAsia" w:ascii="宋体" w:hAnsi="宋体" w:eastAsia="宋体" w:cs="宋体"/>
          <w:bCs/>
          <w:color w:val="000000"/>
          <w:sz w:val="28"/>
          <w:szCs w:val="28"/>
        </w:rPr>
      </w:pPr>
      <w:r>
        <w:rPr>
          <w:rFonts w:hint="eastAsia" w:ascii="宋体" w:hAnsi="宋体" w:eastAsia="宋体" w:cs="宋体"/>
          <w:bCs/>
          <w:color w:val="000000"/>
          <w:sz w:val="24"/>
          <w:szCs w:val="24"/>
        </w:rPr>
        <w:t>（六）明细报价表（格式）：</w:t>
      </w:r>
    </w:p>
    <w:p w14:paraId="3EC12B8E">
      <w:pPr>
        <w:spacing w:line="360" w:lineRule="auto"/>
        <w:jc w:val="center"/>
        <w:rPr>
          <w:rFonts w:hint="eastAsia" w:ascii="宋体" w:hAnsi="宋体" w:eastAsia="宋体" w:cs="宋体"/>
          <w:b/>
          <w:color w:val="000000"/>
          <w:sz w:val="36"/>
        </w:rPr>
      </w:pPr>
    </w:p>
    <w:p w14:paraId="13B0B81C">
      <w:pPr>
        <w:spacing w:line="360" w:lineRule="auto"/>
        <w:jc w:val="center"/>
        <w:rPr>
          <w:rFonts w:hint="eastAsia" w:ascii="宋体" w:hAnsi="宋体" w:eastAsia="宋体" w:cs="宋体"/>
          <w:b/>
          <w:color w:val="000000"/>
          <w:sz w:val="36"/>
        </w:rPr>
      </w:pPr>
      <w:r>
        <w:rPr>
          <w:rFonts w:hint="eastAsia" w:ascii="宋体" w:hAnsi="宋体" w:eastAsia="宋体" w:cs="宋体"/>
          <w:b/>
          <w:color w:val="000000"/>
          <w:sz w:val="36"/>
        </w:rPr>
        <w:t>报价明细表（格式自拟）</w:t>
      </w:r>
    </w:p>
    <w:p w14:paraId="7D93D59F">
      <w:pPr>
        <w:spacing w:line="360" w:lineRule="auto"/>
        <w:rPr>
          <w:rFonts w:hint="eastAsia" w:ascii="宋体" w:hAnsi="宋体" w:eastAsia="宋体" w:cs="宋体"/>
          <w:b/>
          <w:bCs/>
          <w:color w:val="000000"/>
          <w:sz w:val="24"/>
          <w:szCs w:val="24"/>
        </w:rPr>
      </w:pPr>
      <w:r>
        <w:rPr>
          <w:rFonts w:hint="eastAsia" w:ascii="宋体" w:hAnsi="宋体" w:eastAsia="宋体" w:cs="宋体"/>
          <w:bCs/>
          <w:color w:val="000000"/>
          <w:sz w:val="24"/>
          <w:szCs w:val="24"/>
        </w:rPr>
        <w:t>投标人名称（盖章）                        政府采购编号：</w:t>
      </w:r>
    </w:p>
    <w:p w14:paraId="2B773198">
      <w:pPr>
        <w:spacing w:line="360" w:lineRule="auto"/>
        <w:outlineLvl w:val="0"/>
        <w:rPr>
          <w:rFonts w:hint="eastAsia" w:ascii="宋体" w:hAnsi="宋体" w:eastAsia="宋体" w:cs="宋体"/>
          <w:b/>
          <w:bCs/>
          <w:color w:val="000000"/>
          <w:sz w:val="24"/>
          <w:szCs w:val="24"/>
        </w:rPr>
      </w:pPr>
    </w:p>
    <w:p w14:paraId="16B65F60">
      <w:pPr>
        <w:spacing w:line="360" w:lineRule="auto"/>
        <w:jc w:val="center"/>
        <w:outlineLvl w:val="0"/>
        <w:rPr>
          <w:rFonts w:hint="eastAsia" w:ascii="宋体" w:hAnsi="宋体" w:eastAsia="宋体" w:cs="宋体"/>
          <w:b/>
          <w:bCs/>
          <w:color w:val="000000"/>
          <w:sz w:val="24"/>
          <w:szCs w:val="24"/>
        </w:rPr>
      </w:pPr>
    </w:p>
    <w:p w14:paraId="6D75A077">
      <w:pPr>
        <w:tabs>
          <w:tab w:val="left" w:pos="0"/>
        </w:tabs>
        <w:spacing w:line="360" w:lineRule="auto"/>
        <w:rPr>
          <w:rFonts w:hint="eastAsia" w:ascii="宋体" w:hAnsi="宋体" w:eastAsia="宋体" w:cs="宋体"/>
          <w:color w:val="000000"/>
        </w:rPr>
      </w:pPr>
    </w:p>
    <w:p w14:paraId="5499F715">
      <w:pPr>
        <w:pStyle w:val="107"/>
        <w:spacing w:line="360" w:lineRule="auto"/>
        <w:rPr>
          <w:rFonts w:hint="eastAsia" w:ascii="宋体" w:hAnsi="宋体" w:cs="宋体"/>
          <w:color w:val="000000"/>
        </w:rPr>
      </w:pPr>
    </w:p>
    <w:p w14:paraId="31A8B23A">
      <w:pPr>
        <w:pStyle w:val="107"/>
        <w:spacing w:line="360" w:lineRule="auto"/>
        <w:rPr>
          <w:rFonts w:hint="eastAsia" w:ascii="宋体" w:hAnsi="宋体" w:cs="宋体"/>
          <w:color w:val="000000"/>
        </w:rPr>
      </w:pPr>
    </w:p>
    <w:p w14:paraId="2FCA2D7E">
      <w:pPr>
        <w:tabs>
          <w:tab w:val="left" w:pos="0"/>
        </w:tabs>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法定代表人或法定代表人授权代表签字或盖章：</w:t>
      </w:r>
    </w:p>
    <w:p w14:paraId="7A400D1E">
      <w:pPr>
        <w:tabs>
          <w:tab w:val="left" w:pos="0"/>
        </w:tabs>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日期：</w:t>
      </w:r>
    </w:p>
    <w:p w14:paraId="064429A5">
      <w:pPr>
        <w:pStyle w:val="109"/>
        <w:spacing w:before="0" w:after="0"/>
        <w:ind w:left="0"/>
        <w:rPr>
          <w:rFonts w:hint="eastAsia" w:ascii="宋体" w:hAnsi="宋体" w:cs="宋体"/>
          <w:color w:val="000000"/>
          <w:sz w:val="24"/>
          <w:szCs w:val="24"/>
        </w:rPr>
      </w:pPr>
    </w:p>
    <w:p w14:paraId="7FFE4839">
      <w:pPr>
        <w:tabs>
          <w:tab w:val="left" w:pos="0"/>
        </w:tabs>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注：</w:t>
      </w:r>
      <w:r>
        <w:rPr>
          <w:rFonts w:hint="eastAsia" w:ascii="宋体" w:hAnsi="宋体" w:eastAsia="宋体" w:cs="宋体"/>
          <w:bCs/>
          <w:color w:val="000000"/>
          <w:sz w:val="24"/>
          <w:szCs w:val="24"/>
        </w:rPr>
        <w:t>投标供应商应当根据“项目技术要求和有关说明”的内容详细填写。</w:t>
      </w:r>
    </w:p>
    <w:p w14:paraId="5925B621">
      <w:pPr>
        <w:spacing w:line="360" w:lineRule="auto"/>
        <w:rPr>
          <w:rFonts w:hint="eastAsia" w:ascii="宋体" w:hAnsi="宋体" w:eastAsia="宋体" w:cs="宋体"/>
          <w:color w:val="000000"/>
        </w:rPr>
      </w:pPr>
    </w:p>
    <w:p w14:paraId="16C900E8">
      <w:pPr>
        <w:spacing w:line="360" w:lineRule="auto"/>
        <w:rPr>
          <w:rFonts w:hint="eastAsia" w:ascii="宋体" w:hAnsi="宋体" w:eastAsia="宋体" w:cs="宋体"/>
          <w:color w:val="000000"/>
        </w:rPr>
      </w:pPr>
    </w:p>
    <w:p w14:paraId="383493DB">
      <w:pPr>
        <w:spacing w:line="360" w:lineRule="auto"/>
        <w:rPr>
          <w:rFonts w:hint="eastAsia" w:ascii="宋体" w:hAnsi="宋体" w:eastAsia="宋体" w:cs="宋体"/>
          <w:color w:val="000000"/>
        </w:rPr>
      </w:pPr>
    </w:p>
    <w:p w14:paraId="54190EA6">
      <w:pPr>
        <w:spacing w:line="360" w:lineRule="auto"/>
        <w:outlineLvl w:val="0"/>
        <w:rPr>
          <w:rFonts w:hint="eastAsia" w:ascii="宋体" w:hAnsi="宋体" w:eastAsia="宋体" w:cs="宋体"/>
          <w:bCs/>
          <w:color w:val="000000"/>
          <w:sz w:val="24"/>
          <w:szCs w:val="24"/>
        </w:rPr>
        <w:sectPr>
          <w:headerReference r:id="rId7" w:type="default"/>
          <w:pgSz w:w="11906" w:h="16838"/>
          <w:pgMar w:top="1134" w:right="1134" w:bottom="1134" w:left="1417" w:header="624" w:footer="907" w:gutter="0"/>
          <w:cols w:space="1701" w:num="1"/>
          <w:titlePg/>
          <w:docGrid w:linePitch="360" w:charSpace="0"/>
        </w:sectPr>
      </w:pPr>
    </w:p>
    <w:p w14:paraId="6053EB31">
      <w:pPr>
        <w:spacing w:line="360" w:lineRule="auto"/>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（七） </w:t>
      </w:r>
      <w:r>
        <w:rPr>
          <w:rFonts w:hint="eastAsia" w:ascii="宋体" w:hAnsi="宋体" w:eastAsia="宋体" w:cs="宋体"/>
          <w:bCs/>
          <w:color w:val="000000"/>
          <w:sz w:val="24"/>
          <w:szCs w:val="32"/>
        </w:rPr>
        <w:t>服务保障承诺书（格式）：</w:t>
      </w:r>
    </w:p>
    <w:p w14:paraId="0E729E6E">
      <w:pPr>
        <w:spacing w:line="360" w:lineRule="auto"/>
        <w:jc w:val="center"/>
        <w:rPr>
          <w:rFonts w:hint="eastAsia" w:ascii="宋体" w:hAnsi="宋体" w:eastAsia="宋体" w:cs="宋体"/>
          <w:color w:val="000000"/>
          <w:sz w:val="32"/>
          <w:szCs w:val="32"/>
        </w:rPr>
      </w:pPr>
      <w:r>
        <w:rPr>
          <w:rFonts w:hint="eastAsia" w:ascii="宋体" w:hAnsi="宋体" w:eastAsia="宋体" w:cs="宋体"/>
          <w:color w:val="000000"/>
          <w:sz w:val="32"/>
          <w:szCs w:val="32"/>
        </w:rPr>
        <w:t>服务保障承诺书</w:t>
      </w:r>
    </w:p>
    <w:p w14:paraId="5E349D74">
      <w:pPr>
        <w:spacing w:line="360" w:lineRule="auto"/>
        <w:jc w:val="left"/>
        <w:rPr>
          <w:rFonts w:hint="eastAsia" w:ascii="宋体" w:hAnsi="宋体" w:eastAsia="宋体" w:cs="宋体"/>
          <w:bCs/>
          <w:color w:val="000000"/>
          <w:sz w:val="28"/>
          <w:szCs w:val="28"/>
        </w:rPr>
      </w:pPr>
    </w:p>
    <w:p w14:paraId="23894D86">
      <w:pPr>
        <w:spacing w:line="360" w:lineRule="auto"/>
        <w:ind w:firstLine="480"/>
        <w:rPr>
          <w:rFonts w:hint="eastAsia" w:ascii="宋体" w:hAnsi="宋体" w:eastAsia="宋体" w:cs="宋体"/>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投标人名称）针对本次</w:t>
      </w:r>
      <w:r>
        <w:rPr>
          <w:rFonts w:hint="eastAsia" w:ascii="宋体" w:hAnsi="宋体" w:eastAsia="宋体" w:cs="宋体"/>
          <w:bCs/>
          <w:color w:val="000000"/>
          <w:sz w:val="24"/>
          <w:szCs w:val="24"/>
          <w:u w:val="single"/>
          <w:lang w:eastAsia="zh-CN"/>
        </w:rPr>
        <w:t>锡山区中医医院检验、病理外送服务（第二次）</w:t>
      </w:r>
      <w:r>
        <w:rPr>
          <w:rFonts w:hint="eastAsia" w:ascii="宋体" w:hAnsi="宋体" w:eastAsia="宋体" w:cs="宋体"/>
          <w:color w:val="000000"/>
          <w:sz w:val="24"/>
          <w:szCs w:val="24"/>
        </w:rPr>
        <w:t>在此承诺：</w:t>
      </w:r>
    </w:p>
    <w:p w14:paraId="656FD41C">
      <w:pPr>
        <w:spacing w:line="360" w:lineRule="auto"/>
        <w:ind w:firstLine="960"/>
        <w:rPr>
          <w:rFonts w:hint="eastAsia" w:ascii="宋体" w:hAnsi="宋体" w:eastAsia="宋体" w:cs="宋体"/>
          <w:bCs/>
          <w:color w:val="000000"/>
          <w:sz w:val="24"/>
          <w:szCs w:val="24"/>
        </w:rPr>
      </w:pPr>
      <w:r>
        <w:rPr>
          <w:rFonts w:hint="eastAsia" w:ascii="宋体" w:hAnsi="宋体" w:eastAsia="宋体" w:cs="宋体"/>
          <w:bCs/>
          <w:color w:val="000000"/>
          <w:sz w:val="24"/>
          <w:szCs w:val="24"/>
        </w:rPr>
        <w:t>…………………</w:t>
      </w:r>
    </w:p>
    <w:p w14:paraId="0E292C7D">
      <w:pPr>
        <w:spacing w:line="360" w:lineRule="auto"/>
        <w:ind w:firstLine="960"/>
        <w:rPr>
          <w:rFonts w:hint="eastAsia" w:ascii="宋体" w:hAnsi="宋体" w:eastAsia="宋体" w:cs="宋体"/>
          <w:bCs/>
          <w:color w:val="000000"/>
          <w:sz w:val="24"/>
          <w:szCs w:val="24"/>
        </w:rPr>
      </w:pPr>
    </w:p>
    <w:p w14:paraId="5C9C639E">
      <w:pPr>
        <w:spacing w:line="360" w:lineRule="auto"/>
        <w:ind w:firstLine="960"/>
        <w:rPr>
          <w:rFonts w:hint="eastAsia" w:ascii="宋体" w:hAnsi="宋体" w:eastAsia="宋体" w:cs="宋体"/>
          <w:bCs/>
          <w:color w:val="000000"/>
          <w:sz w:val="24"/>
          <w:szCs w:val="24"/>
        </w:rPr>
      </w:pPr>
    </w:p>
    <w:p w14:paraId="76A684AE">
      <w:pPr>
        <w:spacing w:line="360" w:lineRule="auto"/>
        <w:ind w:firstLine="960"/>
        <w:rPr>
          <w:rFonts w:hint="eastAsia" w:ascii="宋体" w:hAnsi="宋体" w:eastAsia="宋体" w:cs="宋体"/>
          <w:bCs/>
          <w:color w:val="000000"/>
          <w:sz w:val="24"/>
          <w:szCs w:val="24"/>
        </w:rPr>
      </w:pPr>
      <w:r>
        <w:rPr>
          <w:rFonts w:hint="eastAsia" w:ascii="宋体" w:hAnsi="宋体" w:eastAsia="宋体" w:cs="宋体"/>
          <w:bCs/>
          <w:color w:val="000000"/>
          <w:sz w:val="24"/>
          <w:szCs w:val="24"/>
        </w:rPr>
        <w:t>如违背上述承诺，本公司</w:t>
      </w:r>
      <w:r>
        <w:rPr>
          <w:rFonts w:hint="eastAsia" w:ascii="宋体" w:hAnsi="宋体" w:eastAsia="宋体" w:cs="宋体"/>
          <w:color w:val="000000"/>
          <w:sz w:val="24"/>
          <w:szCs w:val="24"/>
        </w:rPr>
        <w:t>（单位）</w:t>
      </w:r>
      <w:r>
        <w:rPr>
          <w:rFonts w:hint="eastAsia" w:ascii="宋体" w:hAnsi="宋体" w:eastAsia="宋体" w:cs="宋体"/>
          <w:bCs/>
          <w:color w:val="000000"/>
          <w:sz w:val="24"/>
          <w:szCs w:val="24"/>
        </w:rPr>
        <w:t>将承担一切法律责任。</w:t>
      </w:r>
    </w:p>
    <w:p w14:paraId="6D3CF0B5">
      <w:pPr>
        <w:spacing w:line="360" w:lineRule="auto"/>
        <w:ind w:firstLine="3720"/>
        <w:rPr>
          <w:rFonts w:hint="eastAsia" w:ascii="宋体" w:hAnsi="宋体" w:eastAsia="宋体" w:cs="宋体"/>
          <w:color w:val="000000"/>
          <w:sz w:val="24"/>
          <w:szCs w:val="24"/>
        </w:rPr>
      </w:pPr>
    </w:p>
    <w:p w14:paraId="55EB465D">
      <w:pPr>
        <w:spacing w:line="360" w:lineRule="auto"/>
        <w:ind w:firstLine="3720"/>
        <w:rPr>
          <w:rFonts w:hint="eastAsia" w:ascii="宋体" w:hAnsi="宋体" w:eastAsia="宋体" w:cs="宋体"/>
          <w:color w:val="000000"/>
          <w:sz w:val="24"/>
          <w:szCs w:val="24"/>
        </w:rPr>
      </w:pPr>
    </w:p>
    <w:p w14:paraId="3DF74C4E">
      <w:pPr>
        <w:spacing w:line="360" w:lineRule="auto"/>
        <w:ind w:firstLine="3720"/>
        <w:rPr>
          <w:rFonts w:hint="eastAsia" w:ascii="宋体" w:hAnsi="宋体" w:eastAsia="宋体" w:cs="宋体"/>
          <w:bCs/>
          <w:color w:val="000000"/>
          <w:sz w:val="24"/>
          <w:szCs w:val="24"/>
        </w:rPr>
      </w:pPr>
      <w:r>
        <w:rPr>
          <w:rFonts w:hint="eastAsia" w:ascii="宋体" w:hAnsi="宋体" w:eastAsia="宋体" w:cs="宋体"/>
          <w:color w:val="000000"/>
          <w:sz w:val="24"/>
          <w:szCs w:val="24"/>
        </w:rPr>
        <w:t>投标人</w:t>
      </w:r>
      <w:r>
        <w:rPr>
          <w:rFonts w:hint="eastAsia" w:ascii="宋体" w:hAnsi="宋体" w:eastAsia="宋体" w:cs="宋体"/>
          <w:bCs/>
          <w:color w:val="000000"/>
          <w:sz w:val="24"/>
          <w:szCs w:val="24"/>
        </w:rPr>
        <w:t>（盖章）：</w:t>
      </w:r>
    </w:p>
    <w:p w14:paraId="5337231A">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法定代表人或法定代表人授权代表签字或盖章：</w:t>
      </w:r>
    </w:p>
    <w:p w14:paraId="054A8353">
      <w:pPr>
        <w:spacing w:line="360" w:lineRule="auto"/>
        <w:ind w:firstLine="420"/>
        <w:rPr>
          <w:rFonts w:hint="eastAsia" w:ascii="宋体" w:hAnsi="宋体" w:eastAsia="宋体" w:cs="宋体"/>
          <w:b/>
          <w:color w:val="000000"/>
          <w:szCs w:val="21"/>
        </w:rPr>
      </w:pPr>
    </w:p>
    <w:p w14:paraId="169CC9B1">
      <w:pPr>
        <w:spacing w:line="360" w:lineRule="auto"/>
        <w:ind w:firstLine="420"/>
        <w:rPr>
          <w:rFonts w:hint="eastAsia" w:ascii="宋体" w:hAnsi="宋体" w:eastAsia="宋体" w:cs="宋体"/>
          <w:b/>
          <w:color w:val="000000"/>
          <w:szCs w:val="21"/>
        </w:rPr>
      </w:pPr>
      <w:r>
        <w:rPr>
          <w:rFonts w:hint="eastAsia" w:ascii="宋体" w:hAnsi="宋体" w:eastAsia="宋体" w:cs="宋体"/>
          <w:b/>
          <w:color w:val="000000"/>
          <w:szCs w:val="21"/>
        </w:rPr>
        <w:t>注：以上内容由投标单位根据采购要求自行完善。</w:t>
      </w:r>
    </w:p>
    <w:p w14:paraId="17F24A2B">
      <w:pPr>
        <w:pStyle w:val="270"/>
        <w:spacing w:after="0" w:line="360" w:lineRule="auto"/>
        <w:ind w:firstLine="0"/>
        <w:rPr>
          <w:rFonts w:hint="eastAsia" w:ascii="宋体" w:hAnsi="宋体" w:eastAsia="宋体" w:cs="宋体"/>
          <w:b/>
          <w:color w:val="000000"/>
          <w:sz w:val="24"/>
          <w:szCs w:val="24"/>
        </w:rPr>
      </w:pPr>
    </w:p>
    <w:p w14:paraId="4514164F">
      <w:pPr>
        <w:pStyle w:val="270"/>
        <w:spacing w:after="0" w:line="360" w:lineRule="auto"/>
        <w:ind w:firstLine="0"/>
        <w:rPr>
          <w:rFonts w:hint="eastAsia" w:ascii="宋体" w:hAnsi="宋体" w:eastAsia="宋体" w:cs="宋体"/>
          <w:b/>
          <w:color w:val="000000"/>
          <w:sz w:val="24"/>
          <w:szCs w:val="24"/>
        </w:rPr>
      </w:pPr>
    </w:p>
    <w:p w14:paraId="2EA8A181">
      <w:pPr>
        <w:pStyle w:val="270"/>
        <w:spacing w:after="0" w:line="360" w:lineRule="auto"/>
        <w:ind w:firstLine="0"/>
        <w:rPr>
          <w:rFonts w:hint="eastAsia" w:ascii="宋体" w:hAnsi="宋体" w:eastAsia="宋体" w:cs="宋体"/>
          <w:b/>
          <w:color w:val="000000"/>
          <w:sz w:val="24"/>
          <w:szCs w:val="24"/>
        </w:rPr>
      </w:pPr>
    </w:p>
    <w:p w14:paraId="16488C4F">
      <w:pPr>
        <w:pStyle w:val="270"/>
        <w:spacing w:after="0" w:line="360" w:lineRule="auto"/>
        <w:ind w:firstLine="0"/>
        <w:rPr>
          <w:rFonts w:hint="eastAsia" w:ascii="宋体" w:hAnsi="宋体" w:eastAsia="宋体" w:cs="宋体"/>
          <w:b/>
          <w:color w:val="000000"/>
          <w:sz w:val="24"/>
          <w:szCs w:val="24"/>
        </w:rPr>
      </w:pPr>
    </w:p>
    <w:p w14:paraId="783B803F">
      <w:pPr>
        <w:pStyle w:val="270"/>
        <w:spacing w:after="0" w:line="360" w:lineRule="auto"/>
        <w:ind w:firstLine="0"/>
        <w:rPr>
          <w:rFonts w:hint="eastAsia" w:ascii="宋体" w:hAnsi="宋体" w:eastAsia="宋体" w:cs="宋体"/>
          <w:b/>
          <w:color w:val="000000"/>
          <w:sz w:val="24"/>
          <w:szCs w:val="24"/>
        </w:rPr>
      </w:pPr>
    </w:p>
    <w:p w14:paraId="1DB3F104">
      <w:pPr>
        <w:pStyle w:val="270"/>
        <w:spacing w:after="0" w:line="360" w:lineRule="auto"/>
        <w:ind w:firstLine="0"/>
        <w:rPr>
          <w:rFonts w:hint="eastAsia" w:ascii="宋体" w:hAnsi="宋体" w:eastAsia="宋体" w:cs="宋体"/>
          <w:color w:val="000000"/>
          <w:sz w:val="28"/>
          <w:szCs w:val="28"/>
        </w:rPr>
      </w:pPr>
      <w:r>
        <w:rPr>
          <w:rFonts w:hint="eastAsia" w:ascii="宋体" w:hAnsi="宋体" w:eastAsia="宋体" w:cs="宋体"/>
          <w:b/>
          <w:color w:val="000000"/>
          <w:sz w:val="24"/>
          <w:szCs w:val="24"/>
        </w:rPr>
        <w:br w:type="page" w:clear="all"/>
      </w:r>
      <w:r>
        <w:rPr>
          <w:rFonts w:hint="eastAsia" w:ascii="宋体" w:hAnsi="宋体" w:eastAsia="宋体" w:cs="宋体"/>
          <w:color w:val="000000"/>
          <w:sz w:val="24"/>
          <w:szCs w:val="24"/>
        </w:rPr>
        <w:t>（八）投标偏离表（格式）：</w:t>
      </w:r>
    </w:p>
    <w:p w14:paraId="1B31F14F">
      <w:pPr>
        <w:spacing w:line="360" w:lineRule="auto"/>
        <w:ind w:firstLine="490"/>
        <w:jc w:val="center"/>
        <w:outlineLvl w:val="0"/>
        <w:rPr>
          <w:rFonts w:hint="eastAsia" w:ascii="宋体" w:hAnsi="宋体" w:eastAsia="宋体" w:cs="宋体"/>
          <w:bCs/>
          <w:color w:val="000000"/>
          <w:sz w:val="28"/>
          <w:szCs w:val="28"/>
        </w:rPr>
      </w:pPr>
    </w:p>
    <w:p w14:paraId="660328C8">
      <w:pPr>
        <w:spacing w:line="360" w:lineRule="auto"/>
        <w:ind w:firstLine="490"/>
        <w:jc w:val="center"/>
        <w:outlineLvl w:val="0"/>
        <w:rPr>
          <w:rFonts w:hint="eastAsia" w:ascii="宋体" w:hAnsi="宋体" w:eastAsia="宋体" w:cs="宋体"/>
          <w:bCs/>
          <w:color w:val="000000"/>
          <w:sz w:val="28"/>
          <w:szCs w:val="28"/>
        </w:rPr>
      </w:pPr>
    </w:p>
    <w:p w14:paraId="22406CA1">
      <w:pPr>
        <w:spacing w:line="360" w:lineRule="auto"/>
        <w:ind w:firstLine="490"/>
        <w:jc w:val="center"/>
        <w:outlineLvl w:val="0"/>
        <w:rPr>
          <w:rFonts w:hint="eastAsia" w:ascii="宋体" w:hAnsi="宋体" w:eastAsia="宋体" w:cs="宋体"/>
          <w:bCs/>
          <w:color w:val="000000"/>
          <w:sz w:val="28"/>
          <w:szCs w:val="28"/>
        </w:rPr>
      </w:pPr>
      <w:r>
        <w:rPr>
          <w:rFonts w:hint="eastAsia" w:ascii="宋体" w:hAnsi="宋体" w:eastAsia="宋体" w:cs="宋体"/>
          <w:bCs/>
          <w:color w:val="000000"/>
          <w:sz w:val="28"/>
          <w:szCs w:val="28"/>
        </w:rPr>
        <w:t>投标偏离表</w:t>
      </w:r>
    </w:p>
    <w:p w14:paraId="1C942C84">
      <w:pPr>
        <w:spacing w:line="360" w:lineRule="auto"/>
        <w:jc w:val="center"/>
        <w:outlineLvl w:val="0"/>
        <w:rPr>
          <w:rFonts w:hint="eastAsia" w:ascii="宋体" w:hAnsi="宋体" w:eastAsia="宋体" w:cs="宋体"/>
          <w:bCs/>
          <w:color w:val="000000"/>
          <w:sz w:val="28"/>
          <w:szCs w:val="28"/>
        </w:rPr>
      </w:pPr>
    </w:p>
    <w:p w14:paraId="7B7C7720">
      <w:pPr>
        <w:spacing w:line="360" w:lineRule="auto"/>
        <w:jc w:val="center"/>
        <w:outlineLvl w:val="0"/>
        <w:rPr>
          <w:rFonts w:hint="eastAsia" w:ascii="宋体" w:hAnsi="宋体" w:eastAsia="宋体" w:cs="宋体"/>
          <w:bCs/>
          <w:color w:val="000000"/>
          <w:sz w:val="28"/>
          <w:szCs w:val="28"/>
        </w:rPr>
      </w:pPr>
    </w:p>
    <w:p w14:paraId="70F30926">
      <w:pPr>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投标人名称（盖章）                  采购项目编号：</w:t>
      </w:r>
      <w:r>
        <w:rPr>
          <w:rFonts w:hint="eastAsia" w:ascii="宋体" w:hAnsi="宋体" w:eastAsia="宋体" w:cs="宋体"/>
          <w:bCs/>
          <w:color w:val="000000"/>
          <w:sz w:val="24"/>
          <w:szCs w:val="24"/>
          <w:lang w:eastAsia="zh-CN"/>
        </w:rPr>
        <w:t>JSZC-320205-HTJS-G2026-0003</w:t>
      </w:r>
    </w:p>
    <w:tbl>
      <w:tblPr>
        <w:tblStyle w:val="32"/>
        <w:tblW w:w="5000" w:type="pct"/>
        <w:tblInd w:w="0" w:type="dxa"/>
        <w:tblLayout w:type="autofit"/>
        <w:tblCellMar>
          <w:top w:w="15" w:type="dxa"/>
          <w:left w:w="15" w:type="dxa"/>
          <w:bottom w:w="0" w:type="dxa"/>
          <w:right w:w="15" w:type="dxa"/>
        </w:tblCellMar>
      </w:tblPr>
      <w:tblGrid>
        <w:gridCol w:w="1809"/>
        <w:gridCol w:w="2692"/>
        <w:gridCol w:w="2692"/>
        <w:gridCol w:w="2192"/>
      </w:tblGrid>
      <w:tr w14:paraId="34651050">
        <w:tblPrEx>
          <w:tblCellMar>
            <w:top w:w="15" w:type="dxa"/>
            <w:left w:w="15" w:type="dxa"/>
            <w:bottom w:w="0" w:type="dxa"/>
            <w:right w:w="15" w:type="dxa"/>
          </w:tblCellMar>
        </w:tblPrEx>
        <w:trPr>
          <w:cantSplit/>
          <w:trHeight w:val="555" w:hRule="atLeast"/>
        </w:trPr>
        <w:tc>
          <w:tcPr>
            <w:tcW w:w="964"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6B2E0D4">
            <w:pPr>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名称</w:t>
            </w:r>
          </w:p>
        </w:tc>
        <w:tc>
          <w:tcPr>
            <w:tcW w:w="1434" w:type="pct"/>
            <w:tcBorders>
              <w:top w:val="single" w:color="000000" w:sz="4" w:space="0"/>
              <w:left w:val="single" w:color="000000" w:sz="4" w:space="0"/>
              <w:bottom w:val="single" w:color="000000" w:sz="4" w:space="0"/>
              <w:right w:val="single" w:color="000000" w:sz="4" w:space="0"/>
            </w:tcBorders>
            <w:vAlign w:val="center"/>
          </w:tcPr>
          <w:p w14:paraId="0767FFC2">
            <w:pPr>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采购要求</w:t>
            </w:r>
          </w:p>
        </w:tc>
        <w:tc>
          <w:tcPr>
            <w:tcW w:w="1434" w:type="pct"/>
            <w:tcBorders>
              <w:top w:val="single" w:color="000000" w:sz="4" w:space="0"/>
              <w:left w:val="single" w:color="000000" w:sz="4" w:space="0"/>
              <w:bottom w:val="single" w:color="000000" w:sz="4" w:space="0"/>
              <w:right w:val="single" w:color="000000" w:sz="4" w:space="0"/>
            </w:tcBorders>
            <w:vAlign w:val="center"/>
          </w:tcPr>
          <w:p w14:paraId="3BCB67AE">
            <w:pPr>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实报内容</w:t>
            </w:r>
          </w:p>
        </w:tc>
        <w:tc>
          <w:tcPr>
            <w:tcW w:w="1168" w:type="pct"/>
            <w:tcBorders>
              <w:top w:val="single" w:color="000000" w:sz="4" w:space="0"/>
              <w:left w:val="single" w:color="000000" w:sz="4" w:space="0"/>
              <w:bottom w:val="single" w:color="000000" w:sz="4" w:space="0"/>
              <w:right w:val="single" w:color="000000" w:sz="4" w:space="0"/>
            </w:tcBorders>
            <w:vAlign w:val="center"/>
          </w:tcPr>
          <w:p w14:paraId="05554C84">
            <w:pPr>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偏离说明</w:t>
            </w:r>
          </w:p>
        </w:tc>
      </w:tr>
      <w:tr w14:paraId="18F899BB">
        <w:tblPrEx>
          <w:tblCellMar>
            <w:top w:w="15" w:type="dxa"/>
            <w:left w:w="15" w:type="dxa"/>
            <w:bottom w:w="0" w:type="dxa"/>
            <w:right w:w="15" w:type="dxa"/>
          </w:tblCellMar>
        </w:tblPrEx>
        <w:trPr>
          <w:cantSplit/>
          <w:trHeight w:val="510" w:hRule="atLeast"/>
        </w:trPr>
        <w:tc>
          <w:tcPr>
            <w:tcW w:w="964"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42F94EC">
            <w:pPr>
              <w:spacing w:line="360" w:lineRule="auto"/>
              <w:jc w:val="center"/>
              <w:rPr>
                <w:rFonts w:hint="eastAsia" w:ascii="宋体" w:hAnsi="宋体" w:eastAsia="宋体" w:cs="宋体"/>
                <w:bCs/>
                <w:color w:val="000000"/>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5070DCA1">
            <w:pPr>
              <w:spacing w:line="360" w:lineRule="auto"/>
              <w:rPr>
                <w:rFonts w:hint="eastAsia" w:ascii="宋体" w:hAnsi="宋体" w:eastAsia="宋体" w:cs="宋体"/>
                <w:bCs/>
                <w:color w:val="000000"/>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14CCDD7D">
            <w:pPr>
              <w:spacing w:line="360" w:lineRule="auto"/>
              <w:jc w:val="center"/>
              <w:rPr>
                <w:rFonts w:hint="eastAsia" w:ascii="宋体" w:hAnsi="宋体" w:eastAsia="宋体" w:cs="宋体"/>
                <w:bCs/>
                <w:color w:val="000000"/>
              </w:rPr>
            </w:pPr>
          </w:p>
        </w:tc>
        <w:tc>
          <w:tcPr>
            <w:tcW w:w="1168" w:type="pct"/>
            <w:tcBorders>
              <w:top w:val="single" w:color="000000" w:sz="4" w:space="0"/>
              <w:left w:val="single" w:color="000000" w:sz="4" w:space="0"/>
              <w:bottom w:val="single" w:color="000000" w:sz="4" w:space="0"/>
              <w:right w:val="single" w:color="000000" w:sz="4" w:space="0"/>
            </w:tcBorders>
            <w:vAlign w:val="center"/>
          </w:tcPr>
          <w:p w14:paraId="1259C573">
            <w:pPr>
              <w:spacing w:line="360" w:lineRule="auto"/>
              <w:jc w:val="center"/>
              <w:rPr>
                <w:rFonts w:hint="eastAsia" w:ascii="宋体" w:hAnsi="宋体" w:eastAsia="宋体" w:cs="宋体"/>
                <w:bCs/>
                <w:color w:val="000000"/>
              </w:rPr>
            </w:pPr>
          </w:p>
        </w:tc>
      </w:tr>
      <w:tr w14:paraId="4E99495F">
        <w:tblPrEx>
          <w:tblCellMar>
            <w:top w:w="15" w:type="dxa"/>
            <w:left w:w="15" w:type="dxa"/>
            <w:bottom w:w="0" w:type="dxa"/>
            <w:right w:w="15" w:type="dxa"/>
          </w:tblCellMar>
        </w:tblPrEx>
        <w:trPr>
          <w:cantSplit/>
          <w:trHeight w:val="510" w:hRule="atLeast"/>
        </w:trPr>
        <w:tc>
          <w:tcPr>
            <w:tcW w:w="964"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42E6351">
            <w:pPr>
              <w:spacing w:line="360" w:lineRule="auto"/>
              <w:jc w:val="center"/>
              <w:rPr>
                <w:rFonts w:hint="eastAsia" w:ascii="宋体" w:hAnsi="宋体" w:eastAsia="宋体" w:cs="宋体"/>
                <w:bCs/>
                <w:color w:val="000000"/>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52A4DFBC">
            <w:pPr>
              <w:spacing w:line="360" w:lineRule="auto"/>
              <w:rPr>
                <w:rFonts w:hint="eastAsia" w:ascii="宋体" w:hAnsi="宋体" w:eastAsia="宋体" w:cs="宋体"/>
                <w:bCs/>
                <w:color w:val="000000"/>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1A2809D0">
            <w:pPr>
              <w:spacing w:line="360" w:lineRule="auto"/>
              <w:jc w:val="center"/>
              <w:rPr>
                <w:rFonts w:hint="eastAsia" w:ascii="宋体" w:hAnsi="宋体" w:eastAsia="宋体" w:cs="宋体"/>
                <w:bCs/>
                <w:color w:val="000000"/>
              </w:rPr>
            </w:pPr>
          </w:p>
        </w:tc>
        <w:tc>
          <w:tcPr>
            <w:tcW w:w="1168" w:type="pct"/>
            <w:tcBorders>
              <w:top w:val="single" w:color="000000" w:sz="4" w:space="0"/>
              <w:left w:val="single" w:color="000000" w:sz="4" w:space="0"/>
              <w:bottom w:val="single" w:color="000000" w:sz="4" w:space="0"/>
              <w:right w:val="single" w:color="000000" w:sz="4" w:space="0"/>
            </w:tcBorders>
            <w:vAlign w:val="center"/>
          </w:tcPr>
          <w:p w14:paraId="0D0D343A">
            <w:pPr>
              <w:spacing w:line="360" w:lineRule="auto"/>
              <w:jc w:val="center"/>
              <w:rPr>
                <w:rFonts w:hint="eastAsia" w:ascii="宋体" w:hAnsi="宋体" w:eastAsia="宋体" w:cs="宋体"/>
                <w:bCs/>
                <w:color w:val="000000"/>
              </w:rPr>
            </w:pPr>
          </w:p>
        </w:tc>
      </w:tr>
      <w:tr w14:paraId="2A17CE96">
        <w:tblPrEx>
          <w:tblCellMar>
            <w:top w:w="15" w:type="dxa"/>
            <w:left w:w="15" w:type="dxa"/>
            <w:bottom w:w="0" w:type="dxa"/>
            <w:right w:w="15" w:type="dxa"/>
          </w:tblCellMar>
        </w:tblPrEx>
        <w:trPr>
          <w:cantSplit/>
          <w:trHeight w:val="510" w:hRule="atLeast"/>
        </w:trPr>
        <w:tc>
          <w:tcPr>
            <w:tcW w:w="964"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9A0931B">
            <w:pPr>
              <w:spacing w:line="360" w:lineRule="auto"/>
              <w:jc w:val="center"/>
              <w:rPr>
                <w:rFonts w:hint="eastAsia" w:ascii="宋体" w:hAnsi="宋体" w:eastAsia="宋体" w:cs="宋体"/>
                <w:bCs/>
                <w:color w:val="000000"/>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50386B98">
            <w:pPr>
              <w:spacing w:line="360" w:lineRule="auto"/>
              <w:rPr>
                <w:rFonts w:hint="eastAsia" w:ascii="宋体" w:hAnsi="宋体" w:eastAsia="宋体" w:cs="宋体"/>
                <w:bCs/>
                <w:color w:val="000000"/>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1F847891">
            <w:pPr>
              <w:spacing w:line="360" w:lineRule="auto"/>
              <w:jc w:val="center"/>
              <w:rPr>
                <w:rFonts w:hint="eastAsia" w:ascii="宋体" w:hAnsi="宋体" w:eastAsia="宋体" w:cs="宋体"/>
                <w:bCs/>
                <w:color w:val="000000"/>
              </w:rPr>
            </w:pPr>
          </w:p>
        </w:tc>
        <w:tc>
          <w:tcPr>
            <w:tcW w:w="1168" w:type="pct"/>
            <w:tcBorders>
              <w:top w:val="single" w:color="000000" w:sz="4" w:space="0"/>
              <w:left w:val="single" w:color="000000" w:sz="4" w:space="0"/>
              <w:bottom w:val="single" w:color="000000" w:sz="4" w:space="0"/>
              <w:right w:val="single" w:color="000000" w:sz="4" w:space="0"/>
            </w:tcBorders>
            <w:vAlign w:val="center"/>
          </w:tcPr>
          <w:p w14:paraId="38121E0E">
            <w:pPr>
              <w:spacing w:line="360" w:lineRule="auto"/>
              <w:jc w:val="center"/>
              <w:rPr>
                <w:rFonts w:hint="eastAsia" w:ascii="宋体" w:hAnsi="宋体" w:eastAsia="宋体" w:cs="宋体"/>
                <w:bCs/>
                <w:color w:val="000000"/>
              </w:rPr>
            </w:pPr>
          </w:p>
        </w:tc>
      </w:tr>
    </w:tbl>
    <w:p w14:paraId="6E5D1F9D">
      <w:pPr>
        <w:spacing w:line="360" w:lineRule="auto"/>
        <w:rPr>
          <w:rFonts w:hint="eastAsia" w:ascii="宋体" w:hAnsi="宋体" w:eastAsia="宋体" w:cs="宋体"/>
          <w:b/>
          <w:color w:val="000000"/>
          <w:sz w:val="24"/>
          <w:szCs w:val="24"/>
        </w:rPr>
      </w:pPr>
    </w:p>
    <w:p w14:paraId="0592C30C">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法定代表人或法定代表人授权代表签字或盖章：</w:t>
      </w:r>
    </w:p>
    <w:p w14:paraId="6A516452">
      <w:pPr>
        <w:spacing w:line="360" w:lineRule="auto"/>
        <w:rPr>
          <w:rFonts w:hint="eastAsia" w:ascii="宋体" w:hAnsi="宋体" w:eastAsia="宋体" w:cs="宋体"/>
          <w:bCs/>
          <w:color w:val="000000"/>
          <w:sz w:val="30"/>
        </w:rPr>
      </w:pPr>
    </w:p>
    <w:p w14:paraId="4F828A22">
      <w:pPr>
        <w:spacing w:line="360" w:lineRule="auto"/>
        <w:ind w:firstLine="482"/>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注：</w:t>
      </w:r>
    </w:p>
    <w:p w14:paraId="5DFA2D37">
      <w:pPr>
        <w:spacing w:line="360" w:lineRule="auto"/>
        <w:ind w:firstLine="482"/>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（1）本表不得删除；</w:t>
      </w:r>
    </w:p>
    <w:p w14:paraId="61A58247">
      <w:pPr>
        <w:spacing w:line="360" w:lineRule="auto"/>
        <w:ind w:firstLine="482"/>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（2）如无任何服务偏离，请于本表“偏离说明”中注明“无偏离”，若不填写按无效投标文件处理。</w:t>
      </w:r>
    </w:p>
    <w:p w14:paraId="2583BBD4">
      <w:pPr>
        <w:spacing w:line="360" w:lineRule="auto"/>
        <w:ind w:firstLine="482"/>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（3）如有服务偏离项，请于本表中列明偏离内容，如需要可自行延长，其余无偏离内容不须赘述。</w:t>
      </w:r>
    </w:p>
    <w:p w14:paraId="49C98C48">
      <w:pPr>
        <w:spacing w:line="360" w:lineRule="auto"/>
        <w:ind w:firstLine="482"/>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4）“偏离说明”项下应按下列规定填写：优于的，填写“正偏离”；符合的，填写“无偏离”；低于的，填写“负偏离”，但若有任何一条负偏离或不满足第三章项目要求和有关说明中的采购需求，则按无效投标处理。</w:t>
      </w:r>
    </w:p>
    <w:p w14:paraId="54177EF2">
      <w:pPr>
        <w:spacing w:line="360" w:lineRule="auto"/>
        <w:ind w:firstLine="482"/>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（5）表格不够可自行延长，但不得改变文本格式；</w:t>
      </w:r>
    </w:p>
    <w:p w14:paraId="246DED1F">
      <w:pPr>
        <w:pStyle w:val="109"/>
        <w:spacing w:before="0" w:after="0"/>
        <w:ind w:left="0"/>
        <w:rPr>
          <w:rFonts w:hint="eastAsia" w:ascii="宋体" w:hAnsi="宋体" w:cs="宋体"/>
          <w:color w:val="000000"/>
        </w:rPr>
        <w:sectPr>
          <w:pgSz w:w="11906" w:h="16838"/>
          <w:pgMar w:top="1134" w:right="1134" w:bottom="1134" w:left="1417" w:header="624" w:footer="907" w:gutter="0"/>
          <w:cols w:space="1701" w:num="1"/>
          <w:titlePg/>
          <w:docGrid w:linePitch="360" w:charSpace="0"/>
        </w:sectPr>
      </w:pPr>
    </w:p>
    <w:p w14:paraId="282E849F">
      <w:pPr>
        <w:pStyle w:val="270"/>
        <w:spacing w:after="0" w:line="360" w:lineRule="auto"/>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（九）投标供应商情况表（格式）</w:t>
      </w:r>
    </w:p>
    <w:p w14:paraId="1BA290BF">
      <w:pPr>
        <w:pStyle w:val="247"/>
        <w:spacing w:line="360" w:lineRule="auto"/>
        <w:ind w:firstLine="0"/>
        <w:jc w:val="center"/>
        <w:rPr>
          <w:rFonts w:ascii="宋体"/>
          <w:b/>
          <w:color w:val="000000"/>
          <w:sz w:val="28"/>
          <w:szCs w:val="28"/>
        </w:rPr>
      </w:pPr>
      <w:r>
        <w:rPr>
          <w:rFonts w:hint="eastAsia" w:ascii="宋体" w:hAnsi="宋体"/>
          <w:b/>
          <w:color w:val="000000"/>
          <w:sz w:val="28"/>
          <w:szCs w:val="28"/>
        </w:rPr>
        <w:t>投标供应商情况表</w:t>
      </w:r>
    </w:p>
    <w:p w14:paraId="46979FB7">
      <w:pPr>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供应商名称：（公章）</w:t>
      </w:r>
    </w:p>
    <w:tbl>
      <w:tblPr>
        <w:tblStyle w:val="32"/>
        <w:tblW w:w="98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218"/>
        <w:gridCol w:w="1925"/>
        <w:gridCol w:w="1537"/>
        <w:gridCol w:w="3216"/>
      </w:tblGrid>
      <w:tr w14:paraId="01CCC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3218" w:type="dxa"/>
            <w:vAlign w:val="center"/>
          </w:tcPr>
          <w:p w14:paraId="41D70F64">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p>
        </w:tc>
        <w:tc>
          <w:tcPr>
            <w:tcW w:w="1925" w:type="dxa"/>
            <w:vAlign w:val="center"/>
          </w:tcPr>
          <w:p w14:paraId="727635FC">
            <w:pPr>
              <w:spacing w:line="360" w:lineRule="auto"/>
              <w:jc w:val="left"/>
              <w:rPr>
                <w:rFonts w:hint="eastAsia" w:ascii="宋体" w:hAnsi="宋体" w:eastAsia="宋体" w:cs="宋体"/>
                <w:color w:val="000000"/>
                <w:sz w:val="24"/>
                <w:szCs w:val="24"/>
              </w:rPr>
            </w:pPr>
          </w:p>
        </w:tc>
        <w:tc>
          <w:tcPr>
            <w:tcW w:w="1537" w:type="dxa"/>
            <w:vAlign w:val="center"/>
          </w:tcPr>
          <w:p w14:paraId="3C01E967">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成立日期</w:t>
            </w:r>
          </w:p>
        </w:tc>
        <w:tc>
          <w:tcPr>
            <w:tcW w:w="3216" w:type="dxa"/>
            <w:vAlign w:val="center"/>
          </w:tcPr>
          <w:p w14:paraId="3063DAC7">
            <w:pPr>
              <w:spacing w:line="360" w:lineRule="auto"/>
              <w:jc w:val="left"/>
              <w:rPr>
                <w:rFonts w:hint="eastAsia" w:ascii="宋体" w:hAnsi="宋体" w:eastAsia="宋体" w:cs="宋体"/>
                <w:color w:val="000000"/>
                <w:sz w:val="24"/>
                <w:szCs w:val="24"/>
              </w:rPr>
            </w:pPr>
          </w:p>
        </w:tc>
      </w:tr>
      <w:tr w14:paraId="34D88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3218" w:type="dxa"/>
            <w:vAlign w:val="center"/>
          </w:tcPr>
          <w:p w14:paraId="28EBCD20">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企业地址</w:t>
            </w:r>
          </w:p>
        </w:tc>
        <w:tc>
          <w:tcPr>
            <w:tcW w:w="1925" w:type="dxa"/>
            <w:vAlign w:val="center"/>
          </w:tcPr>
          <w:p w14:paraId="7928FE2B">
            <w:pPr>
              <w:spacing w:line="360" w:lineRule="auto"/>
              <w:jc w:val="left"/>
              <w:rPr>
                <w:rFonts w:hint="eastAsia" w:ascii="宋体" w:hAnsi="宋体" w:eastAsia="宋体" w:cs="宋体"/>
                <w:color w:val="000000"/>
                <w:sz w:val="24"/>
                <w:szCs w:val="24"/>
              </w:rPr>
            </w:pPr>
          </w:p>
        </w:tc>
        <w:tc>
          <w:tcPr>
            <w:tcW w:w="1537" w:type="dxa"/>
            <w:vAlign w:val="center"/>
          </w:tcPr>
          <w:p w14:paraId="34ABBBA5">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注册资本</w:t>
            </w:r>
          </w:p>
        </w:tc>
        <w:tc>
          <w:tcPr>
            <w:tcW w:w="3216" w:type="dxa"/>
            <w:vAlign w:val="center"/>
          </w:tcPr>
          <w:p w14:paraId="3B4A84E1">
            <w:pPr>
              <w:spacing w:line="360" w:lineRule="auto"/>
              <w:ind w:firstLine="2160"/>
              <w:jc w:val="left"/>
              <w:rPr>
                <w:rFonts w:hint="eastAsia" w:ascii="宋体" w:hAnsi="宋体" w:eastAsia="宋体" w:cs="宋体"/>
                <w:color w:val="000000"/>
                <w:sz w:val="24"/>
                <w:szCs w:val="24"/>
              </w:rPr>
            </w:pPr>
            <w:r>
              <w:rPr>
                <w:rFonts w:hint="eastAsia" w:ascii="宋体" w:hAnsi="宋体" w:eastAsia="宋体" w:cs="宋体"/>
                <w:color w:val="000000"/>
                <w:sz w:val="24"/>
                <w:szCs w:val="24"/>
              </w:rPr>
              <w:t>万元</w:t>
            </w:r>
          </w:p>
        </w:tc>
      </w:tr>
      <w:tr w14:paraId="395F1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3218" w:type="dxa"/>
            <w:vAlign w:val="center"/>
          </w:tcPr>
          <w:p w14:paraId="70CE78D7">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经营范围</w:t>
            </w:r>
          </w:p>
        </w:tc>
        <w:tc>
          <w:tcPr>
            <w:tcW w:w="6678" w:type="dxa"/>
            <w:gridSpan w:val="3"/>
            <w:vAlign w:val="center"/>
          </w:tcPr>
          <w:p w14:paraId="3BFECF2F">
            <w:pPr>
              <w:spacing w:line="360" w:lineRule="auto"/>
              <w:jc w:val="left"/>
              <w:rPr>
                <w:rFonts w:hint="eastAsia" w:ascii="宋体" w:hAnsi="宋体" w:eastAsia="宋体" w:cs="宋体"/>
                <w:color w:val="000000"/>
                <w:sz w:val="24"/>
                <w:szCs w:val="24"/>
              </w:rPr>
            </w:pPr>
          </w:p>
        </w:tc>
      </w:tr>
      <w:tr w14:paraId="07C94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3218" w:type="dxa"/>
            <w:vAlign w:val="center"/>
          </w:tcPr>
          <w:p w14:paraId="1081398B">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开户行</w:t>
            </w:r>
          </w:p>
        </w:tc>
        <w:tc>
          <w:tcPr>
            <w:tcW w:w="1925" w:type="dxa"/>
            <w:vAlign w:val="center"/>
          </w:tcPr>
          <w:p w14:paraId="4889521A">
            <w:pPr>
              <w:spacing w:line="360" w:lineRule="auto"/>
              <w:jc w:val="left"/>
              <w:rPr>
                <w:rFonts w:hint="eastAsia" w:ascii="宋体" w:hAnsi="宋体" w:eastAsia="宋体" w:cs="宋体"/>
                <w:color w:val="000000"/>
                <w:sz w:val="24"/>
                <w:szCs w:val="24"/>
              </w:rPr>
            </w:pPr>
          </w:p>
        </w:tc>
        <w:tc>
          <w:tcPr>
            <w:tcW w:w="1537" w:type="dxa"/>
            <w:vAlign w:val="center"/>
          </w:tcPr>
          <w:p w14:paraId="571F89A8">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银行账号</w:t>
            </w:r>
          </w:p>
        </w:tc>
        <w:tc>
          <w:tcPr>
            <w:tcW w:w="3216" w:type="dxa"/>
            <w:vAlign w:val="center"/>
          </w:tcPr>
          <w:p w14:paraId="6FF0E68B">
            <w:pPr>
              <w:spacing w:line="360" w:lineRule="auto"/>
              <w:jc w:val="left"/>
              <w:rPr>
                <w:rFonts w:hint="eastAsia" w:ascii="宋体" w:hAnsi="宋体" w:eastAsia="宋体" w:cs="宋体"/>
                <w:color w:val="000000"/>
                <w:sz w:val="24"/>
                <w:szCs w:val="24"/>
              </w:rPr>
            </w:pPr>
          </w:p>
        </w:tc>
      </w:tr>
      <w:tr w14:paraId="14F40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3218" w:type="dxa"/>
            <w:vAlign w:val="center"/>
          </w:tcPr>
          <w:p w14:paraId="50B4833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资产总计</w:t>
            </w:r>
          </w:p>
        </w:tc>
        <w:tc>
          <w:tcPr>
            <w:tcW w:w="1925" w:type="dxa"/>
            <w:vAlign w:val="center"/>
          </w:tcPr>
          <w:p w14:paraId="3819B6E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万元</w:t>
            </w:r>
          </w:p>
        </w:tc>
        <w:tc>
          <w:tcPr>
            <w:tcW w:w="1537" w:type="dxa"/>
            <w:vAlign w:val="center"/>
          </w:tcPr>
          <w:p w14:paraId="4D89CBE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净资产</w:t>
            </w:r>
          </w:p>
        </w:tc>
        <w:tc>
          <w:tcPr>
            <w:tcW w:w="3216" w:type="dxa"/>
            <w:vAlign w:val="center"/>
          </w:tcPr>
          <w:p w14:paraId="3A60218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万元</w:t>
            </w:r>
          </w:p>
        </w:tc>
      </w:tr>
      <w:tr w14:paraId="74D5F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3218" w:type="dxa"/>
            <w:vAlign w:val="center"/>
          </w:tcPr>
          <w:p w14:paraId="70B3B622">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股东权益</w:t>
            </w:r>
          </w:p>
        </w:tc>
        <w:tc>
          <w:tcPr>
            <w:tcW w:w="1925" w:type="dxa"/>
            <w:vAlign w:val="center"/>
          </w:tcPr>
          <w:p w14:paraId="395F340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万元</w:t>
            </w:r>
          </w:p>
        </w:tc>
        <w:tc>
          <w:tcPr>
            <w:tcW w:w="1537" w:type="dxa"/>
            <w:vAlign w:val="center"/>
          </w:tcPr>
          <w:p w14:paraId="145AFBB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主营收入</w:t>
            </w:r>
          </w:p>
        </w:tc>
        <w:tc>
          <w:tcPr>
            <w:tcW w:w="3216" w:type="dxa"/>
            <w:vAlign w:val="center"/>
          </w:tcPr>
          <w:p w14:paraId="017807F5">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2024年     万元</w:t>
            </w:r>
          </w:p>
        </w:tc>
      </w:tr>
      <w:tr w14:paraId="0CF90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3218" w:type="dxa"/>
            <w:vAlign w:val="center"/>
          </w:tcPr>
          <w:p w14:paraId="50B2B049">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实现利润</w:t>
            </w:r>
          </w:p>
        </w:tc>
        <w:tc>
          <w:tcPr>
            <w:tcW w:w="1925" w:type="dxa"/>
            <w:vAlign w:val="center"/>
          </w:tcPr>
          <w:p w14:paraId="7221BE8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2024年   万元</w:t>
            </w:r>
          </w:p>
        </w:tc>
        <w:tc>
          <w:tcPr>
            <w:tcW w:w="1537" w:type="dxa"/>
            <w:vAlign w:val="center"/>
          </w:tcPr>
          <w:p w14:paraId="139825DB">
            <w:pPr>
              <w:spacing w:line="360" w:lineRule="auto"/>
              <w:jc w:val="left"/>
              <w:rPr>
                <w:rFonts w:hint="eastAsia" w:ascii="宋体" w:hAnsi="宋体" w:eastAsia="宋体" w:cs="宋体"/>
                <w:color w:val="000000"/>
                <w:sz w:val="24"/>
                <w:szCs w:val="24"/>
              </w:rPr>
            </w:pPr>
          </w:p>
        </w:tc>
        <w:tc>
          <w:tcPr>
            <w:tcW w:w="3216" w:type="dxa"/>
            <w:vAlign w:val="center"/>
          </w:tcPr>
          <w:p w14:paraId="4EF0F522">
            <w:pPr>
              <w:spacing w:line="360" w:lineRule="auto"/>
              <w:jc w:val="left"/>
              <w:rPr>
                <w:rFonts w:hint="eastAsia" w:ascii="宋体" w:hAnsi="宋体" w:eastAsia="宋体" w:cs="宋体"/>
                <w:color w:val="000000"/>
                <w:sz w:val="24"/>
                <w:szCs w:val="24"/>
              </w:rPr>
            </w:pPr>
          </w:p>
        </w:tc>
      </w:tr>
      <w:tr w14:paraId="20650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3218" w:type="dxa"/>
            <w:vAlign w:val="center"/>
          </w:tcPr>
          <w:p w14:paraId="49146841">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营业面积</w:t>
            </w:r>
          </w:p>
        </w:tc>
        <w:tc>
          <w:tcPr>
            <w:tcW w:w="1925" w:type="dxa"/>
            <w:vAlign w:val="center"/>
          </w:tcPr>
          <w:p w14:paraId="2EF04F58">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平方米</w:t>
            </w:r>
          </w:p>
        </w:tc>
        <w:tc>
          <w:tcPr>
            <w:tcW w:w="1537" w:type="dxa"/>
            <w:vAlign w:val="center"/>
          </w:tcPr>
          <w:p w14:paraId="5420B29E">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其中：</w:t>
            </w:r>
          </w:p>
        </w:tc>
        <w:tc>
          <w:tcPr>
            <w:tcW w:w="3216" w:type="dxa"/>
            <w:vAlign w:val="center"/>
          </w:tcPr>
          <w:p w14:paraId="05713477">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自有面积</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平方米</w:t>
            </w:r>
          </w:p>
          <w:p w14:paraId="62F65D45">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承租面积</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平方米</w:t>
            </w:r>
          </w:p>
        </w:tc>
      </w:tr>
      <w:tr w14:paraId="24F29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3218" w:type="dxa"/>
            <w:vAlign w:val="center"/>
          </w:tcPr>
          <w:p w14:paraId="5EF35282">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单位简历及内设机构情况</w:t>
            </w:r>
          </w:p>
        </w:tc>
        <w:tc>
          <w:tcPr>
            <w:tcW w:w="6678" w:type="dxa"/>
            <w:gridSpan w:val="3"/>
            <w:vAlign w:val="center"/>
          </w:tcPr>
          <w:p w14:paraId="37B1395E">
            <w:pPr>
              <w:spacing w:line="360" w:lineRule="auto"/>
              <w:jc w:val="left"/>
              <w:rPr>
                <w:rFonts w:hint="eastAsia" w:ascii="宋体" w:hAnsi="宋体" w:eastAsia="宋体" w:cs="宋体"/>
                <w:color w:val="000000"/>
                <w:sz w:val="24"/>
                <w:szCs w:val="24"/>
              </w:rPr>
            </w:pPr>
          </w:p>
        </w:tc>
      </w:tr>
      <w:tr w14:paraId="7495C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3218" w:type="dxa"/>
            <w:vAlign w:val="center"/>
          </w:tcPr>
          <w:p w14:paraId="090FADD9">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单位优势及特长</w:t>
            </w:r>
          </w:p>
        </w:tc>
        <w:tc>
          <w:tcPr>
            <w:tcW w:w="6678" w:type="dxa"/>
            <w:gridSpan w:val="3"/>
            <w:vAlign w:val="center"/>
          </w:tcPr>
          <w:p w14:paraId="398D161B">
            <w:pPr>
              <w:spacing w:line="360" w:lineRule="auto"/>
              <w:jc w:val="left"/>
              <w:rPr>
                <w:rFonts w:hint="eastAsia" w:ascii="宋体" w:hAnsi="宋体" w:eastAsia="宋体" w:cs="宋体"/>
                <w:color w:val="000000"/>
                <w:sz w:val="24"/>
                <w:szCs w:val="24"/>
              </w:rPr>
            </w:pPr>
          </w:p>
        </w:tc>
      </w:tr>
      <w:tr w14:paraId="400EF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3218" w:type="dxa"/>
            <w:vAlign w:val="center"/>
          </w:tcPr>
          <w:p w14:paraId="31E9EFE8">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近三年来完成或正在履行的重大合同情况</w:t>
            </w:r>
          </w:p>
        </w:tc>
        <w:tc>
          <w:tcPr>
            <w:tcW w:w="6678" w:type="dxa"/>
            <w:gridSpan w:val="3"/>
            <w:vAlign w:val="center"/>
          </w:tcPr>
          <w:p w14:paraId="76A55731">
            <w:pPr>
              <w:spacing w:line="360" w:lineRule="auto"/>
              <w:jc w:val="left"/>
              <w:rPr>
                <w:rFonts w:hint="eastAsia" w:ascii="宋体" w:hAnsi="宋体" w:eastAsia="宋体" w:cs="宋体"/>
                <w:color w:val="000000"/>
                <w:sz w:val="24"/>
                <w:szCs w:val="24"/>
              </w:rPr>
            </w:pPr>
          </w:p>
        </w:tc>
      </w:tr>
      <w:tr w14:paraId="33E60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3218" w:type="dxa"/>
            <w:vAlign w:val="center"/>
          </w:tcPr>
          <w:p w14:paraId="1834230C">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最近2年内在经营过程中受到何种奖励或处分</w:t>
            </w:r>
          </w:p>
        </w:tc>
        <w:tc>
          <w:tcPr>
            <w:tcW w:w="6678" w:type="dxa"/>
            <w:gridSpan w:val="3"/>
            <w:vAlign w:val="center"/>
          </w:tcPr>
          <w:p w14:paraId="2331430D">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（包括财政、工商、税务、物价、技监部门稽查情况和结果）</w:t>
            </w:r>
          </w:p>
        </w:tc>
      </w:tr>
      <w:tr w14:paraId="36BB4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3218" w:type="dxa"/>
            <w:vAlign w:val="center"/>
          </w:tcPr>
          <w:p w14:paraId="1B740514">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最近3年内有无因售假、售劣或是其他原因被消费者投诉或起诉的情况及说明</w:t>
            </w:r>
          </w:p>
        </w:tc>
        <w:tc>
          <w:tcPr>
            <w:tcW w:w="6678" w:type="dxa"/>
            <w:gridSpan w:val="3"/>
            <w:vAlign w:val="center"/>
          </w:tcPr>
          <w:p w14:paraId="4CF38ED5">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（包括解决方式和结果）</w:t>
            </w:r>
          </w:p>
        </w:tc>
      </w:tr>
      <w:tr w14:paraId="68E0D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3218" w:type="dxa"/>
            <w:vAlign w:val="center"/>
          </w:tcPr>
          <w:p w14:paraId="4AC17ADF">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参加政府采购活动前三年内，在经营活动中有无重大违法记录情况及说明</w:t>
            </w:r>
          </w:p>
        </w:tc>
        <w:tc>
          <w:tcPr>
            <w:tcW w:w="6678" w:type="dxa"/>
            <w:gridSpan w:val="3"/>
            <w:vAlign w:val="center"/>
          </w:tcPr>
          <w:p w14:paraId="7B939C51">
            <w:pPr>
              <w:spacing w:line="360" w:lineRule="auto"/>
              <w:jc w:val="left"/>
              <w:rPr>
                <w:rFonts w:hint="eastAsia" w:ascii="宋体" w:hAnsi="宋体" w:eastAsia="宋体" w:cs="宋体"/>
                <w:color w:val="000000"/>
                <w:sz w:val="24"/>
                <w:szCs w:val="24"/>
              </w:rPr>
            </w:pPr>
          </w:p>
        </w:tc>
      </w:tr>
      <w:tr w14:paraId="6FE80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3218" w:type="dxa"/>
            <w:vAlign w:val="center"/>
          </w:tcPr>
          <w:p w14:paraId="13CF2222">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获得技术认证的工程师及简介</w:t>
            </w:r>
          </w:p>
        </w:tc>
        <w:tc>
          <w:tcPr>
            <w:tcW w:w="6678" w:type="dxa"/>
            <w:gridSpan w:val="3"/>
            <w:vAlign w:val="center"/>
          </w:tcPr>
          <w:p w14:paraId="0C5D3C89">
            <w:pPr>
              <w:spacing w:line="360" w:lineRule="auto"/>
              <w:jc w:val="left"/>
              <w:rPr>
                <w:rFonts w:hint="eastAsia" w:ascii="宋体" w:hAnsi="宋体" w:eastAsia="宋体" w:cs="宋体"/>
                <w:color w:val="000000"/>
                <w:sz w:val="24"/>
                <w:szCs w:val="24"/>
              </w:rPr>
            </w:pPr>
          </w:p>
        </w:tc>
      </w:tr>
      <w:tr w14:paraId="0F776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3218" w:type="dxa"/>
            <w:vAlign w:val="center"/>
          </w:tcPr>
          <w:p w14:paraId="32681933">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其他需要说明的情况</w:t>
            </w:r>
          </w:p>
        </w:tc>
        <w:tc>
          <w:tcPr>
            <w:tcW w:w="6678" w:type="dxa"/>
            <w:gridSpan w:val="3"/>
            <w:vAlign w:val="center"/>
          </w:tcPr>
          <w:p w14:paraId="5E9B862D">
            <w:pPr>
              <w:spacing w:line="360" w:lineRule="auto"/>
              <w:jc w:val="left"/>
              <w:rPr>
                <w:rFonts w:hint="eastAsia" w:ascii="宋体" w:hAnsi="宋体" w:eastAsia="宋体" w:cs="宋体"/>
                <w:color w:val="000000"/>
                <w:sz w:val="24"/>
                <w:szCs w:val="24"/>
              </w:rPr>
            </w:pPr>
          </w:p>
        </w:tc>
      </w:tr>
    </w:tbl>
    <w:p w14:paraId="7280DAEB">
      <w:pPr>
        <w:spacing w:line="360" w:lineRule="auto"/>
        <w:jc w:val="left"/>
        <w:rPr>
          <w:rFonts w:hint="eastAsia" w:ascii="宋体"/>
          <w:color w:val="000000"/>
        </w:rPr>
      </w:pPr>
    </w:p>
    <w:p w14:paraId="545B68C0">
      <w:pPr>
        <w:spacing w:line="360" w:lineRule="auto"/>
        <w:jc w:val="left"/>
        <w:rPr>
          <w:rFonts w:hint="eastAsia" w:ascii="黑体" w:hAnsi="宋体" w:eastAsia="黑体"/>
          <w:bCs/>
          <w:color w:val="000000"/>
          <w:sz w:val="24"/>
          <w:szCs w:val="24"/>
        </w:rPr>
        <w:sectPr>
          <w:headerReference r:id="rId9" w:type="first"/>
          <w:footerReference r:id="rId11" w:type="first"/>
          <w:headerReference r:id="rId8" w:type="default"/>
          <w:footerReference r:id="rId10" w:type="default"/>
          <w:pgSz w:w="11906" w:h="16838"/>
          <w:pgMar w:top="1134" w:right="1134" w:bottom="1134" w:left="1418" w:header="624" w:footer="907" w:gutter="0"/>
          <w:cols w:space="1701" w:num="1"/>
          <w:titlePg/>
          <w:docGrid w:linePitch="360" w:charSpace="0"/>
        </w:sectPr>
      </w:pPr>
    </w:p>
    <w:p w14:paraId="51CE5F7F">
      <w:pPr>
        <w:spacing w:line="360" w:lineRule="auto"/>
        <w:rPr>
          <w:rFonts w:hint="eastAsia" w:ascii="宋体" w:hAnsi="宋体" w:eastAsia="宋体" w:cs="宋体"/>
          <w:color w:val="000000"/>
          <w:sz w:val="28"/>
          <w:szCs w:val="24"/>
        </w:rPr>
      </w:pPr>
      <w:r>
        <w:rPr>
          <w:rFonts w:hint="eastAsia" w:ascii="宋体" w:hAnsi="宋体" w:eastAsia="宋体" w:cs="宋体"/>
          <w:bCs/>
          <w:color w:val="000000"/>
          <w:sz w:val="24"/>
          <w:szCs w:val="24"/>
        </w:rPr>
        <w:t>（十）人员配置表及拟派项目负责人简历表（格式）：</w:t>
      </w:r>
    </w:p>
    <w:p w14:paraId="75326B7E">
      <w:pPr>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（1）人员配置表</w:t>
      </w:r>
    </w:p>
    <w:p w14:paraId="2A52B13E">
      <w:pPr>
        <w:spacing w:line="360" w:lineRule="auto"/>
        <w:jc w:val="center"/>
        <w:rPr>
          <w:rFonts w:hint="eastAsia" w:ascii="宋体" w:hAnsi="宋体" w:eastAsia="宋体" w:cs="宋体"/>
          <w:bCs/>
          <w:color w:val="000000"/>
          <w:sz w:val="28"/>
          <w:szCs w:val="28"/>
        </w:rPr>
      </w:pPr>
    </w:p>
    <w:p w14:paraId="416663BA">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供应商名称（盖章）：                       采购编号：</w:t>
      </w:r>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1368"/>
        <w:gridCol w:w="1087"/>
        <w:gridCol w:w="890"/>
        <w:gridCol w:w="790"/>
        <w:gridCol w:w="773"/>
        <w:gridCol w:w="1614"/>
        <w:gridCol w:w="1277"/>
        <w:gridCol w:w="956"/>
      </w:tblGrid>
      <w:tr w14:paraId="01C1F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370" w:type="pct"/>
            <w:vAlign w:val="center"/>
          </w:tcPr>
          <w:p w14:paraId="100CA5FF">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序号</w:t>
            </w:r>
          </w:p>
        </w:tc>
        <w:tc>
          <w:tcPr>
            <w:tcW w:w="722" w:type="pct"/>
            <w:vAlign w:val="center"/>
          </w:tcPr>
          <w:p w14:paraId="5048EFCB">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岗位名称</w:t>
            </w:r>
          </w:p>
        </w:tc>
        <w:tc>
          <w:tcPr>
            <w:tcW w:w="575" w:type="pct"/>
            <w:vAlign w:val="center"/>
          </w:tcPr>
          <w:p w14:paraId="19241584">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姓名</w:t>
            </w:r>
          </w:p>
        </w:tc>
        <w:tc>
          <w:tcPr>
            <w:tcW w:w="472" w:type="pct"/>
            <w:vAlign w:val="center"/>
          </w:tcPr>
          <w:p w14:paraId="185A2978">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性别</w:t>
            </w:r>
          </w:p>
        </w:tc>
        <w:tc>
          <w:tcPr>
            <w:tcW w:w="420" w:type="pct"/>
            <w:vAlign w:val="center"/>
          </w:tcPr>
          <w:p w14:paraId="55F5A321">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年龄</w:t>
            </w:r>
          </w:p>
        </w:tc>
        <w:tc>
          <w:tcPr>
            <w:tcW w:w="411" w:type="pct"/>
            <w:vAlign w:val="center"/>
          </w:tcPr>
          <w:p w14:paraId="4B800E37">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学历</w:t>
            </w:r>
          </w:p>
        </w:tc>
        <w:tc>
          <w:tcPr>
            <w:tcW w:w="850" w:type="pct"/>
            <w:vAlign w:val="center"/>
          </w:tcPr>
          <w:p w14:paraId="0AAE3D09">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持证证书名称、证号</w:t>
            </w:r>
          </w:p>
        </w:tc>
        <w:tc>
          <w:tcPr>
            <w:tcW w:w="674" w:type="pct"/>
            <w:vAlign w:val="center"/>
          </w:tcPr>
          <w:p w14:paraId="596828B5">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从事技术</w:t>
            </w:r>
          </w:p>
          <w:p w14:paraId="0BEE8891">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领域年限</w:t>
            </w:r>
          </w:p>
        </w:tc>
        <w:tc>
          <w:tcPr>
            <w:tcW w:w="506" w:type="pct"/>
            <w:vAlign w:val="center"/>
          </w:tcPr>
          <w:p w14:paraId="58F9C9DD">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备注</w:t>
            </w:r>
          </w:p>
        </w:tc>
      </w:tr>
      <w:tr w14:paraId="4EB24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370" w:type="pct"/>
            <w:vAlign w:val="center"/>
          </w:tcPr>
          <w:p w14:paraId="0A15A66E">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1</w:t>
            </w:r>
          </w:p>
        </w:tc>
        <w:tc>
          <w:tcPr>
            <w:tcW w:w="722" w:type="pct"/>
            <w:vAlign w:val="center"/>
          </w:tcPr>
          <w:p w14:paraId="7B9E811B">
            <w:pPr>
              <w:spacing w:line="360" w:lineRule="auto"/>
              <w:jc w:val="center"/>
              <w:rPr>
                <w:rFonts w:hint="eastAsia" w:ascii="宋体" w:hAnsi="宋体" w:eastAsia="宋体" w:cs="宋体"/>
                <w:bCs/>
                <w:color w:val="000000"/>
                <w:sz w:val="24"/>
                <w:szCs w:val="24"/>
              </w:rPr>
            </w:pPr>
          </w:p>
        </w:tc>
        <w:tc>
          <w:tcPr>
            <w:tcW w:w="575" w:type="pct"/>
            <w:vAlign w:val="center"/>
          </w:tcPr>
          <w:p w14:paraId="0ACBF405">
            <w:pPr>
              <w:spacing w:line="360" w:lineRule="auto"/>
              <w:jc w:val="center"/>
              <w:rPr>
                <w:rFonts w:hint="eastAsia" w:ascii="宋体" w:hAnsi="宋体" w:eastAsia="宋体" w:cs="宋体"/>
                <w:bCs/>
                <w:color w:val="000000"/>
                <w:sz w:val="24"/>
                <w:szCs w:val="24"/>
              </w:rPr>
            </w:pPr>
          </w:p>
        </w:tc>
        <w:tc>
          <w:tcPr>
            <w:tcW w:w="472" w:type="pct"/>
            <w:vAlign w:val="center"/>
          </w:tcPr>
          <w:p w14:paraId="4D5D1AE3">
            <w:pPr>
              <w:spacing w:line="360" w:lineRule="auto"/>
              <w:jc w:val="center"/>
              <w:rPr>
                <w:rFonts w:hint="eastAsia" w:ascii="宋体" w:hAnsi="宋体" w:eastAsia="宋体" w:cs="宋体"/>
                <w:bCs/>
                <w:color w:val="000000"/>
                <w:sz w:val="24"/>
                <w:szCs w:val="24"/>
              </w:rPr>
            </w:pPr>
          </w:p>
        </w:tc>
        <w:tc>
          <w:tcPr>
            <w:tcW w:w="420" w:type="pct"/>
            <w:vAlign w:val="center"/>
          </w:tcPr>
          <w:p w14:paraId="07DD63B7">
            <w:pPr>
              <w:spacing w:line="360" w:lineRule="auto"/>
              <w:jc w:val="center"/>
              <w:rPr>
                <w:rFonts w:hint="eastAsia" w:ascii="宋体" w:hAnsi="宋体" w:eastAsia="宋体" w:cs="宋体"/>
                <w:bCs/>
                <w:color w:val="000000"/>
                <w:sz w:val="24"/>
                <w:szCs w:val="24"/>
              </w:rPr>
            </w:pPr>
          </w:p>
        </w:tc>
        <w:tc>
          <w:tcPr>
            <w:tcW w:w="411" w:type="pct"/>
            <w:vAlign w:val="center"/>
          </w:tcPr>
          <w:p w14:paraId="53471083">
            <w:pPr>
              <w:spacing w:line="360" w:lineRule="auto"/>
              <w:jc w:val="center"/>
              <w:rPr>
                <w:rFonts w:hint="eastAsia" w:ascii="宋体" w:hAnsi="宋体" w:eastAsia="宋体" w:cs="宋体"/>
                <w:bCs/>
                <w:color w:val="000000"/>
                <w:sz w:val="24"/>
                <w:szCs w:val="24"/>
              </w:rPr>
            </w:pPr>
          </w:p>
        </w:tc>
        <w:tc>
          <w:tcPr>
            <w:tcW w:w="850" w:type="pct"/>
            <w:vAlign w:val="center"/>
          </w:tcPr>
          <w:p w14:paraId="685151CC">
            <w:pPr>
              <w:spacing w:line="360" w:lineRule="auto"/>
              <w:jc w:val="center"/>
              <w:rPr>
                <w:rFonts w:hint="eastAsia" w:ascii="宋体" w:hAnsi="宋体" w:eastAsia="宋体" w:cs="宋体"/>
                <w:bCs/>
                <w:color w:val="000000"/>
                <w:sz w:val="24"/>
                <w:szCs w:val="24"/>
              </w:rPr>
            </w:pPr>
          </w:p>
        </w:tc>
        <w:tc>
          <w:tcPr>
            <w:tcW w:w="674" w:type="pct"/>
            <w:vAlign w:val="center"/>
          </w:tcPr>
          <w:p w14:paraId="12BBE1A5">
            <w:pPr>
              <w:spacing w:line="360" w:lineRule="auto"/>
              <w:jc w:val="center"/>
              <w:rPr>
                <w:rFonts w:hint="eastAsia" w:ascii="宋体" w:hAnsi="宋体" w:eastAsia="宋体" w:cs="宋体"/>
                <w:bCs/>
                <w:color w:val="000000"/>
                <w:sz w:val="24"/>
                <w:szCs w:val="24"/>
              </w:rPr>
            </w:pPr>
          </w:p>
        </w:tc>
        <w:tc>
          <w:tcPr>
            <w:tcW w:w="506" w:type="pct"/>
            <w:vAlign w:val="center"/>
          </w:tcPr>
          <w:p w14:paraId="4CCC24F2">
            <w:pPr>
              <w:spacing w:line="360" w:lineRule="auto"/>
              <w:jc w:val="center"/>
              <w:rPr>
                <w:rFonts w:hint="eastAsia" w:ascii="宋体" w:hAnsi="宋体" w:eastAsia="宋体" w:cs="宋体"/>
                <w:bCs/>
                <w:color w:val="000000"/>
                <w:sz w:val="24"/>
                <w:szCs w:val="24"/>
              </w:rPr>
            </w:pPr>
          </w:p>
        </w:tc>
      </w:tr>
      <w:tr w14:paraId="22B3C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370" w:type="pct"/>
            <w:vAlign w:val="center"/>
          </w:tcPr>
          <w:p w14:paraId="2833A7DE">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p>
        </w:tc>
        <w:tc>
          <w:tcPr>
            <w:tcW w:w="722" w:type="pct"/>
            <w:vAlign w:val="center"/>
          </w:tcPr>
          <w:p w14:paraId="60BBC8E3">
            <w:pPr>
              <w:spacing w:line="360" w:lineRule="auto"/>
              <w:jc w:val="center"/>
              <w:rPr>
                <w:rFonts w:hint="eastAsia" w:ascii="宋体" w:hAnsi="宋体" w:eastAsia="宋体" w:cs="宋体"/>
                <w:bCs/>
                <w:color w:val="000000"/>
                <w:sz w:val="24"/>
                <w:szCs w:val="24"/>
              </w:rPr>
            </w:pPr>
          </w:p>
        </w:tc>
        <w:tc>
          <w:tcPr>
            <w:tcW w:w="575" w:type="pct"/>
            <w:vAlign w:val="center"/>
          </w:tcPr>
          <w:p w14:paraId="1F16931E">
            <w:pPr>
              <w:spacing w:line="360" w:lineRule="auto"/>
              <w:jc w:val="center"/>
              <w:rPr>
                <w:rFonts w:hint="eastAsia" w:ascii="宋体" w:hAnsi="宋体" w:eastAsia="宋体" w:cs="宋体"/>
                <w:bCs/>
                <w:color w:val="000000"/>
                <w:sz w:val="24"/>
                <w:szCs w:val="24"/>
              </w:rPr>
            </w:pPr>
          </w:p>
        </w:tc>
        <w:tc>
          <w:tcPr>
            <w:tcW w:w="472" w:type="pct"/>
            <w:vAlign w:val="center"/>
          </w:tcPr>
          <w:p w14:paraId="4016B9E5">
            <w:pPr>
              <w:spacing w:line="360" w:lineRule="auto"/>
              <w:jc w:val="center"/>
              <w:rPr>
                <w:rFonts w:hint="eastAsia" w:ascii="宋体" w:hAnsi="宋体" w:eastAsia="宋体" w:cs="宋体"/>
                <w:bCs/>
                <w:color w:val="000000"/>
                <w:sz w:val="24"/>
                <w:szCs w:val="24"/>
              </w:rPr>
            </w:pPr>
          </w:p>
        </w:tc>
        <w:tc>
          <w:tcPr>
            <w:tcW w:w="420" w:type="pct"/>
            <w:vAlign w:val="center"/>
          </w:tcPr>
          <w:p w14:paraId="42E6516B">
            <w:pPr>
              <w:spacing w:line="360" w:lineRule="auto"/>
              <w:jc w:val="center"/>
              <w:rPr>
                <w:rFonts w:hint="eastAsia" w:ascii="宋体" w:hAnsi="宋体" w:eastAsia="宋体" w:cs="宋体"/>
                <w:bCs/>
                <w:color w:val="000000"/>
                <w:sz w:val="24"/>
                <w:szCs w:val="24"/>
              </w:rPr>
            </w:pPr>
          </w:p>
        </w:tc>
        <w:tc>
          <w:tcPr>
            <w:tcW w:w="411" w:type="pct"/>
            <w:vAlign w:val="center"/>
          </w:tcPr>
          <w:p w14:paraId="18CE5DCD">
            <w:pPr>
              <w:spacing w:line="360" w:lineRule="auto"/>
              <w:jc w:val="center"/>
              <w:rPr>
                <w:rFonts w:hint="eastAsia" w:ascii="宋体" w:hAnsi="宋体" w:eastAsia="宋体" w:cs="宋体"/>
                <w:bCs/>
                <w:color w:val="000000"/>
                <w:sz w:val="24"/>
                <w:szCs w:val="24"/>
              </w:rPr>
            </w:pPr>
          </w:p>
        </w:tc>
        <w:tc>
          <w:tcPr>
            <w:tcW w:w="850" w:type="pct"/>
            <w:vAlign w:val="center"/>
          </w:tcPr>
          <w:p w14:paraId="3FF1327A">
            <w:pPr>
              <w:spacing w:line="360" w:lineRule="auto"/>
              <w:jc w:val="center"/>
              <w:rPr>
                <w:rFonts w:hint="eastAsia" w:ascii="宋体" w:hAnsi="宋体" w:eastAsia="宋体" w:cs="宋体"/>
                <w:bCs/>
                <w:color w:val="000000"/>
                <w:sz w:val="24"/>
                <w:szCs w:val="24"/>
              </w:rPr>
            </w:pPr>
          </w:p>
        </w:tc>
        <w:tc>
          <w:tcPr>
            <w:tcW w:w="674" w:type="pct"/>
            <w:vAlign w:val="center"/>
          </w:tcPr>
          <w:p w14:paraId="232A4438">
            <w:pPr>
              <w:spacing w:line="360" w:lineRule="auto"/>
              <w:jc w:val="center"/>
              <w:rPr>
                <w:rFonts w:hint="eastAsia" w:ascii="宋体" w:hAnsi="宋体" w:eastAsia="宋体" w:cs="宋体"/>
                <w:bCs/>
                <w:color w:val="000000"/>
                <w:sz w:val="24"/>
                <w:szCs w:val="24"/>
              </w:rPr>
            </w:pPr>
          </w:p>
        </w:tc>
        <w:tc>
          <w:tcPr>
            <w:tcW w:w="506" w:type="pct"/>
            <w:vAlign w:val="center"/>
          </w:tcPr>
          <w:p w14:paraId="2787E047">
            <w:pPr>
              <w:spacing w:line="360" w:lineRule="auto"/>
              <w:jc w:val="center"/>
              <w:rPr>
                <w:rFonts w:hint="eastAsia" w:ascii="宋体" w:hAnsi="宋体" w:eastAsia="宋体" w:cs="宋体"/>
                <w:bCs/>
                <w:color w:val="000000"/>
                <w:sz w:val="24"/>
                <w:szCs w:val="24"/>
              </w:rPr>
            </w:pPr>
          </w:p>
        </w:tc>
      </w:tr>
      <w:tr w14:paraId="39CAB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370" w:type="pct"/>
            <w:vAlign w:val="center"/>
          </w:tcPr>
          <w:p w14:paraId="65B28AE8">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3</w:t>
            </w:r>
          </w:p>
        </w:tc>
        <w:tc>
          <w:tcPr>
            <w:tcW w:w="722" w:type="pct"/>
            <w:vAlign w:val="center"/>
          </w:tcPr>
          <w:p w14:paraId="0D87CE0F">
            <w:pPr>
              <w:spacing w:line="360" w:lineRule="auto"/>
              <w:jc w:val="center"/>
              <w:rPr>
                <w:rFonts w:hint="eastAsia" w:ascii="宋体" w:hAnsi="宋体" w:eastAsia="宋体" w:cs="宋体"/>
                <w:bCs/>
                <w:color w:val="000000"/>
                <w:sz w:val="24"/>
                <w:szCs w:val="24"/>
              </w:rPr>
            </w:pPr>
          </w:p>
        </w:tc>
        <w:tc>
          <w:tcPr>
            <w:tcW w:w="575" w:type="pct"/>
            <w:vAlign w:val="center"/>
          </w:tcPr>
          <w:p w14:paraId="2DF8DEE1">
            <w:pPr>
              <w:spacing w:line="360" w:lineRule="auto"/>
              <w:jc w:val="center"/>
              <w:rPr>
                <w:rFonts w:hint="eastAsia" w:ascii="宋体" w:hAnsi="宋体" w:eastAsia="宋体" w:cs="宋体"/>
                <w:bCs/>
                <w:color w:val="000000"/>
                <w:sz w:val="24"/>
                <w:szCs w:val="24"/>
              </w:rPr>
            </w:pPr>
          </w:p>
        </w:tc>
        <w:tc>
          <w:tcPr>
            <w:tcW w:w="472" w:type="pct"/>
            <w:vAlign w:val="center"/>
          </w:tcPr>
          <w:p w14:paraId="3F8B37E1">
            <w:pPr>
              <w:spacing w:line="360" w:lineRule="auto"/>
              <w:jc w:val="center"/>
              <w:rPr>
                <w:rFonts w:hint="eastAsia" w:ascii="宋体" w:hAnsi="宋体" w:eastAsia="宋体" w:cs="宋体"/>
                <w:bCs/>
                <w:color w:val="000000"/>
                <w:sz w:val="24"/>
                <w:szCs w:val="24"/>
              </w:rPr>
            </w:pPr>
          </w:p>
        </w:tc>
        <w:tc>
          <w:tcPr>
            <w:tcW w:w="420" w:type="pct"/>
            <w:vAlign w:val="center"/>
          </w:tcPr>
          <w:p w14:paraId="5AEB79EB">
            <w:pPr>
              <w:spacing w:line="360" w:lineRule="auto"/>
              <w:jc w:val="center"/>
              <w:rPr>
                <w:rFonts w:hint="eastAsia" w:ascii="宋体" w:hAnsi="宋体" w:eastAsia="宋体" w:cs="宋体"/>
                <w:bCs/>
                <w:color w:val="000000"/>
                <w:sz w:val="24"/>
                <w:szCs w:val="24"/>
              </w:rPr>
            </w:pPr>
          </w:p>
        </w:tc>
        <w:tc>
          <w:tcPr>
            <w:tcW w:w="411" w:type="pct"/>
            <w:vAlign w:val="center"/>
          </w:tcPr>
          <w:p w14:paraId="16B11BA4">
            <w:pPr>
              <w:spacing w:line="360" w:lineRule="auto"/>
              <w:jc w:val="center"/>
              <w:rPr>
                <w:rFonts w:hint="eastAsia" w:ascii="宋体" w:hAnsi="宋体" w:eastAsia="宋体" w:cs="宋体"/>
                <w:bCs/>
                <w:color w:val="000000"/>
                <w:sz w:val="24"/>
                <w:szCs w:val="24"/>
              </w:rPr>
            </w:pPr>
          </w:p>
        </w:tc>
        <w:tc>
          <w:tcPr>
            <w:tcW w:w="850" w:type="pct"/>
            <w:vAlign w:val="center"/>
          </w:tcPr>
          <w:p w14:paraId="237E324E">
            <w:pPr>
              <w:spacing w:line="360" w:lineRule="auto"/>
              <w:jc w:val="center"/>
              <w:rPr>
                <w:rFonts w:hint="eastAsia" w:ascii="宋体" w:hAnsi="宋体" w:eastAsia="宋体" w:cs="宋体"/>
                <w:bCs/>
                <w:color w:val="000000"/>
                <w:sz w:val="24"/>
                <w:szCs w:val="24"/>
              </w:rPr>
            </w:pPr>
          </w:p>
        </w:tc>
        <w:tc>
          <w:tcPr>
            <w:tcW w:w="674" w:type="pct"/>
            <w:vAlign w:val="center"/>
          </w:tcPr>
          <w:p w14:paraId="3B5C9801">
            <w:pPr>
              <w:spacing w:line="360" w:lineRule="auto"/>
              <w:jc w:val="center"/>
              <w:rPr>
                <w:rFonts w:hint="eastAsia" w:ascii="宋体" w:hAnsi="宋体" w:eastAsia="宋体" w:cs="宋体"/>
                <w:bCs/>
                <w:color w:val="000000"/>
                <w:sz w:val="24"/>
                <w:szCs w:val="24"/>
              </w:rPr>
            </w:pPr>
          </w:p>
        </w:tc>
        <w:tc>
          <w:tcPr>
            <w:tcW w:w="506" w:type="pct"/>
            <w:vAlign w:val="center"/>
          </w:tcPr>
          <w:p w14:paraId="6A4024A5">
            <w:pPr>
              <w:spacing w:line="360" w:lineRule="auto"/>
              <w:jc w:val="center"/>
              <w:rPr>
                <w:rFonts w:hint="eastAsia" w:ascii="宋体" w:hAnsi="宋体" w:eastAsia="宋体" w:cs="宋体"/>
                <w:bCs/>
                <w:color w:val="000000"/>
                <w:sz w:val="24"/>
                <w:szCs w:val="24"/>
              </w:rPr>
            </w:pPr>
          </w:p>
        </w:tc>
      </w:tr>
      <w:tr w14:paraId="7EDF0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370" w:type="pct"/>
            <w:vAlign w:val="center"/>
          </w:tcPr>
          <w:p w14:paraId="30C11C3D">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w:t>
            </w:r>
          </w:p>
        </w:tc>
        <w:tc>
          <w:tcPr>
            <w:tcW w:w="722" w:type="pct"/>
          </w:tcPr>
          <w:p w14:paraId="7B652FB1">
            <w:pPr>
              <w:spacing w:line="360" w:lineRule="auto"/>
              <w:jc w:val="center"/>
              <w:rPr>
                <w:rFonts w:hint="eastAsia" w:ascii="宋体" w:hAnsi="宋体" w:eastAsia="宋体" w:cs="宋体"/>
                <w:bCs/>
                <w:color w:val="000000"/>
                <w:sz w:val="24"/>
                <w:szCs w:val="24"/>
              </w:rPr>
            </w:pPr>
          </w:p>
        </w:tc>
        <w:tc>
          <w:tcPr>
            <w:tcW w:w="575" w:type="pct"/>
            <w:vAlign w:val="center"/>
          </w:tcPr>
          <w:p w14:paraId="73E389D7">
            <w:pPr>
              <w:spacing w:line="360" w:lineRule="auto"/>
              <w:jc w:val="center"/>
              <w:rPr>
                <w:rFonts w:hint="eastAsia" w:ascii="宋体" w:hAnsi="宋体" w:eastAsia="宋体" w:cs="宋体"/>
                <w:bCs/>
                <w:color w:val="000000"/>
                <w:sz w:val="24"/>
                <w:szCs w:val="24"/>
              </w:rPr>
            </w:pPr>
          </w:p>
        </w:tc>
        <w:tc>
          <w:tcPr>
            <w:tcW w:w="472" w:type="pct"/>
            <w:vAlign w:val="center"/>
          </w:tcPr>
          <w:p w14:paraId="7B2BF6B6">
            <w:pPr>
              <w:spacing w:line="360" w:lineRule="auto"/>
              <w:jc w:val="center"/>
              <w:rPr>
                <w:rFonts w:hint="eastAsia" w:ascii="宋体" w:hAnsi="宋体" w:eastAsia="宋体" w:cs="宋体"/>
                <w:bCs/>
                <w:color w:val="000000"/>
                <w:sz w:val="24"/>
                <w:szCs w:val="24"/>
              </w:rPr>
            </w:pPr>
          </w:p>
        </w:tc>
        <w:tc>
          <w:tcPr>
            <w:tcW w:w="420" w:type="pct"/>
            <w:vAlign w:val="center"/>
          </w:tcPr>
          <w:p w14:paraId="60A49CD3">
            <w:pPr>
              <w:spacing w:line="360" w:lineRule="auto"/>
              <w:jc w:val="center"/>
              <w:rPr>
                <w:rFonts w:hint="eastAsia" w:ascii="宋体" w:hAnsi="宋体" w:eastAsia="宋体" w:cs="宋体"/>
                <w:bCs/>
                <w:color w:val="000000"/>
                <w:sz w:val="24"/>
                <w:szCs w:val="24"/>
              </w:rPr>
            </w:pPr>
          </w:p>
        </w:tc>
        <w:tc>
          <w:tcPr>
            <w:tcW w:w="411" w:type="pct"/>
            <w:vAlign w:val="center"/>
          </w:tcPr>
          <w:p w14:paraId="26213C78">
            <w:pPr>
              <w:spacing w:line="360" w:lineRule="auto"/>
              <w:jc w:val="center"/>
              <w:rPr>
                <w:rFonts w:hint="eastAsia" w:ascii="宋体" w:hAnsi="宋体" w:eastAsia="宋体" w:cs="宋体"/>
                <w:bCs/>
                <w:color w:val="000000"/>
                <w:sz w:val="24"/>
                <w:szCs w:val="24"/>
              </w:rPr>
            </w:pPr>
          </w:p>
        </w:tc>
        <w:tc>
          <w:tcPr>
            <w:tcW w:w="850" w:type="pct"/>
            <w:vAlign w:val="center"/>
          </w:tcPr>
          <w:p w14:paraId="64199E0F">
            <w:pPr>
              <w:spacing w:line="360" w:lineRule="auto"/>
              <w:jc w:val="center"/>
              <w:rPr>
                <w:rFonts w:hint="eastAsia" w:ascii="宋体" w:hAnsi="宋体" w:eastAsia="宋体" w:cs="宋体"/>
                <w:bCs/>
                <w:color w:val="000000"/>
                <w:sz w:val="24"/>
                <w:szCs w:val="24"/>
              </w:rPr>
            </w:pPr>
          </w:p>
        </w:tc>
        <w:tc>
          <w:tcPr>
            <w:tcW w:w="674" w:type="pct"/>
            <w:vAlign w:val="center"/>
          </w:tcPr>
          <w:p w14:paraId="45D196D1">
            <w:pPr>
              <w:spacing w:line="360" w:lineRule="auto"/>
              <w:jc w:val="center"/>
              <w:rPr>
                <w:rFonts w:hint="eastAsia" w:ascii="宋体" w:hAnsi="宋体" w:eastAsia="宋体" w:cs="宋体"/>
                <w:bCs/>
                <w:color w:val="000000"/>
                <w:sz w:val="24"/>
                <w:szCs w:val="24"/>
              </w:rPr>
            </w:pPr>
          </w:p>
        </w:tc>
        <w:tc>
          <w:tcPr>
            <w:tcW w:w="506" w:type="pct"/>
            <w:vAlign w:val="center"/>
          </w:tcPr>
          <w:p w14:paraId="1493A2F3">
            <w:pPr>
              <w:spacing w:line="360" w:lineRule="auto"/>
              <w:jc w:val="center"/>
              <w:rPr>
                <w:rFonts w:hint="eastAsia" w:ascii="宋体" w:hAnsi="宋体" w:eastAsia="宋体" w:cs="宋体"/>
                <w:bCs/>
                <w:color w:val="000000"/>
                <w:sz w:val="24"/>
                <w:szCs w:val="24"/>
              </w:rPr>
            </w:pPr>
          </w:p>
        </w:tc>
      </w:tr>
      <w:tr w14:paraId="4C750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370" w:type="pct"/>
            <w:vAlign w:val="center"/>
          </w:tcPr>
          <w:p w14:paraId="4C4EE7B7">
            <w:pPr>
              <w:spacing w:line="360" w:lineRule="auto"/>
              <w:jc w:val="center"/>
              <w:rPr>
                <w:rFonts w:hint="eastAsia" w:ascii="宋体" w:hAnsi="宋体" w:eastAsia="宋体" w:cs="宋体"/>
                <w:bCs/>
                <w:color w:val="000000"/>
                <w:sz w:val="24"/>
                <w:szCs w:val="24"/>
              </w:rPr>
            </w:pPr>
          </w:p>
        </w:tc>
        <w:tc>
          <w:tcPr>
            <w:tcW w:w="722" w:type="pct"/>
            <w:vAlign w:val="center"/>
          </w:tcPr>
          <w:p w14:paraId="0A1C2A21">
            <w:pPr>
              <w:spacing w:line="360" w:lineRule="auto"/>
              <w:rPr>
                <w:rFonts w:hint="eastAsia" w:ascii="宋体" w:hAnsi="宋体" w:eastAsia="宋体" w:cs="宋体"/>
                <w:bCs/>
                <w:color w:val="000000"/>
                <w:sz w:val="24"/>
                <w:szCs w:val="24"/>
              </w:rPr>
            </w:pPr>
          </w:p>
        </w:tc>
        <w:tc>
          <w:tcPr>
            <w:tcW w:w="575" w:type="pct"/>
            <w:vAlign w:val="center"/>
          </w:tcPr>
          <w:p w14:paraId="7588F4E0">
            <w:pPr>
              <w:spacing w:line="360" w:lineRule="auto"/>
              <w:jc w:val="center"/>
              <w:rPr>
                <w:rFonts w:hint="eastAsia" w:ascii="宋体" w:hAnsi="宋体" w:eastAsia="宋体" w:cs="宋体"/>
                <w:bCs/>
                <w:color w:val="000000"/>
                <w:sz w:val="24"/>
                <w:szCs w:val="24"/>
              </w:rPr>
            </w:pPr>
          </w:p>
        </w:tc>
        <w:tc>
          <w:tcPr>
            <w:tcW w:w="472" w:type="pct"/>
            <w:vAlign w:val="center"/>
          </w:tcPr>
          <w:p w14:paraId="22271AC1">
            <w:pPr>
              <w:spacing w:line="360" w:lineRule="auto"/>
              <w:jc w:val="center"/>
              <w:rPr>
                <w:rFonts w:hint="eastAsia" w:ascii="宋体" w:hAnsi="宋体" w:eastAsia="宋体" w:cs="宋体"/>
                <w:bCs/>
                <w:color w:val="000000"/>
                <w:sz w:val="24"/>
                <w:szCs w:val="24"/>
              </w:rPr>
            </w:pPr>
          </w:p>
        </w:tc>
        <w:tc>
          <w:tcPr>
            <w:tcW w:w="420" w:type="pct"/>
            <w:vAlign w:val="center"/>
          </w:tcPr>
          <w:p w14:paraId="513A2ECF">
            <w:pPr>
              <w:spacing w:line="360" w:lineRule="auto"/>
              <w:jc w:val="center"/>
              <w:rPr>
                <w:rFonts w:hint="eastAsia" w:ascii="宋体" w:hAnsi="宋体" w:eastAsia="宋体" w:cs="宋体"/>
                <w:bCs/>
                <w:color w:val="000000"/>
                <w:sz w:val="24"/>
                <w:szCs w:val="24"/>
              </w:rPr>
            </w:pPr>
          </w:p>
        </w:tc>
        <w:tc>
          <w:tcPr>
            <w:tcW w:w="411" w:type="pct"/>
            <w:vAlign w:val="center"/>
          </w:tcPr>
          <w:p w14:paraId="4022AD17">
            <w:pPr>
              <w:spacing w:line="360" w:lineRule="auto"/>
              <w:jc w:val="center"/>
              <w:rPr>
                <w:rFonts w:hint="eastAsia" w:ascii="宋体" w:hAnsi="宋体" w:eastAsia="宋体" w:cs="宋体"/>
                <w:bCs/>
                <w:color w:val="000000"/>
                <w:sz w:val="24"/>
                <w:szCs w:val="24"/>
              </w:rPr>
            </w:pPr>
          </w:p>
        </w:tc>
        <w:tc>
          <w:tcPr>
            <w:tcW w:w="850" w:type="pct"/>
            <w:vAlign w:val="center"/>
          </w:tcPr>
          <w:p w14:paraId="0D5728CB">
            <w:pPr>
              <w:spacing w:line="360" w:lineRule="auto"/>
              <w:jc w:val="center"/>
              <w:rPr>
                <w:rFonts w:hint="eastAsia" w:ascii="宋体" w:hAnsi="宋体" w:eastAsia="宋体" w:cs="宋体"/>
                <w:bCs/>
                <w:color w:val="000000"/>
                <w:sz w:val="24"/>
                <w:szCs w:val="24"/>
              </w:rPr>
            </w:pPr>
          </w:p>
        </w:tc>
        <w:tc>
          <w:tcPr>
            <w:tcW w:w="674" w:type="pct"/>
            <w:vAlign w:val="center"/>
          </w:tcPr>
          <w:p w14:paraId="63C4BAA0">
            <w:pPr>
              <w:spacing w:line="360" w:lineRule="auto"/>
              <w:jc w:val="center"/>
              <w:rPr>
                <w:rFonts w:hint="eastAsia" w:ascii="宋体" w:hAnsi="宋体" w:eastAsia="宋体" w:cs="宋体"/>
                <w:bCs/>
                <w:color w:val="000000"/>
                <w:sz w:val="24"/>
                <w:szCs w:val="24"/>
              </w:rPr>
            </w:pPr>
          </w:p>
        </w:tc>
        <w:tc>
          <w:tcPr>
            <w:tcW w:w="506" w:type="pct"/>
            <w:vAlign w:val="center"/>
          </w:tcPr>
          <w:p w14:paraId="0D3885E3">
            <w:pPr>
              <w:spacing w:line="360" w:lineRule="auto"/>
              <w:jc w:val="center"/>
              <w:rPr>
                <w:rFonts w:hint="eastAsia" w:ascii="宋体" w:hAnsi="宋体" w:eastAsia="宋体" w:cs="宋体"/>
                <w:bCs/>
                <w:color w:val="000000"/>
                <w:sz w:val="24"/>
                <w:szCs w:val="24"/>
              </w:rPr>
            </w:pPr>
          </w:p>
        </w:tc>
      </w:tr>
      <w:tr w14:paraId="6A454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370" w:type="pct"/>
            <w:vAlign w:val="center"/>
          </w:tcPr>
          <w:p w14:paraId="41D92C3B">
            <w:pPr>
              <w:spacing w:line="360" w:lineRule="auto"/>
              <w:jc w:val="center"/>
              <w:rPr>
                <w:rFonts w:hint="eastAsia" w:ascii="宋体" w:hAnsi="宋体" w:eastAsia="宋体" w:cs="宋体"/>
                <w:bCs/>
                <w:color w:val="000000"/>
                <w:sz w:val="24"/>
                <w:szCs w:val="24"/>
              </w:rPr>
            </w:pPr>
          </w:p>
        </w:tc>
        <w:tc>
          <w:tcPr>
            <w:tcW w:w="722" w:type="pct"/>
            <w:vAlign w:val="center"/>
          </w:tcPr>
          <w:p w14:paraId="4382A7CE">
            <w:pPr>
              <w:spacing w:line="360" w:lineRule="auto"/>
              <w:ind w:firstLine="600"/>
              <w:rPr>
                <w:rFonts w:hint="eastAsia" w:ascii="宋体" w:hAnsi="宋体" w:eastAsia="宋体" w:cs="宋体"/>
                <w:bCs/>
                <w:color w:val="000000"/>
                <w:sz w:val="24"/>
                <w:szCs w:val="24"/>
              </w:rPr>
            </w:pPr>
          </w:p>
        </w:tc>
        <w:tc>
          <w:tcPr>
            <w:tcW w:w="575" w:type="pct"/>
            <w:vAlign w:val="center"/>
          </w:tcPr>
          <w:p w14:paraId="066C518C">
            <w:pPr>
              <w:spacing w:line="360" w:lineRule="auto"/>
              <w:jc w:val="center"/>
              <w:rPr>
                <w:rFonts w:hint="eastAsia" w:ascii="宋体" w:hAnsi="宋体" w:eastAsia="宋体" w:cs="宋体"/>
                <w:bCs/>
                <w:color w:val="000000"/>
                <w:sz w:val="24"/>
                <w:szCs w:val="24"/>
              </w:rPr>
            </w:pPr>
          </w:p>
        </w:tc>
        <w:tc>
          <w:tcPr>
            <w:tcW w:w="472" w:type="pct"/>
            <w:vAlign w:val="center"/>
          </w:tcPr>
          <w:p w14:paraId="048114D2">
            <w:pPr>
              <w:spacing w:line="360" w:lineRule="auto"/>
              <w:jc w:val="center"/>
              <w:rPr>
                <w:rFonts w:hint="eastAsia" w:ascii="宋体" w:hAnsi="宋体" w:eastAsia="宋体" w:cs="宋体"/>
                <w:bCs/>
                <w:color w:val="000000"/>
                <w:sz w:val="24"/>
                <w:szCs w:val="24"/>
              </w:rPr>
            </w:pPr>
          </w:p>
        </w:tc>
        <w:tc>
          <w:tcPr>
            <w:tcW w:w="420" w:type="pct"/>
            <w:vAlign w:val="center"/>
          </w:tcPr>
          <w:p w14:paraId="67086F2A">
            <w:pPr>
              <w:spacing w:line="360" w:lineRule="auto"/>
              <w:jc w:val="center"/>
              <w:rPr>
                <w:rFonts w:hint="eastAsia" w:ascii="宋体" w:hAnsi="宋体" w:eastAsia="宋体" w:cs="宋体"/>
                <w:bCs/>
                <w:color w:val="000000"/>
                <w:sz w:val="24"/>
                <w:szCs w:val="24"/>
              </w:rPr>
            </w:pPr>
          </w:p>
        </w:tc>
        <w:tc>
          <w:tcPr>
            <w:tcW w:w="411" w:type="pct"/>
            <w:vAlign w:val="center"/>
          </w:tcPr>
          <w:p w14:paraId="499D84E9">
            <w:pPr>
              <w:spacing w:line="360" w:lineRule="auto"/>
              <w:jc w:val="center"/>
              <w:rPr>
                <w:rFonts w:hint="eastAsia" w:ascii="宋体" w:hAnsi="宋体" w:eastAsia="宋体" w:cs="宋体"/>
                <w:bCs/>
                <w:color w:val="000000"/>
                <w:sz w:val="24"/>
                <w:szCs w:val="24"/>
              </w:rPr>
            </w:pPr>
          </w:p>
        </w:tc>
        <w:tc>
          <w:tcPr>
            <w:tcW w:w="850" w:type="pct"/>
            <w:vAlign w:val="center"/>
          </w:tcPr>
          <w:p w14:paraId="3B00B2A4">
            <w:pPr>
              <w:spacing w:line="360" w:lineRule="auto"/>
              <w:jc w:val="center"/>
              <w:rPr>
                <w:rFonts w:hint="eastAsia" w:ascii="宋体" w:hAnsi="宋体" w:eastAsia="宋体" w:cs="宋体"/>
                <w:bCs/>
                <w:color w:val="000000"/>
                <w:sz w:val="24"/>
                <w:szCs w:val="24"/>
              </w:rPr>
            </w:pPr>
          </w:p>
        </w:tc>
        <w:tc>
          <w:tcPr>
            <w:tcW w:w="674" w:type="pct"/>
            <w:vAlign w:val="center"/>
          </w:tcPr>
          <w:p w14:paraId="24D208CF">
            <w:pPr>
              <w:spacing w:line="360" w:lineRule="auto"/>
              <w:jc w:val="center"/>
              <w:rPr>
                <w:rFonts w:hint="eastAsia" w:ascii="宋体" w:hAnsi="宋体" w:eastAsia="宋体" w:cs="宋体"/>
                <w:bCs/>
                <w:color w:val="000000"/>
                <w:sz w:val="24"/>
                <w:szCs w:val="24"/>
              </w:rPr>
            </w:pPr>
          </w:p>
        </w:tc>
        <w:tc>
          <w:tcPr>
            <w:tcW w:w="506" w:type="pct"/>
            <w:vAlign w:val="center"/>
          </w:tcPr>
          <w:p w14:paraId="28A8AEC3">
            <w:pPr>
              <w:spacing w:line="360" w:lineRule="auto"/>
              <w:jc w:val="center"/>
              <w:rPr>
                <w:rFonts w:hint="eastAsia" w:ascii="宋体" w:hAnsi="宋体" w:eastAsia="宋体" w:cs="宋体"/>
                <w:bCs/>
                <w:color w:val="000000"/>
                <w:sz w:val="24"/>
                <w:szCs w:val="24"/>
              </w:rPr>
            </w:pPr>
          </w:p>
        </w:tc>
      </w:tr>
      <w:tr w14:paraId="32C28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370" w:type="pct"/>
            <w:vAlign w:val="center"/>
          </w:tcPr>
          <w:p w14:paraId="7EA33126">
            <w:pPr>
              <w:spacing w:line="360" w:lineRule="auto"/>
              <w:jc w:val="center"/>
              <w:rPr>
                <w:rFonts w:hint="eastAsia" w:ascii="宋体" w:hAnsi="宋体" w:eastAsia="宋体" w:cs="宋体"/>
                <w:bCs/>
                <w:color w:val="000000"/>
                <w:sz w:val="24"/>
                <w:szCs w:val="24"/>
              </w:rPr>
            </w:pPr>
          </w:p>
        </w:tc>
        <w:tc>
          <w:tcPr>
            <w:tcW w:w="722" w:type="pct"/>
            <w:vAlign w:val="center"/>
          </w:tcPr>
          <w:p w14:paraId="55A16D19">
            <w:pPr>
              <w:spacing w:line="360" w:lineRule="auto"/>
              <w:jc w:val="center"/>
              <w:rPr>
                <w:rFonts w:hint="eastAsia" w:ascii="宋体" w:hAnsi="宋体" w:eastAsia="宋体" w:cs="宋体"/>
                <w:bCs/>
                <w:color w:val="000000"/>
                <w:sz w:val="24"/>
                <w:szCs w:val="24"/>
              </w:rPr>
            </w:pPr>
          </w:p>
        </w:tc>
        <w:tc>
          <w:tcPr>
            <w:tcW w:w="575" w:type="pct"/>
            <w:vAlign w:val="center"/>
          </w:tcPr>
          <w:p w14:paraId="2CE3404F">
            <w:pPr>
              <w:spacing w:line="360" w:lineRule="auto"/>
              <w:jc w:val="center"/>
              <w:rPr>
                <w:rFonts w:hint="eastAsia" w:ascii="宋体" w:hAnsi="宋体" w:eastAsia="宋体" w:cs="宋体"/>
                <w:bCs/>
                <w:color w:val="000000"/>
                <w:sz w:val="24"/>
                <w:szCs w:val="24"/>
              </w:rPr>
            </w:pPr>
          </w:p>
        </w:tc>
        <w:tc>
          <w:tcPr>
            <w:tcW w:w="472" w:type="pct"/>
            <w:vAlign w:val="center"/>
          </w:tcPr>
          <w:p w14:paraId="2526E394">
            <w:pPr>
              <w:spacing w:line="360" w:lineRule="auto"/>
              <w:jc w:val="center"/>
              <w:rPr>
                <w:rFonts w:hint="eastAsia" w:ascii="宋体" w:hAnsi="宋体" w:eastAsia="宋体" w:cs="宋体"/>
                <w:bCs/>
                <w:color w:val="000000"/>
                <w:sz w:val="24"/>
                <w:szCs w:val="24"/>
              </w:rPr>
            </w:pPr>
          </w:p>
        </w:tc>
        <w:tc>
          <w:tcPr>
            <w:tcW w:w="420" w:type="pct"/>
            <w:vAlign w:val="center"/>
          </w:tcPr>
          <w:p w14:paraId="5FF5662D">
            <w:pPr>
              <w:spacing w:line="360" w:lineRule="auto"/>
              <w:jc w:val="center"/>
              <w:rPr>
                <w:rFonts w:hint="eastAsia" w:ascii="宋体" w:hAnsi="宋体" w:eastAsia="宋体" w:cs="宋体"/>
                <w:bCs/>
                <w:color w:val="000000"/>
                <w:sz w:val="24"/>
                <w:szCs w:val="24"/>
              </w:rPr>
            </w:pPr>
          </w:p>
        </w:tc>
        <w:tc>
          <w:tcPr>
            <w:tcW w:w="411" w:type="pct"/>
            <w:vAlign w:val="center"/>
          </w:tcPr>
          <w:p w14:paraId="645DBC24">
            <w:pPr>
              <w:spacing w:line="360" w:lineRule="auto"/>
              <w:jc w:val="center"/>
              <w:rPr>
                <w:rFonts w:hint="eastAsia" w:ascii="宋体" w:hAnsi="宋体" w:eastAsia="宋体" w:cs="宋体"/>
                <w:bCs/>
                <w:color w:val="000000"/>
                <w:sz w:val="24"/>
                <w:szCs w:val="24"/>
              </w:rPr>
            </w:pPr>
          </w:p>
        </w:tc>
        <w:tc>
          <w:tcPr>
            <w:tcW w:w="850" w:type="pct"/>
            <w:vAlign w:val="center"/>
          </w:tcPr>
          <w:p w14:paraId="7B078B37">
            <w:pPr>
              <w:spacing w:line="360" w:lineRule="auto"/>
              <w:jc w:val="center"/>
              <w:rPr>
                <w:rFonts w:hint="eastAsia" w:ascii="宋体" w:hAnsi="宋体" w:eastAsia="宋体" w:cs="宋体"/>
                <w:bCs/>
                <w:color w:val="000000"/>
                <w:sz w:val="24"/>
                <w:szCs w:val="24"/>
              </w:rPr>
            </w:pPr>
          </w:p>
        </w:tc>
        <w:tc>
          <w:tcPr>
            <w:tcW w:w="674" w:type="pct"/>
            <w:vAlign w:val="center"/>
          </w:tcPr>
          <w:p w14:paraId="6B74AA86">
            <w:pPr>
              <w:spacing w:line="360" w:lineRule="auto"/>
              <w:jc w:val="center"/>
              <w:rPr>
                <w:rFonts w:hint="eastAsia" w:ascii="宋体" w:hAnsi="宋体" w:eastAsia="宋体" w:cs="宋体"/>
                <w:bCs/>
                <w:color w:val="000000"/>
                <w:sz w:val="24"/>
                <w:szCs w:val="24"/>
              </w:rPr>
            </w:pPr>
          </w:p>
        </w:tc>
        <w:tc>
          <w:tcPr>
            <w:tcW w:w="506" w:type="pct"/>
            <w:vAlign w:val="center"/>
          </w:tcPr>
          <w:p w14:paraId="75BEC618">
            <w:pPr>
              <w:spacing w:line="360" w:lineRule="auto"/>
              <w:jc w:val="center"/>
              <w:rPr>
                <w:rFonts w:hint="eastAsia" w:ascii="宋体" w:hAnsi="宋体" w:eastAsia="宋体" w:cs="宋体"/>
                <w:bCs/>
                <w:color w:val="000000"/>
                <w:sz w:val="24"/>
                <w:szCs w:val="24"/>
              </w:rPr>
            </w:pPr>
          </w:p>
        </w:tc>
      </w:tr>
      <w:tr w14:paraId="5368F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370" w:type="pct"/>
            <w:vAlign w:val="center"/>
          </w:tcPr>
          <w:p w14:paraId="6C5456C1">
            <w:pPr>
              <w:spacing w:line="360" w:lineRule="auto"/>
              <w:jc w:val="center"/>
              <w:rPr>
                <w:rFonts w:hint="eastAsia" w:ascii="宋体" w:hAnsi="宋体" w:eastAsia="宋体" w:cs="宋体"/>
                <w:bCs/>
                <w:color w:val="000000"/>
                <w:sz w:val="24"/>
                <w:szCs w:val="24"/>
              </w:rPr>
            </w:pPr>
          </w:p>
        </w:tc>
        <w:tc>
          <w:tcPr>
            <w:tcW w:w="722" w:type="pct"/>
            <w:vAlign w:val="center"/>
          </w:tcPr>
          <w:p w14:paraId="7A911A5A">
            <w:pPr>
              <w:spacing w:line="360" w:lineRule="auto"/>
              <w:ind w:firstLine="360"/>
              <w:rPr>
                <w:rFonts w:hint="eastAsia" w:ascii="宋体" w:hAnsi="宋体" w:eastAsia="宋体" w:cs="宋体"/>
                <w:bCs/>
                <w:color w:val="000000"/>
                <w:sz w:val="24"/>
                <w:szCs w:val="24"/>
              </w:rPr>
            </w:pPr>
          </w:p>
        </w:tc>
        <w:tc>
          <w:tcPr>
            <w:tcW w:w="575" w:type="pct"/>
            <w:vAlign w:val="center"/>
          </w:tcPr>
          <w:p w14:paraId="2BACF2CC">
            <w:pPr>
              <w:spacing w:line="360" w:lineRule="auto"/>
              <w:jc w:val="center"/>
              <w:rPr>
                <w:rFonts w:hint="eastAsia" w:ascii="宋体" w:hAnsi="宋体" w:eastAsia="宋体" w:cs="宋体"/>
                <w:bCs/>
                <w:color w:val="000000"/>
                <w:sz w:val="24"/>
                <w:szCs w:val="24"/>
              </w:rPr>
            </w:pPr>
          </w:p>
        </w:tc>
        <w:tc>
          <w:tcPr>
            <w:tcW w:w="472" w:type="pct"/>
            <w:vAlign w:val="center"/>
          </w:tcPr>
          <w:p w14:paraId="24EB3894">
            <w:pPr>
              <w:spacing w:line="360" w:lineRule="auto"/>
              <w:jc w:val="center"/>
              <w:rPr>
                <w:rFonts w:hint="eastAsia" w:ascii="宋体" w:hAnsi="宋体" w:eastAsia="宋体" w:cs="宋体"/>
                <w:bCs/>
                <w:color w:val="000000"/>
                <w:sz w:val="24"/>
                <w:szCs w:val="24"/>
              </w:rPr>
            </w:pPr>
          </w:p>
        </w:tc>
        <w:tc>
          <w:tcPr>
            <w:tcW w:w="420" w:type="pct"/>
            <w:vAlign w:val="center"/>
          </w:tcPr>
          <w:p w14:paraId="6EE64FA4">
            <w:pPr>
              <w:spacing w:line="360" w:lineRule="auto"/>
              <w:jc w:val="center"/>
              <w:rPr>
                <w:rFonts w:hint="eastAsia" w:ascii="宋体" w:hAnsi="宋体" w:eastAsia="宋体" w:cs="宋体"/>
                <w:bCs/>
                <w:color w:val="000000"/>
                <w:sz w:val="24"/>
                <w:szCs w:val="24"/>
              </w:rPr>
            </w:pPr>
          </w:p>
        </w:tc>
        <w:tc>
          <w:tcPr>
            <w:tcW w:w="411" w:type="pct"/>
            <w:vAlign w:val="center"/>
          </w:tcPr>
          <w:p w14:paraId="148A4A88">
            <w:pPr>
              <w:spacing w:line="360" w:lineRule="auto"/>
              <w:jc w:val="center"/>
              <w:rPr>
                <w:rFonts w:hint="eastAsia" w:ascii="宋体" w:hAnsi="宋体" w:eastAsia="宋体" w:cs="宋体"/>
                <w:bCs/>
                <w:color w:val="000000"/>
                <w:sz w:val="24"/>
                <w:szCs w:val="24"/>
              </w:rPr>
            </w:pPr>
          </w:p>
        </w:tc>
        <w:tc>
          <w:tcPr>
            <w:tcW w:w="850" w:type="pct"/>
            <w:vAlign w:val="center"/>
          </w:tcPr>
          <w:p w14:paraId="1859F1F1">
            <w:pPr>
              <w:spacing w:line="360" w:lineRule="auto"/>
              <w:jc w:val="center"/>
              <w:rPr>
                <w:rFonts w:hint="eastAsia" w:ascii="宋体" w:hAnsi="宋体" w:eastAsia="宋体" w:cs="宋体"/>
                <w:bCs/>
                <w:color w:val="000000"/>
                <w:sz w:val="24"/>
                <w:szCs w:val="24"/>
              </w:rPr>
            </w:pPr>
          </w:p>
        </w:tc>
        <w:tc>
          <w:tcPr>
            <w:tcW w:w="674" w:type="pct"/>
            <w:vAlign w:val="center"/>
          </w:tcPr>
          <w:p w14:paraId="4DA3564F">
            <w:pPr>
              <w:spacing w:line="360" w:lineRule="auto"/>
              <w:jc w:val="center"/>
              <w:rPr>
                <w:rFonts w:hint="eastAsia" w:ascii="宋体" w:hAnsi="宋体" w:eastAsia="宋体" w:cs="宋体"/>
                <w:bCs/>
                <w:color w:val="000000"/>
                <w:sz w:val="24"/>
                <w:szCs w:val="24"/>
              </w:rPr>
            </w:pPr>
          </w:p>
        </w:tc>
        <w:tc>
          <w:tcPr>
            <w:tcW w:w="506" w:type="pct"/>
            <w:vAlign w:val="center"/>
          </w:tcPr>
          <w:p w14:paraId="0E32F18A">
            <w:pPr>
              <w:spacing w:line="360" w:lineRule="auto"/>
              <w:jc w:val="center"/>
              <w:rPr>
                <w:rFonts w:hint="eastAsia" w:ascii="宋体" w:hAnsi="宋体" w:eastAsia="宋体" w:cs="宋体"/>
                <w:bCs/>
                <w:color w:val="000000"/>
                <w:sz w:val="24"/>
                <w:szCs w:val="24"/>
              </w:rPr>
            </w:pPr>
          </w:p>
        </w:tc>
      </w:tr>
      <w:tr w14:paraId="7B4A6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370" w:type="pct"/>
            <w:vAlign w:val="center"/>
          </w:tcPr>
          <w:p w14:paraId="7BE444D9">
            <w:pPr>
              <w:spacing w:line="360" w:lineRule="auto"/>
              <w:jc w:val="center"/>
              <w:rPr>
                <w:rFonts w:hint="eastAsia" w:ascii="宋体" w:hAnsi="宋体" w:eastAsia="宋体" w:cs="宋体"/>
                <w:bCs/>
                <w:color w:val="000000"/>
                <w:sz w:val="24"/>
                <w:szCs w:val="24"/>
              </w:rPr>
            </w:pPr>
          </w:p>
        </w:tc>
        <w:tc>
          <w:tcPr>
            <w:tcW w:w="722" w:type="pct"/>
            <w:vAlign w:val="center"/>
          </w:tcPr>
          <w:p w14:paraId="7F323C67">
            <w:pPr>
              <w:spacing w:line="360" w:lineRule="auto"/>
              <w:ind w:firstLine="600"/>
              <w:rPr>
                <w:rFonts w:hint="eastAsia" w:ascii="宋体" w:hAnsi="宋体" w:eastAsia="宋体" w:cs="宋体"/>
                <w:bCs/>
                <w:color w:val="000000"/>
                <w:sz w:val="24"/>
                <w:szCs w:val="24"/>
              </w:rPr>
            </w:pPr>
          </w:p>
        </w:tc>
        <w:tc>
          <w:tcPr>
            <w:tcW w:w="575" w:type="pct"/>
            <w:vAlign w:val="center"/>
          </w:tcPr>
          <w:p w14:paraId="45443A1F">
            <w:pPr>
              <w:spacing w:line="360" w:lineRule="auto"/>
              <w:jc w:val="center"/>
              <w:rPr>
                <w:rFonts w:hint="eastAsia" w:ascii="宋体" w:hAnsi="宋体" w:eastAsia="宋体" w:cs="宋体"/>
                <w:bCs/>
                <w:color w:val="000000"/>
                <w:sz w:val="24"/>
                <w:szCs w:val="24"/>
              </w:rPr>
            </w:pPr>
          </w:p>
        </w:tc>
        <w:tc>
          <w:tcPr>
            <w:tcW w:w="472" w:type="pct"/>
            <w:vAlign w:val="center"/>
          </w:tcPr>
          <w:p w14:paraId="65769718">
            <w:pPr>
              <w:spacing w:line="360" w:lineRule="auto"/>
              <w:jc w:val="center"/>
              <w:rPr>
                <w:rFonts w:hint="eastAsia" w:ascii="宋体" w:hAnsi="宋体" w:eastAsia="宋体" w:cs="宋体"/>
                <w:bCs/>
                <w:color w:val="000000"/>
                <w:sz w:val="24"/>
                <w:szCs w:val="24"/>
              </w:rPr>
            </w:pPr>
          </w:p>
        </w:tc>
        <w:tc>
          <w:tcPr>
            <w:tcW w:w="420" w:type="pct"/>
            <w:vAlign w:val="center"/>
          </w:tcPr>
          <w:p w14:paraId="118F59C6">
            <w:pPr>
              <w:spacing w:line="360" w:lineRule="auto"/>
              <w:jc w:val="center"/>
              <w:rPr>
                <w:rFonts w:hint="eastAsia" w:ascii="宋体" w:hAnsi="宋体" w:eastAsia="宋体" w:cs="宋体"/>
                <w:bCs/>
                <w:color w:val="000000"/>
                <w:sz w:val="24"/>
                <w:szCs w:val="24"/>
              </w:rPr>
            </w:pPr>
          </w:p>
        </w:tc>
        <w:tc>
          <w:tcPr>
            <w:tcW w:w="411" w:type="pct"/>
            <w:vAlign w:val="center"/>
          </w:tcPr>
          <w:p w14:paraId="4373C38B">
            <w:pPr>
              <w:spacing w:line="360" w:lineRule="auto"/>
              <w:jc w:val="center"/>
              <w:rPr>
                <w:rFonts w:hint="eastAsia" w:ascii="宋体" w:hAnsi="宋体" w:eastAsia="宋体" w:cs="宋体"/>
                <w:bCs/>
                <w:color w:val="000000"/>
                <w:sz w:val="24"/>
                <w:szCs w:val="24"/>
              </w:rPr>
            </w:pPr>
          </w:p>
        </w:tc>
        <w:tc>
          <w:tcPr>
            <w:tcW w:w="850" w:type="pct"/>
            <w:vAlign w:val="center"/>
          </w:tcPr>
          <w:p w14:paraId="4B217154">
            <w:pPr>
              <w:spacing w:line="360" w:lineRule="auto"/>
              <w:jc w:val="center"/>
              <w:rPr>
                <w:rFonts w:hint="eastAsia" w:ascii="宋体" w:hAnsi="宋体" w:eastAsia="宋体" w:cs="宋体"/>
                <w:bCs/>
                <w:color w:val="000000"/>
                <w:sz w:val="24"/>
                <w:szCs w:val="24"/>
              </w:rPr>
            </w:pPr>
          </w:p>
        </w:tc>
        <w:tc>
          <w:tcPr>
            <w:tcW w:w="674" w:type="pct"/>
            <w:vAlign w:val="center"/>
          </w:tcPr>
          <w:p w14:paraId="5D058871">
            <w:pPr>
              <w:spacing w:line="360" w:lineRule="auto"/>
              <w:jc w:val="center"/>
              <w:rPr>
                <w:rFonts w:hint="eastAsia" w:ascii="宋体" w:hAnsi="宋体" w:eastAsia="宋体" w:cs="宋体"/>
                <w:bCs/>
                <w:color w:val="000000"/>
                <w:sz w:val="24"/>
                <w:szCs w:val="24"/>
              </w:rPr>
            </w:pPr>
          </w:p>
        </w:tc>
        <w:tc>
          <w:tcPr>
            <w:tcW w:w="506" w:type="pct"/>
            <w:vAlign w:val="center"/>
          </w:tcPr>
          <w:p w14:paraId="38504A97">
            <w:pPr>
              <w:spacing w:line="360" w:lineRule="auto"/>
              <w:jc w:val="center"/>
              <w:rPr>
                <w:rFonts w:hint="eastAsia" w:ascii="宋体" w:hAnsi="宋体" w:eastAsia="宋体" w:cs="宋体"/>
                <w:bCs/>
                <w:color w:val="000000"/>
                <w:sz w:val="24"/>
                <w:szCs w:val="24"/>
              </w:rPr>
            </w:pPr>
          </w:p>
        </w:tc>
      </w:tr>
      <w:tr w14:paraId="1D2EB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370" w:type="pct"/>
            <w:vAlign w:val="center"/>
          </w:tcPr>
          <w:p w14:paraId="6F572462">
            <w:pPr>
              <w:spacing w:line="360" w:lineRule="auto"/>
              <w:jc w:val="center"/>
              <w:rPr>
                <w:rFonts w:hint="eastAsia" w:ascii="宋体" w:hAnsi="宋体" w:eastAsia="宋体" w:cs="宋体"/>
                <w:bCs/>
                <w:color w:val="000000"/>
                <w:sz w:val="24"/>
                <w:szCs w:val="24"/>
              </w:rPr>
            </w:pPr>
          </w:p>
        </w:tc>
        <w:tc>
          <w:tcPr>
            <w:tcW w:w="722" w:type="pct"/>
            <w:vAlign w:val="center"/>
          </w:tcPr>
          <w:p w14:paraId="7D1BC599">
            <w:pPr>
              <w:spacing w:line="360" w:lineRule="auto"/>
              <w:jc w:val="center"/>
              <w:rPr>
                <w:rFonts w:hint="eastAsia" w:ascii="宋体" w:hAnsi="宋体" w:eastAsia="宋体" w:cs="宋体"/>
                <w:bCs/>
                <w:color w:val="000000"/>
                <w:sz w:val="24"/>
                <w:szCs w:val="24"/>
              </w:rPr>
            </w:pPr>
          </w:p>
        </w:tc>
        <w:tc>
          <w:tcPr>
            <w:tcW w:w="575" w:type="pct"/>
            <w:vAlign w:val="center"/>
          </w:tcPr>
          <w:p w14:paraId="2D78847B">
            <w:pPr>
              <w:spacing w:line="360" w:lineRule="auto"/>
              <w:jc w:val="center"/>
              <w:rPr>
                <w:rFonts w:hint="eastAsia" w:ascii="宋体" w:hAnsi="宋体" w:eastAsia="宋体" w:cs="宋体"/>
                <w:bCs/>
                <w:color w:val="000000"/>
                <w:sz w:val="24"/>
                <w:szCs w:val="24"/>
              </w:rPr>
            </w:pPr>
          </w:p>
        </w:tc>
        <w:tc>
          <w:tcPr>
            <w:tcW w:w="472" w:type="pct"/>
            <w:vAlign w:val="center"/>
          </w:tcPr>
          <w:p w14:paraId="037F2CF1">
            <w:pPr>
              <w:spacing w:line="360" w:lineRule="auto"/>
              <w:jc w:val="center"/>
              <w:rPr>
                <w:rFonts w:hint="eastAsia" w:ascii="宋体" w:hAnsi="宋体" w:eastAsia="宋体" w:cs="宋体"/>
                <w:bCs/>
                <w:color w:val="000000"/>
                <w:sz w:val="24"/>
                <w:szCs w:val="24"/>
              </w:rPr>
            </w:pPr>
          </w:p>
        </w:tc>
        <w:tc>
          <w:tcPr>
            <w:tcW w:w="420" w:type="pct"/>
            <w:vAlign w:val="center"/>
          </w:tcPr>
          <w:p w14:paraId="40EBCD40">
            <w:pPr>
              <w:spacing w:line="360" w:lineRule="auto"/>
              <w:jc w:val="center"/>
              <w:rPr>
                <w:rFonts w:hint="eastAsia" w:ascii="宋体" w:hAnsi="宋体" w:eastAsia="宋体" w:cs="宋体"/>
                <w:bCs/>
                <w:color w:val="000000"/>
                <w:sz w:val="24"/>
                <w:szCs w:val="24"/>
              </w:rPr>
            </w:pPr>
          </w:p>
        </w:tc>
        <w:tc>
          <w:tcPr>
            <w:tcW w:w="411" w:type="pct"/>
            <w:vAlign w:val="center"/>
          </w:tcPr>
          <w:p w14:paraId="312DF6D4">
            <w:pPr>
              <w:spacing w:line="360" w:lineRule="auto"/>
              <w:jc w:val="center"/>
              <w:rPr>
                <w:rFonts w:hint="eastAsia" w:ascii="宋体" w:hAnsi="宋体" w:eastAsia="宋体" w:cs="宋体"/>
                <w:bCs/>
                <w:color w:val="000000"/>
                <w:sz w:val="24"/>
                <w:szCs w:val="24"/>
              </w:rPr>
            </w:pPr>
          </w:p>
        </w:tc>
        <w:tc>
          <w:tcPr>
            <w:tcW w:w="850" w:type="pct"/>
            <w:vAlign w:val="center"/>
          </w:tcPr>
          <w:p w14:paraId="4B62F00B">
            <w:pPr>
              <w:spacing w:line="360" w:lineRule="auto"/>
              <w:jc w:val="center"/>
              <w:rPr>
                <w:rFonts w:hint="eastAsia" w:ascii="宋体" w:hAnsi="宋体" w:eastAsia="宋体" w:cs="宋体"/>
                <w:bCs/>
                <w:color w:val="000000"/>
                <w:sz w:val="24"/>
                <w:szCs w:val="24"/>
              </w:rPr>
            </w:pPr>
          </w:p>
        </w:tc>
        <w:tc>
          <w:tcPr>
            <w:tcW w:w="674" w:type="pct"/>
            <w:vAlign w:val="center"/>
          </w:tcPr>
          <w:p w14:paraId="2D9FA559">
            <w:pPr>
              <w:spacing w:line="360" w:lineRule="auto"/>
              <w:jc w:val="center"/>
              <w:rPr>
                <w:rFonts w:hint="eastAsia" w:ascii="宋体" w:hAnsi="宋体" w:eastAsia="宋体" w:cs="宋体"/>
                <w:bCs/>
                <w:color w:val="000000"/>
                <w:sz w:val="24"/>
                <w:szCs w:val="24"/>
              </w:rPr>
            </w:pPr>
          </w:p>
        </w:tc>
        <w:tc>
          <w:tcPr>
            <w:tcW w:w="506" w:type="pct"/>
            <w:vAlign w:val="center"/>
          </w:tcPr>
          <w:p w14:paraId="60970885">
            <w:pPr>
              <w:spacing w:line="360" w:lineRule="auto"/>
              <w:jc w:val="center"/>
              <w:rPr>
                <w:rFonts w:hint="eastAsia" w:ascii="宋体" w:hAnsi="宋体" w:eastAsia="宋体" w:cs="宋体"/>
                <w:bCs/>
                <w:color w:val="000000"/>
                <w:sz w:val="24"/>
                <w:szCs w:val="24"/>
              </w:rPr>
            </w:pPr>
          </w:p>
        </w:tc>
      </w:tr>
      <w:tr w14:paraId="5A866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370" w:type="pct"/>
            <w:vAlign w:val="center"/>
          </w:tcPr>
          <w:p w14:paraId="2350FE65">
            <w:pPr>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w:t>
            </w:r>
          </w:p>
        </w:tc>
        <w:tc>
          <w:tcPr>
            <w:tcW w:w="722" w:type="pct"/>
            <w:vAlign w:val="center"/>
          </w:tcPr>
          <w:p w14:paraId="753C2EBF">
            <w:pPr>
              <w:spacing w:line="360" w:lineRule="auto"/>
              <w:ind w:firstLine="480"/>
              <w:rPr>
                <w:rFonts w:hint="eastAsia" w:ascii="宋体" w:hAnsi="宋体" w:eastAsia="宋体" w:cs="宋体"/>
                <w:bCs/>
                <w:color w:val="000000"/>
                <w:sz w:val="24"/>
                <w:szCs w:val="24"/>
              </w:rPr>
            </w:pPr>
          </w:p>
        </w:tc>
        <w:tc>
          <w:tcPr>
            <w:tcW w:w="575" w:type="pct"/>
            <w:vAlign w:val="center"/>
          </w:tcPr>
          <w:p w14:paraId="20DA4F39">
            <w:pPr>
              <w:spacing w:line="360" w:lineRule="auto"/>
              <w:jc w:val="center"/>
              <w:rPr>
                <w:rFonts w:hint="eastAsia" w:ascii="宋体" w:hAnsi="宋体" w:eastAsia="宋体" w:cs="宋体"/>
                <w:bCs/>
                <w:color w:val="000000"/>
                <w:sz w:val="24"/>
                <w:szCs w:val="24"/>
              </w:rPr>
            </w:pPr>
          </w:p>
        </w:tc>
        <w:tc>
          <w:tcPr>
            <w:tcW w:w="472" w:type="pct"/>
            <w:vAlign w:val="center"/>
          </w:tcPr>
          <w:p w14:paraId="721DFEAB">
            <w:pPr>
              <w:spacing w:line="360" w:lineRule="auto"/>
              <w:jc w:val="center"/>
              <w:rPr>
                <w:rFonts w:hint="eastAsia" w:ascii="宋体" w:hAnsi="宋体" w:eastAsia="宋体" w:cs="宋体"/>
                <w:bCs/>
                <w:color w:val="000000"/>
                <w:sz w:val="24"/>
                <w:szCs w:val="24"/>
              </w:rPr>
            </w:pPr>
          </w:p>
        </w:tc>
        <w:tc>
          <w:tcPr>
            <w:tcW w:w="420" w:type="pct"/>
            <w:vAlign w:val="center"/>
          </w:tcPr>
          <w:p w14:paraId="03BFD279">
            <w:pPr>
              <w:spacing w:line="360" w:lineRule="auto"/>
              <w:jc w:val="center"/>
              <w:rPr>
                <w:rFonts w:hint="eastAsia" w:ascii="宋体" w:hAnsi="宋体" w:eastAsia="宋体" w:cs="宋体"/>
                <w:bCs/>
                <w:color w:val="000000"/>
                <w:sz w:val="24"/>
                <w:szCs w:val="24"/>
              </w:rPr>
            </w:pPr>
          </w:p>
        </w:tc>
        <w:tc>
          <w:tcPr>
            <w:tcW w:w="411" w:type="pct"/>
            <w:vAlign w:val="center"/>
          </w:tcPr>
          <w:p w14:paraId="70FA123E">
            <w:pPr>
              <w:spacing w:line="360" w:lineRule="auto"/>
              <w:jc w:val="center"/>
              <w:rPr>
                <w:rFonts w:hint="eastAsia" w:ascii="宋体" w:hAnsi="宋体" w:eastAsia="宋体" w:cs="宋体"/>
                <w:bCs/>
                <w:color w:val="000000"/>
                <w:sz w:val="24"/>
                <w:szCs w:val="24"/>
              </w:rPr>
            </w:pPr>
          </w:p>
        </w:tc>
        <w:tc>
          <w:tcPr>
            <w:tcW w:w="850" w:type="pct"/>
            <w:vAlign w:val="center"/>
          </w:tcPr>
          <w:p w14:paraId="449ACDC2">
            <w:pPr>
              <w:spacing w:line="360" w:lineRule="auto"/>
              <w:jc w:val="center"/>
              <w:rPr>
                <w:rFonts w:hint="eastAsia" w:ascii="宋体" w:hAnsi="宋体" w:eastAsia="宋体" w:cs="宋体"/>
                <w:bCs/>
                <w:color w:val="000000"/>
                <w:sz w:val="24"/>
                <w:szCs w:val="24"/>
              </w:rPr>
            </w:pPr>
          </w:p>
        </w:tc>
        <w:tc>
          <w:tcPr>
            <w:tcW w:w="674" w:type="pct"/>
            <w:vAlign w:val="center"/>
          </w:tcPr>
          <w:p w14:paraId="01D4616C">
            <w:pPr>
              <w:spacing w:line="360" w:lineRule="auto"/>
              <w:jc w:val="center"/>
              <w:rPr>
                <w:rFonts w:hint="eastAsia" w:ascii="宋体" w:hAnsi="宋体" w:eastAsia="宋体" w:cs="宋体"/>
                <w:bCs/>
                <w:color w:val="000000"/>
                <w:sz w:val="24"/>
                <w:szCs w:val="24"/>
              </w:rPr>
            </w:pPr>
          </w:p>
        </w:tc>
        <w:tc>
          <w:tcPr>
            <w:tcW w:w="506" w:type="pct"/>
            <w:vAlign w:val="center"/>
          </w:tcPr>
          <w:p w14:paraId="4BAA2CD2">
            <w:pPr>
              <w:spacing w:line="360" w:lineRule="auto"/>
              <w:jc w:val="center"/>
              <w:rPr>
                <w:rFonts w:hint="eastAsia" w:ascii="宋体" w:hAnsi="宋体" w:eastAsia="宋体" w:cs="宋体"/>
                <w:bCs/>
                <w:color w:val="000000"/>
                <w:sz w:val="24"/>
                <w:szCs w:val="24"/>
              </w:rPr>
            </w:pPr>
          </w:p>
        </w:tc>
      </w:tr>
    </w:tbl>
    <w:p w14:paraId="70BD4AA3">
      <w:pPr>
        <w:pStyle w:val="63"/>
        <w:spacing w:line="360" w:lineRule="auto"/>
        <w:ind w:left="0"/>
        <w:rPr>
          <w:rFonts w:hint="eastAsia" w:ascii="宋体" w:hAnsi="宋体" w:eastAsia="宋体" w:cs="宋体"/>
          <w:color w:val="000000"/>
        </w:rPr>
      </w:pPr>
    </w:p>
    <w:p w14:paraId="28E555F0">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法定代表人或法定代表人授权代表签字或盖章：</w:t>
      </w:r>
    </w:p>
    <w:p w14:paraId="011EA272">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备注：1.表格不够可自行延长。</w:t>
      </w:r>
    </w:p>
    <w:p w14:paraId="0F4AA31E">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2.上表人员为评分点中人员。</w:t>
      </w:r>
    </w:p>
    <w:p w14:paraId="3D60761D">
      <w:pPr>
        <w:pStyle w:val="270"/>
        <w:spacing w:after="0" w:line="360" w:lineRule="auto"/>
        <w:ind w:firstLine="0"/>
        <w:rPr>
          <w:rFonts w:hint="eastAsia" w:ascii="宋体" w:hAnsi="宋体" w:eastAsia="宋体" w:cs="宋体"/>
          <w:b/>
          <w:color w:val="000000"/>
          <w:sz w:val="24"/>
          <w:szCs w:val="24"/>
        </w:rPr>
      </w:pPr>
    </w:p>
    <w:p w14:paraId="38A00F10">
      <w:pPr>
        <w:spacing w:line="360" w:lineRule="auto"/>
        <w:rPr>
          <w:rFonts w:hint="eastAsia" w:ascii="宋体" w:hAnsi="宋体" w:eastAsia="宋体" w:cs="宋体"/>
          <w:color w:val="000000"/>
          <w:sz w:val="28"/>
          <w:szCs w:val="24"/>
        </w:rPr>
      </w:pPr>
      <w:bookmarkStart w:id="27" w:name="_Toc112006946"/>
    </w:p>
    <w:p w14:paraId="6F6EB6C5">
      <w:pPr>
        <w:spacing w:line="360" w:lineRule="auto"/>
        <w:jc w:val="center"/>
        <w:rPr>
          <w:rFonts w:hint="eastAsia" w:ascii="宋体" w:hAnsi="宋体" w:eastAsia="宋体" w:cs="宋体"/>
          <w:bCs/>
          <w:color w:val="000000"/>
          <w:sz w:val="28"/>
          <w:szCs w:val="28"/>
        </w:rPr>
      </w:pPr>
    </w:p>
    <w:p w14:paraId="05669B3B">
      <w:pPr>
        <w:spacing w:line="360" w:lineRule="auto"/>
        <w:jc w:val="center"/>
        <w:rPr>
          <w:rFonts w:hint="eastAsia" w:ascii="宋体" w:hAnsi="宋体" w:eastAsia="宋体" w:cs="宋体"/>
          <w:bCs/>
          <w:color w:val="000000"/>
          <w:sz w:val="28"/>
          <w:szCs w:val="28"/>
        </w:rPr>
      </w:pPr>
    </w:p>
    <w:p w14:paraId="4C5DDD0E">
      <w:pPr>
        <w:spacing w:line="360" w:lineRule="auto"/>
        <w:jc w:val="center"/>
        <w:rPr>
          <w:rFonts w:hint="eastAsia" w:ascii="宋体" w:hAnsi="宋体" w:eastAsia="宋体" w:cs="宋体"/>
          <w:bCs/>
          <w:color w:val="000000"/>
          <w:sz w:val="28"/>
          <w:szCs w:val="28"/>
        </w:rPr>
      </w:pPr>
    </w:p>
    <w:p w14:paraId="47F64BE2">
      <w:pPr>
        <w:spacing w:line="360" w:lineRule="auto"/>
        <w:jc w:val="center"/>
        <w:rPr>
          <w:rFonts w:hint="eastAsia" w:ascii="宋体" w:hAnsi="宋体" w:eastAsia="宋体" w:cs="宋体"/>
          <w:bCs/>
          <w:color w:val="000000"/>
          <w:sz w:val="28"/>
          <w:szCs w:val="28"/>
        </w:rPr>
      </w:pPr>
    </w:p>
    <w:p w14:paraId="4ECA0939">
      <w:pPr>
        <w:spacing w:line="360" w:lineRule="auto"/>
        <w:jc w:val="center"/>
        <w:rPr>
          <w:rFonts w:hint="eastAsia" w:ascii="宋体" w:hAnsi="宋体" w:eastAsia="宋体" w:cs="宋体"/>
          <w:bCs/>
          <w:color w:val="000000"/>
          <w:sz w:val="28"/>
          <w:szCs w:val="28"/>
        </w:rPr>
      </w:pPr>
    </w:p>
    <w:p w14:paraId="37D0ADAB">
      <w:pPr>
        <w:spacing w:line="360" w:lineRule="auto"/>
        <w:jc w:val="center"/>
        <w:rPr>
          <w:rFonts w:hint="eastAsia" w:ascii="宋体" w:hAnsi="宋体" w:eastAsia="宋体" w:cs="宋体"/>
          <w:bCs/>
          <w:color w:val="000000"/>
          <w:sz w:val="28"/>
          <w:szCs w:val="28"/>
        </w:rPr>
      </w:pPr>
    </w:p>
    <w:p w14:paraId="5BA34A6B">
      <w:pPr>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（2）拟派项目负责人简历表</w:t>
      </w:r>
    </w:p>
    <w:p w14:paraId="226AC7C9">
      <w:pPr>
        <w:spacing w:line="360" w:lineRule="auto"/>
        <w:rPr>
          <w:rFonts w:hint="eastAsia" w:ascii="宋体" w:hAnsi="宋体" w:eastAsia="宋体" w:cs="宋体"/>
          <w:bCs/>
          <w:color w:val="000000"/>
          <w:sz w:val="24"/>
          <w:szCs w:val="24"/>
        </w:rPr>
      </w:pPr>
    </w:p>
    <w:p w14:paraId="757F267C">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供应商名称（盖章）：                       采购编号：</w:t>
      </w:r>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96"/>
        <w:gridCol w:w="1554"/>
        <w:gridCol w:w="1556"/>
        <w:gridCol w:w="1554"/>
        <w:gridCol w:w="1554"/>
        <w:gridCol w:w="1557"/>
      </w:tblGrid>
      <w:tr w14:paraId="0E1D6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38" w:type="pct"/>
            <w:vAlign w:val="center"/>
          </w:tcPr>
          <w:p w14:paraId="29F4534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姓    名</w:t>
            </w:r>
          </w:p>
        </w:tc>
        <w:tc>
          <w:tcPr>
            <w:tcW w:w="812" w:type="pct"/>
            <w:vAlign w:val="center"/>
          </w:tcPr>
          <w:p w14:paraId="1D2C1B9F">
            <w:pPr>
              <w:spacing w:line="360" w:lineRule="auto"/>
              <w:rPr>
                <w:rFonts w:hint="eastAsia" w:ascii="宋体" w:hAnsi="宋体" w:eastAsia="宋体" w:cs="宋体"/>
                <w:color w:val="000000"/>
                <w:sz w:val="24"/>
                <w:szCs w:val="24"/>
              </w:rPr>
            </w:pPr>
          </w:p>
        </w:tc>
        <w:tc>
          <w:tcPr>
            <w:tcW w:w="813" w:type="pct"/>
            <w:vAlign w:val="center"/>
          </w:tcPr>
          <w:p w14:paraId="402C5F2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性    别</w:t>
            </w:r>
          </w:p>
        </w:tc>
        <w:tc>
          <w:tcPr>
            <w:tcW w:w="812" w:type="pct"/>
            <w:vAlign w:val="center"/>
          </w:tcPr>
          <w:p w14:paraId="014B4472">
            <w:pPr>
              <w:spacing w:line="360" w:lineRule="auto"/>
              <w:rPr>
                <w:rFonts w:hint="eastAsia" w:ascii="宋体" w:hAnsi="宋体" w:eastAsia="宋体" w:cs="宋体"/>
                <w:color w:val="000000"/>
                <w:sz w:val="24"/>
                <w:szCs w:val="24"/>
              </w:rPr>
            </w:pPr>
          </w:p>
        </w:tc>
        <w:tc>
          <w:tcPr>
            <w:tcW w:w="812" w:type="pct"/>
            <w:vAlign w:val="center"/>
          </w:tcPr>
          <w:p w14:paraId="3F8D84C2">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出生年月</w:t>
            </w:r>
          </w:p>
        </w:tc>
        <w:tc>
          <w:tcPr>
            <w:tcW w:w="813" w:type="pct"/>
            <w:vAlign w:val="center"/>
          </w:tcPr>
          <w:p w14:paraId="332ADAEC">
            <w:pPr>
              <w:spacing w:line="360" w:lineRule="auto"/>
              <w:rPr>
                <w:rFonts w:hint="eastAsia" w:ascii="宋体" w:hAnsi="宋体" w:eastAsia="宋体" w:cs="宋体"/>
                <w:color w:val="000000"/>
                <w:sz w:val="24"/>
                <w:szCs w:val="24"/>
              </w:rPr>
            </w:pPr>
          </w:p>
        </w:tc>
      </w:tr>
      <w:tr w14:paraId="16ACE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38" w:type="pct"/>
            <w:vAlign w:val="center"/>
          </w:tcPr>
          <w:p w14:paraId="19737D8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文化程度</w:t>
            </w:r>
          </w:p>
        </w:tc>
        <w:tc>
          <w:tcPr>
            <w:tcW w:w="812" w:type="pct"/>
            <w:vAlign w:val="center"/>
          </w:tcPr>
          <w:p w14:paraId="7EA49FDA">
            <w:pPr>
              <w:spacing w:line="360" w:lineRule="auto"/>
              <w:rPr>
                <w:rFonts w:hint="eastAsia" w:ascii="宋体" w:hAnsi="宋体" w:eastAsia="宋体" w:cs="宋体"/>
                <w:color w:val="000000"/>
                <w:sz w:val="24"/>
                <w:szCs w:val="24"/>
              </w:rPr>
            </w:pPr>
          </w:p>
        </w:tc>
        <w:tc>
          <w:tcPr>
            <w:tcW w:w="813" w:type="pct"/>
            <w:vAlign w:val="center"/>
          </w:tcPr>
          <w:p w14:paraId="0C95644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职    称</w:t>
            </w:r>
          </w:p>
        </w:tc>
        <w:tc>
          <w:tcPr>
            <w:tcW w:w="812" w:type="pct"/>
            <w:vAlign w:val="center"/>
          </w:tcPr>
          <w:p w14:paraId="5A35022F">
            <w:pPr>
              <w:spacing w:line="360" w:lineRule="auto"/>
              <w:rPr>
                <w:rFonts w:hint="eastAsia" w:ascii="宋体" w:hAnsi="宋体" w:eastAsia="宋体" w:cs="宋体"/>
                <w:color w:val="000000"/>
                <w:sz w:val="24"/>
                <w:szCs w:val="24"/>
              </w:rPr>
            </w:pPr>
          </w:p>
        </w:tc>
        <w:tc>
          <w:tcPr>
            <w:tcW w:w="812" w:type="pct"/>
            <w:vAlign w:val="center"/>
          </w:tcPr>
          <w:p w14:paraId="3EA1B1B8">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职    务</w:t>
            </w:r>
          </w:p>
        </w:tc>
        <w:tc>
          <w:tcPr>
            <w:tcW w:w="813" w:type="pct"/>
            <w:vAlign w:val="center"/>
          </w:tcPr>
          <w:p w14:paraId="5C2BC838">
            <w:pPr>
              <w:spacing w:line="360" w:lineRule="auto"/>
              <w:rPr>
                <w:rFonts w:hint="eastAsia" w:ascii="宋体" w:hAnsi="宋体" w:eastAsia="宋体" w:cs="宋体"/>
                <w:color w:val="000000"/>
                <w:sz w:val="24"/>
                <w:szCs w:val="24"/>
              </w:rPr>
            </w:pPr>
          </w:p>
        </w:tc>
      </w:tr>
      <w:tr w14:paraId="680D1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38" w:type="pct"/>
            <w:vAlign w:val="center"/>
          </w:tcPr>
          <w:p w14:paraId="022CC912">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部    门</w:t>
            </w:r>
          </w:p>
        </w:tc>
        <w:tc>
          <w:tcPr>
            <w:tcW w:w="1625" w:type="pct"/>
            <w:gridSpan w:val="2"/>
            <w:vAlign w:val="center"/>
          </w:tcPr>
          <w:p w14:paraId="0B2A5B5C">
            <w:pPr>
              <w:spacing w:line="360" w:lineRule="auto"/>
              <w:rPr>
                <w:rFonts w:hint="eastAsia" w:ascii="宋体" w:hAnsi="宋体" w:eastAsia="宋体" w:cs="宋体"/>
                <w:color w:val="000000"/>
                <w:sz w:val="24"/>
                <w:szCs w:val="24"/>
              </w:rPr>
            </w:pPr>
          </w:p>
        </w:tc>
        <w:tc>
          <w:tcPr>
            <w:tcW w:w="812" w:type="pct"/>
            <w:vAlign w:val="center"/>
          </w:tcPr>
          <w:p w14:paraId="72FF852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岗       位</w:t>
            </w:r>
          </w:p>
        </w:tc>
        <w:tc>
          <w:tcPr>
            <w:tcW w:w="1625" w:type="pct"/>
            <w:gridSpan w:val="2"/>
            <w:vAlign w:val="center"/>
          </w:tcPr>
          <w:p w14:paraId="4FA42ADC">
            <w:pPr>
              <w:spacing w:line="360" w:lineRule="auto"/>
              <w:rPr>
                <w:rFonts w:hint="eastAsia" w:ascii="宋体" w:hAnsi="宋体" w:eastAsia="宋体" w:cs="宋体"/>
                <w:color w:val="000000"/>
                <w:sz w:val="24"/>
                <w:szCs w:val="24"/>
              </w:rPr>
            </w:pPr>
          </w:p>
        </w:tc>
      </w:tr>
      <w:tr w14:paraId="62706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4" w:hRule="atLeast"/>
          <w:jc w:val="center"/>
        </w:trPr>
        <w:tc>
          <w:tcPr>
            <w:tcW w:w="5000" w:type="pct"/>
            <w:gridSpan w:val="6"/>
          </w:tcPr>
          <w:p w14:paraId="58DE6FF5">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何年毕业于何院校、何专业、受过何种培训：</w:t>
            </w:r>
          </w:p>
          <w:p w14:paraId="6879FEAA">
            <w:pPr>
              <w:spacing w:line="360" w:lineRule="auto"/>
              <w:rPr>
                <w:rFonts w:hint="eastAsia" w:ascii="宋体" w:hAnsi="宋体" w:eastAsia="宋体" w:cs="宋体"/>
                <w:color w:val="000000"/>
                <w:sz w:val="24"/>
                <w:szCs w:val="24"/>
              </w:rPr>
            </w:pPr>
          </w:p>
          <w:p w14:paraId="2B2BB8D8">
            <w:pPr>
              <w:spacing w:line="360" w:lineRule="auto"/>
              <w:rPr>
                <w:rFonts w:hint="eastAsia" w:ascii="宋体" w:hAnsi="宋体" w:eastAsia="宋体" w:cs="宋体"/>
                <w:color w:val="000000"/>
                <w:sz w:val="24"/>
                <w:szCs w:val="24"/>
              </w:rPr>
            </w:pPr>
          </w:p>
          <w:p w14:paraId="475EFE53">
            <w:pPr>
              <w:spacing w:line="360" w:lineRule="auto"/>
              <w:rPr>
                <w:rFonts w:hint="eastAsia" w:ascii="宋体" w:hAnsi="宋体" w:eastAsia="宋体" w:cs="宋体"/>
                <w:color w:val="000000"/>
                <w:sz w:val="24"/>
                <w:szCs w:val="24"/>
              </w:rPr>
            </w:pPr>
          </w:p>
          <w:p w14:paraId="224F9769">
            <w:pPr>
              <w:spacing w:line="360" w:lineRule="auto"/>
              <w:rPr>
                <w:rFonts w:hint="eastAsia" w:ascii="宋体" w:hAnsi="宋体" w:eastAsia="宋体" w:cs="宋体"/>
                <w:color w:val="000000"/>
                <w:sz w:val="24"/>
                <w:szCs w:val="24"/>
              </w:rPr>
            </w:pPr>
          </w:p>
        </w:tc>
      </w:tr>
      <w:tr w14:paraId="46E36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2" w:hRule="atLeast"/>
          <w:jc w:val="center"/>
        </w:trPr>
        <w:tc>
          <w:tcPr>
            <w:tcW w:w="5000" w:type="pct"/>
            <w:gridSpan w:val="6"/>
          </w:tcPr>
          <w:p w14:paraId="0D58147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工作经历及从事相关工作的经历：</w:t>
            </w:r>
          </w:p>
          <w:p w14:paraId="07167FA4">
            <w:pPr>
              <w:spacing w:line="360" w:lineRule="auto"/>
              <w:rPr>
                <w:rFonts w:hint="eastAsia" w:ascii="宋体" w:hAnsi="宋体" w:eastAsia="宋体" w:cs="宋体"/>
                <w:color w:val="000000"/>
                <w:sz w:val="24"/>
                <w:szCs w:val="24"/>
              </w:rPr>
            </w:pPr>
          </w:p>
          <w:p w14:paraId="052B5899">
            <w:pPr>
              <w:spacing w:line="360" w:lineRule="auto"/>
              <w:rPr>
                <w:rFonts w:hint="eastAsia" w:ascii="宋体" w:hAnsi="宋体" w:eastAsia="宋体" w:cs="宋体"/>
                <w:color w:val="000000"/>
                <w:sz w:val="24"/>
                <w:szCs w:val="24"/>
              </w:rPr>
            </w:pPr>
          </w:p>
          <w:p w14:paraId="6AF2AAE3">
            <w:pPr>
              <w:spacing w:line="360" w:lineRule="auto"/>
              <w:rPr>
                <w:rFonts w:hint="eastAsia" w:ascii="宋体" w:hAnsi="宋体" w:eastAsia="宋体" w:cs="宋体"/>
                <w:color w:val="000000"/>
                <w:sz w:val="24"/>
                <w:szCs w:val="24"/>
              </w:rPr>
            </w:pPr>
          </w:p>
          <w:p w14:paraId="7A92C757">
            <w:pPr>
              <w:spacing w:line="360" w:lineRule="auto"/>
              <w:rPr>
                <w:rFonts w:hint="eastAsia" w:ascii="宋体" w:hAnsi="宋体" w:eastAsia="宋体" w:cs="宋体"/>
                <w:color w:val="000000"/>
                <w:sz w:val="24"/>
                <w:szCs w:val="24"/>
              </w:rPr>
            </w:pPr>
          </w:p>
          <w:p w14:paraId="6BF63EA0">
            <w:pPr>
              <w:spacing w:line="360" w:lineRule="auto"/>
              <w:rPr>
                <w:rFonts w:hint="eastAsia" w:ascii="宋体" w:hAnsi="宋体" w:eastAsia="宋体" w:cs="宋体"/>
                <w:color w:val="000000"/>
                <w:sz w:val="24"/>
                <w:szCs w:val="24"/>
              </w:rPr>
            </w:pPr>
          </w:p>
          <w:p w14:paraId="60CD813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签字：</w:t>
            </w:r>
          </w:p>
        </w:tc>
      </w:tr>
      <w:tr w14:paraId="6C2DC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9" w:hRule="atLeast"/>
          <w:jc w:val="center"/>
        </w:trPr>
        <w:tc>
          <w:tcPr>
            <w:tcW w:w="5000" w:type="pct"/>
            <w:gridSpan w:val="6"/>
          </w:tcPr>
          <w:p w14:paraId="1CE8296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相关说明（若授权领域有变更应予以说明）：</w:t>
            </w:r>
          </w:p>
          <w:p w14:paraId="11888991">
            <w:pPr>
              <w:spacing w:line="360" w:lineRule="auto"/>
              <w:rPr>
                <w:rFonts w:hint="eastAsia" w:ascii="宋体" w:hAnsi="宋体" w:eastAsia="宋体" w:cs="宋体"/>
                <w:color w:val="000000"/>
                <w:sz w:val="24"/>
                <w:szCs w:val="24"/>
              </w:rPr>
            </w:pPr>
          </w:p>
          <w:p w14:paraId="3E1247E8">
            <w:pPr>
              <w:spacing w:line="360" w:lineRule="auto"/>
              <w:rPr>
                <w:rFonts w:hint="eastAsia" w:ascii="宋体" w:hAnsi="宋体" w:eastAsia="宋体" w:cs="宋体"/>
                <w:color w:val="000000"/>
                <w:sz w:val="24"/>
                <w:szCs w:val="24"/>
              </w:rPr>
            </w:pPr>
          </w:p>
          <w:p w14:paraId="5E5D6D04">
            <w:pPr>
              <w:spacing w:line="360" w:lineRule="auto"/>
              <w:rPr>
                <w:rFonts w:hint="eastAsia" w:ascii="宋体" w:hAnsi="宋体" w:eastAsia="宋体" w:cs="宋体"/>
                <w:color w:val="000000"/>
                <w:sz w:val="24"/>
                <w:szCs w:val="24"/>
              </w:rPr>
            </w:pPr>
          </w:p>
          <w:p w14:paraId="412C1535">
            <w:pPr>
              <w:spacing w:line="360" w:lineRule="auto"/>
              <w:rPr>
                <w:rFonts w:hint="eastAsia" w:ascii="宋体" w:hAnsi="宋体" w:eastAsia="宋体" w:cs="宋体"/>
                <w:color w:val="000000"/>
                <w:sz w:val="24"/>
                <w:szCs w:val="24"/>
              </w:rPr>
            </w:pPr>
          </w:p>
          <w:p w14:paraId="53367B87">
            <w:pPr>
              <w:spacing w:line="360" w:lineRule="auto"/>
              <w:rPr>
                <w:rFonts w:hint="eastAsia" w:ascii="宋体" w:hAnsi="宋体" w:eastAsia="宋体" w:cs="宋体"/>
                <w:color w:val="000000"/>
                <w:sz w:val="24"/>
                <w:szCs w:val="24"/>
              </w:rPr>
            </w:pPr>
          </w:p>
        </w:tc>
      </w:tr>
    </w:tbl>
    <w:p w14:paraId="33EE5932">
      <w:pPr>
        <w:spacing w:line="360" w:lineRule="auto"/>
        <w:rPr>
          <w:rFonts w:hint="eastAsia" w:ascii="宋体" w:hAnsi="宋体" w:eastAsia="宋体" w:cs="宋体"/>
          <w:b/>
          <w:bCs/>
          <w:color w:val="000000"/>
          <w:sz w:val="24"/>
          <w:szCs w:val="24"/>
        </w:rPr>
      </w:pPr>
    </w:p>
    <w:p w14:paraId="59E0A1EA">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法定代表人或法定代表人授权代表签字或盖章：</w:t>
      </w:r>
    </w:p>
    <w:p w14:paraId="19B0642E">
      <w:pPr>
        <w:spacing w:line="360" w:lineRule="auto"/>
        <w:rPr>
          <w:rFonts w:hint="eastAsia" w:ascii="宋体" w:hAnsi="宋体" w:eastAsia="宋体" w:cs="宋体"/>
          <w:color w:val="000000"/>
          <w:sz w:val="24"/>
          <w:szCs w:val="32"/>
        </w:rPr>
      </w:pPr>
      <w:r>
        <w:rPr>
          <w:rFonts w:hint="eastAsia" w:ascii="宋体" w:hAnsi="宋体" w:eastAsia="宋体" w:cs="宋体"/>
          <w:b/>
          <w:bCs/>
          <w:color w:val="000000"/>
          <w:sz w:val="24"/>
          <w:szCs w:val="24"/>
        </w:rPr>
        <w:t>日期：    年    月    日</w:t>
      </w:r>
      <w:r>
        <w:rPr>
          <w:rFonts w:hint="eastAsia" w:ascii="宋体" w:hAnsi="宋体" w:eastAsia="宋体" w:cs="宋体"/>
          <w:color w:val="000000"/>
          <w:sz w:val="24"/>
          <w:szCs w:val="32"/>
        </w:rPr>
        <w:br w:type="page" w:clear="all"/>
      </w:r>
      <w:r>
        <w:rPr>
          <w:rFonts w:hint="eastAsia" w:ascii="宋体" w:hAnsi="宋体" w:eastAsia="宋体" w:cs="宋体"/>
          <w:color w:val="000000"/>
          <w:sz w:val="24"/>
          <w:szCs w:val="32"/>
        </w:rPr>
        <w:t>（十一）（投标人）中小企业声明函（格式）</w:t>
      </w:r>
      <w:bookmarkEnd w:id="27"/>
    </w:p>
    <w:p w14:paraId="1EFFE7D8">
      <w:pPr>
        <w:spacing w:line="360" w:lineRule="auto"/>
        <w:jc w:val="center"/>
        <w:rPr>
          <w:rFonts w:hint="eastAsia" w:ascii="宋体" w:hAnsi="宋体" w:eastAsia="宋体" w:cs="宋体"/>
          <w:bCs/>
          <w:color w:val="000000"/>
          <w:sz w:val="28"/>
          <w:szCs w:val="28"/>
        </w:rPr>
      </w:pPr>
    </w:p>
    <w:p w14:paraId="5A6E069C">
      <w:pPr>
        <w:spacing w:line="360" w:lineRule="auto"/>
        <w:jc w:val="center"/>
        <w:rPr>
          <w:rFonts w:hint="eastAsia" w:ascii="宋体" w:hAnsi="宋体" w:eastAsia="宋体" w:cs="宋体"/>
          <w:bCs/>
          <w:color w:val="000000"/>
          <w:sz w:val="28"/>
          <w:szCs w:val="28"/>
        </w:rPr>
      </w:pPr>
      <w:bookmarkStart w:id="28" w:name="_Toc112006947"/>
      <w:r>
        <w:rPr>
          <w:rFonts w:hint="eastAsia" w:ascii="宋体" w:hAnsi="宋体" w:eastAsia="宋体" w:cs="宋体"/>
          <w:bCs/>
          <w:color w:val="000000"/>
          <w:sz w:val="28"/>
          <w:szCs w:val="28"/>
        </w:rPr>
        <w:t>中小企业声明函（服务）</w:t>
      </w:r>
    </w:p>
    <w:p w14:paraId="4A0070E7">
      <w:pPr>
        <w:spacing w:line="360" w:lineRule="auto"/>
        <w:ind w:firstLine="480"/>
        <w:rPr>
          <w:rFonts w:hint="eastAsia" w:ascii="宋体" w:hAnsi="宋体" w:eastAsia="宋体" w:cs="宋体"/>
          <w:bCs/>
          <w:color w:val="000000"/>
          <w:sz w:val="24"/>
          <w:szCs w:val="24"/>
        </w:rPr>
      </w:pPr>
    </w:p>
    <w:p w14:paraId="0DF82CC8">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本公司（联合体）郑重声明，根据《政府采购促进中小企业发展管理办法》（财库﹝2020﹞46 号）的规定，本公司 </w:t>
      </w:r>
      <w:r>
        <w:rPr>
          <w:rFonts w:hint="eastAsia" w:ascii="宋体" w:hAnsi="宋体" w:eastAsia="宋体" w:cs="宋体"/>
          <w:bCs/>
          <w:color w:val="000000"/>
          <w:sz w:val="24"/>
          <w:szCs w:val="24"/>
          <w:u w:val="single"/>
        </w:rPr>
        <w:t>（联合体）</w:t>
      </w:r>
      <w:r>
        <w:rPr>
          <w:rFonts w:hint="eastAsia" w:ascii="宋体" w:hAnsi="宋体" w:eastAsia="宋体" w:cs="宋体"/>
          <w:bCs/>
          <w:color w:val="000000"/>
          <w:sz w:val="24"/>
          <w:szCs w:val="24"/>
        </w:rPr>
        <w:t>参加</w:t>
      </w:r>
      <w:r>
        <w:rPr>
          <w:rFonts w:hint="eastAsia" w:ascii="宋体" w:hAnsi="宋体" w:eastAsia="宋体" w:cs="宋体"/>
          <w:bCs/>
          <w:color w:val="000000"/>
          <w:sz w:val="24"/>
          <w:szCs w:val="24"/>
          <w:u w:val="single"/>
        </w:rPr>
        <w:t>（单位名称）</w:t>
      </w:r>
      <w:r>
        <w:rPr>
          <w:rFonts w:hint="eastAsia" w:ascii="宋体" w:hAnsi="宋体" w:eastAsia="宋体" w:cs="宋体"/>
          <w:bCs/>
          <w:color w:val="000000"/>
          <w:sz w:val="24"/>
          <w:szCs w:val="24"/>
        </w:rPr>
        <w:t>的</w:t>
      </w:r>
      <w:r>
        <w:rPr>
          <w:rFonts w:hint="eastAsia" w:ascii="宋体" w:hAnsi="宋体" w:eastAsia="宋体" w:cs="宋体"/>
          <w:bCs/>
          <w:color w:val="000000"/>
          <w:sz w:val="24"/>
          <w:szCs w:val="24"/>
          <w:u w:val="single"/>
        </w:rPr>
        <w:t>（项目名称）</w:t>
      </w:r>
      <w:r>
        <w:rPr>
          <w:rFonts w:hint="eastAsia" w:ascii="宋体" w:hAnsi="宋体" w:eastAsia="宋体" w:cs="宋体"/>
          <w:bCs/>
          <w:color w:val="000000"/>
          <w:sz w:val="24"/>
          <w:szCs w:val="24"/>
        </w:rPr>
        <w:t>采购活动，服务全部由符合政策要求的中小企业承接。相关企业（含联合体中的中小企业、签订分包意向协议的中小企业）的具体情况如下：</w:t>
      </w:r>
    </w:p>
    <w:p w14:paraId="04DAA67D">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w:t>
      </w:r>
      <w:r>
        <w:rPr>
          <w:rFonts w:hint="eastAsia" w:ascii="宋体" w:hAnsi="宋体" w:eastAsia="宋体" w:cs="宋体"/>
          <w:bCs/>
          <w:color w:val="000000"/>
          <w:sz w:val="24"/>
          <w:szCs w:val="24"/>
          <w:u w:val="single"/>
        </w:rPr>
        <w:t xml:space="preserve"> （标的名称） </w:t>
      </w:r>
      <w:r>
        <w:rPr>
          <w:rFonts w:hint="eastAsia" w:ascii="宋体" w:hAnsi="宋体" w:eastAsia="宋体" w:cs="宋体"/>
          <w:bCs/>
          <w:color w:val="000000"/>
          <w:sz w:val="24"/>
          <w:szCs w:val="24"/>
        </w:rPr>
        <w:t>，属于</w:t>
      </w:r>
      <w:r>
        <w:rPr>
          <w:rFonts w:hint="eastAsia" w:ascii="宋体" w:hAnsi="宋体" w:eastAsia="宋体" w:cs="宋体"/>
          <w:bCs/>
          <w:color w:val="000000"/>
          <w:sz w:val="24"/>
          <w:szCs w:val="24"/>
          <w:u w:val="single"/>
        </w:rPr>
        <w:t>（采购文件中明确的所属行业）</w:t>
      </w:r>
      <w:r>
        <w:rPr>
          <w:rFonts w:hint="eastAsia" w:ascii="宋体" w:hAnsi="宋体" w:eastAsia="宋体" w:cs="宋体"/>
          <w:bCs/>
          <w:color w:val="000000"/>
          <w:sz w:val="24"/>
          <w:szCs w:val="24"/>
        </w:rPr>
        <w:t>； 承建（承接）企业为</w:t>
      </w:r>
      <w:r>
        <w:rPr>
          <w:rFonts w:hint="eastAsia" w:ascii="宋体" w:hAnsi="宋体" w:eastAsia="宋体" w:cs="宋体"/>
          <w:bCs/>
          <w:color w:val="000000"/>
          <w:sz w:val="24"/>
          <w:szCs w:val="24"/>
          <w:u w:val="single"/>
        </w:rPr>
        <w:t>（企业名称）</w:t>
      </w:r>
      <w:r>
        <w:rPr>
          <w:rFonts w:hint="eastAsia" w:ascii="宋体" w:hAnsi="宋体" w:eastAsia="宋体" w:cs="宋体"/>
          <w:bCs/>
          <w:color w:val="000000"/>
          <w:sz w:val="24"/>
          <w:szCs w:val="24"/>
        </w:rPr>
        <w:t>，从业人员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万元，属于</w:t>
      </w:r>
      <w:r>
        <w:rPr>
          <w:rFonts w:hint="eastAsia" w:ascii="宋体" w:hAnsi="宋体" w:eastAsia="宋体" w:cs="宋体"/>
          <w:bCs/>
          <w:color w:val="000000"/>
          <w:sz w:val="24"/>
          <w:szCs w:val="24"/>
          <w:u w:val="single"/>
        </w:rPr>
        <w:t>（中型企业、 小型企业、微型企业）</w:t>
      </w:r>
      <w:r>
        <w:rPr>
          <w:rFonts w:hint="eastAsia" w:ascii="宋体" w:hAnsi="宋体" w:eastAsia="宋体" w:cs="宋体"/>
          <w:bCs/>
          <w:color w:val="000000"/>
          <w:sz w:val="24"/>
          <w:szCs w:val="24"/>
        </w:rPr>
        <w:t>；</w:t>
      </w:r>
    </w:p>
    <w:p w14:paraId="5331B4DE">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r>
        <w:rPr>
          <w:rFonts w:hint="eastAsia" w:ascii="宋体" w:hAnsi="宋体" w:eastAsia="宋体" w:cs="宋体"/>
          <w:bCs/>
          <w:color w:val="000000"/>
          <w:sz w:val="24"/>
          <w:szCs w:val="24"/>
          <w:u w:val="single"/>
        </w:rPr>
        <w:t xml:space="preserve"> （标的名称） </w:t>
      </w:r>
      <w:r>
        <w:rPr>
          <w:rFonts w:hint="eastAsia" w:ascii="宋体" w:hAnsi="宋体" w:eastAsia="宋体" w:cs="宋体"/>
          <w:bCs/>
          <w:color w:val="000000"/>
          <w:sz w:val="24"/>
          <w:szCs w:val="24"/>
        </w:rPr>
        <w:t>，属于</w:t>
      </w:r>
      <w:r>
        <w:rPr>
          <w:rFonts w:hint="eastAsia" w:ascii="宋体" w:hAnsi="宋体" w:eastAsia="宋体" w:cs="宋体"/>
          <w:bCs/>
          <w:color w:val="000000"/>
          <w:sz w:val="24"/>
          <w:szCs w:val="24"/>
          <w:u w:val="single"/>
        </w:rPr>
        <w:t>（采购文件中明确的所属行业）</w:t>
      </w:r>
      <w:r>
        <w:rPr>
          <w:rFonts w:hint="eastAsia" w:ascii="宋体" w:hAnsi="宋体" w:eastAsia="宋体" w:cs="宋体"/>
          <w:bCs/>
          <w:color w:val="000000"/>
          <w:sz w:val="24"/>
          <w:szCs w:val="24"/>
        </w:rPr>
        <w:t>； 承建（承接）企业为</w:t>
      </w:r>
      <w:r>
        <w:rPr>
          <w:rFonts w:hint="eastAsia" w:ascii="宋体" w:hAnsi="宋体" w:eastAsia="宋体" w:cs="宋体"/>
          <w:bCs/>
          <w:color w:val="000000"/>
          <w:sz w:val="24"/>
          <w:szCs w:val="24"/>
          <w:u w:val="single"/>
        </w:rPr>
        <w:t>（企业名称）</w:t>
      </w:r>
      <w:r>
        <w:rPr>
          <w:rFonts w:hint="eastAsia" w:ascii="宋体" w:hAnsi="宋体" w:eastAsia="宋体" w:cs="宋体"/>
          <w:bCs/>
          <w:color w:val="000000"/>
          <w:sz w:val="24"/>
          <w:szCs w:val="24"/>
        </w:rPr>
        <w:t>，从业人员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万元，属于</w:t>
      </w:r>
      <w:r>
        <w:rPr>
          <w:rFonts w:hint="eastAsia" w:ascii="宋体" w:hAnsi="宋体" w:eastAsia="宋体" w:cs="宋体"/>
          <w:bCs/>
          <w:color w:val="000000"/>
          <w:sz w:val="24"/>
          <w:szCs w:val="24"/>
          <w:u w:val="single"/>
        </w:rPr>
        <w:t>（中型企业、 小型企业、微型企业）</w:t>
      </w:r>
      <w:r>
        <w:rPr>
          <w:rFonts w:hint="eastAsia" w:ascii="宋体" w:hAnsi="宋体" w:eastAsia="宋体" w:cs="宋体"/>
          <w:bCs/>
          <w:color w:val="000000"/>
          <w:sz w:val="24"/>
          <w:szCs w:val="24"/>
        </w:rPr>
        <w:t>；</w:t>
      </w:r>
    </w:p>
    <w:p w14:paraId="34F48FFA">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w:t>
      </w:r>
    </w:p>
    <w:p w14:paraId="25442FCE">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以上企业，不属于大企业的分支机构，不存在控股股东为大企业的情形，也不存在与大企业的负责人为同一人的情形。 本企业对上述声明内容的真实性负责。如有虚假，将依 法承担相应责任。</w:t>
      </w:r>
    </w:p>
    <w:p w14:paraId="43EABE56">
      <w:pPr>
        <w:spacing w:line="360" w:lineRule="auto"/>
        <w:rPr>
          <w:rFonts w:hint="eastAsia" w:ascii="宋体" w:hAnsi="宋体" w:eastAsia="宋体" w:cs="宋体"/>
          <w:bCs/>
          <w:color w:val="000000"/>
          <w:sz w:val="24"/>
          <w:szCs w:val="24"/>
        </w:rPr>
      </w:pPr>
    </w:p>
    <w:p w14:paraId="1F94D48B">
      <w:pPr>
        <w:spacing w:line="360" w:lineRule="auto"/>
        <w:rPr>
          <w:rFonts w:hint="eastAsia" w:ascii="宋体" w:hAnsi="宋体" w:eastAsia="宋体" w:cs="宋体"/>
          <w:bCs/>
          <w:color w:val="000000"/>
          <w:sz w:val="24"/>
          <w:szCs w:val="24"/>
        </w:rPr>
      </w:pPr>
    </w:p>
    <w:p w14:paraId="2BAA902B">
      <w:pPr>
        <w:spacing w:line="360" w:lineRule="auto"/>
        <w:ind w:firstLine="480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投标人（盖章）：</w:t>
      </w:r>
    </w:p>
    <w:p w14:paraId="496999E3">
      <w:pPr>
        <w:widowControl/>
        <w:spacing w:line="360" w:lineRule="auto"/>
        <w:ind w:firstLine="6720"/>
        <w:jc w:val="left"/>
        <w:rPr>
          <w:rFonts w:hint="eastAsia" w:ascii="宋体" w:hAnsi="宋体" w:eastAsia="宋体" w:cs="宋体"/>
          <w:color w:val="000000"/>
          <w:sz w:val="24"/>
          <w:lang w:bidi="ar"/>
        </w:rPr>
      </w:pPr>
      <w:r>
        <w:rPr>
          <w:rFonts w:hint="eastAsia" w:ascii="宋体" w:hAnsi="宋体" w:eastAsia="宋体" w:cs="宋体"/>
          <w:bCs/>
          <w:color w:val="000000"/>
          <w:sz w:val="24"/>
          <w:szCs w:val="24"/>
        </w:rPr>
        <w:t>日　        期：</w:t>
      </w:r>
    </w:p>
    <w:p w14:paraId="7341724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说明： </w:t>
      </w:r>
    </w:p>
    <w:p w14:paraId="30C90AD2">
      <w:pPr>
        <w:numPr>
          <w:ilvl w:val="0"/>
          <w:numId w:val="6"/>
        </w:numPr>
        <w:spacing w:line="360" w:lineRule="auto"/>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从业人员、营业收入、资产总额填报上一年度数据，无上一年度数据的新成立企业可不填报。 </w:t>
      </w:r>
    </w:p>
    <w:p w14:paraId="2BB0E0A6">
      <w:pPr>
        <w:numPr>
          <w:ilvl w:val="0"/>
          <w:numId w:val="6"/>
        </w:numPr>
        <w:spacing w:line="360" w:lineRule="auto"/>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供应商根据《工业和信息化部、国家统计局、国家发展和改革委员会、财政部关于印发中小企业划型标准规定的通知》（工信部联企业</w:t>
      </w:r>
      <w:r>
        <w:rPr>
          <w:rFonts w:hint="eastAsia" w:ascii="宋体" w:hAnsi="宋体" w:eastAsia="宋体" w:cs="宋体"/>
          <w:color w:val="000000"/>
          <w:szCs w:val="21"/>
          <w:lang w:eastAsia="zh-CN"/>
        </w:rPr>
        <w:t>〔2011〕</w:t>
      </w:r>
      <w:r>
        <w:rPr>
          <w:rFonts w:hint="eastAsia" w:ascii="宋体" w:hAnsi="宋体" w:eastAsia="宋体" w:cs="宋体"/>
          <w:color w:val="000000"/>
          <w:szCs w:val="21"/>
        </w:rPr>
        <w:t>300 号）规定的划分标准填写中小企业声明函。</w:t>
      </w:r>
    </w:p>
    <w:p w14:paraId="3BA70949">
      <w:pPr>
        <w:pStyle w:val="16"/>
        <w:spacing w:line="360" w:lineRule="auto"/>
        <w:ind w:left="0" w:firstLine="420" w:firstLineChars="200"/>
        <w:rPr>
          <w:rFonts w:hint="eastAsia" w:eastAsia="宋体"/>
          <w:szCs w:val="21"/>
        </w:rPr>
      </w:pPr>
      <w:r>
        <w:rPr>
          <w:rFonts w:hint="eastAsia" w:ascii="宋体" w:hAnsi="宋体" w:eastAsia="宋体" w:cs="宋体"/>
          <w:color w:val="000000"/>
          <w:szCs w:val="21"/>
        </w:rPr>
        <w:t>3.</w:t>
      </w:r>
      <w:r>
        <w:rPr>
          <w:rFonts w:hint="eastAsia" w:ascii="宋体" w:hAnsi="宋体" w:eastAsia="宋体" w:cs="宋体"/>
          <w:color w:val="000000" w:themeColor="text1"/>
          <w:szCs w:val="21"/>
          <w14:textFill>
            <w14:solidFill>
              <w14:schemeClr w14:val="tx1"/>
            </w14:solidFill>
          </w14:textFill>
        </w:rPr>
        <w:t>中标供应商的《中小企业声明函》将随中标公告进行公示。供应商按照本办法规定提供声明函内容不实的，属于提供虚假材料谋取中标、成交，依照《中华人民共和国政府采购法》等国家有关规定追究相应责任。</w:t>
      </w:r>
    </w:p>
    <w:p w14:paraId="121C0C37">
      <w:pPr>
        <w:spacing w:line="360" w:lineRule="auto"/>
        <w:jc w:val="left"/>
        <w:rPr>
          <w:rFonts w:hint="eastAsia" w:ascii="宋体" w:hAnsi="宋体" w:eastAsia="宋体" w:cs="宋体"/>
          <w:color w:val="000000"/>
          <w:sz w:val="24"/>
        </w:rPr>
      </w:pPr>
    </w:p>
    <w:p w14:paraId="590D5386">
      <w:pPr>
        <w:pStyle w:val="244"/>
        <w:spacing w:before="0" w:after="0" w:line="360" w:lineRule="auto"/>
        <w:rPr>
          <w:rFonts w:hint="eastAsia" w:ascii="宋体" w:hAnsi="宋体" w:eastAsia="宋体" w:cs="宋体"/>
          <w:b w:val="0"/>
          <w:bCs w:val="0"/>
          <w:color w:val="000000"/>
          <w:sz w:val="24"/>
          <w:szCs w:val="24"/>
        </w:rPr>
      </w:pPr>
      <w:r>
        <w:rPr>
          <w:rFonts w:hint="eastAsia" w:ascii="宋体" w:hAnsi="宋体" w:eastAsia="宋体" w:cs="宋体"/>
          <w:b w:val="0"/>
          <w:color w:val="000000"/>
          <w:sz w:val="24"/>
        </w:rPr>
        <w:t>（十二）（投标人）残疾人福利性单位声明函（格式）：</w:t>
      </w:r>
      <w:bookmarkEnd w:id="28"/>
    </w:p>
    <w:p w14:paraId="6F4A28B3">
      <w:pPr>
        <w:spacing w:line="360" w:lineRule="auto"/>
        <w:rPr>
          <w:rFonts w:hint="eastAsia" w:ascii="宋体" w:hAnsi="宋体" w:eastAsia="宋体" w:cs="宋体"/>
          <w:b/>
          <w:color w:val="000000"/>
          <w:spacing w:val="6"/>
          <w:sz w:val="30"/>
          <w:szCs w:val="30"/>
        </w:rPr>
      </w:pPr>
    </w:p>
    <w:p w14:paraId="0B083FE2">
      <w:pPr>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残疾人福利性单位声明函</w:t>
      </w:r>
    </w:p>
    <w:p w14:paraId="56878775">
      <w:pPr>
        <w:spacing w:line="360" w:lineRule="auto"/>
        <w:jc w:val="center"/>
        <w:rPr>
          <w:rFonts w:hint="eastAsia" w:ascii="宋体" w:hAnsi="宋体" w:eastAsia="宋体" w:cs="宋体"/>
          <w:bCs/>
          <w:color w:val="000000"/>
          <w:sz w:val="28"/>
          <w:szCs w:val="28"/>
        </w:rPr>
      </w:pPr>
    </w:p>
    <w:p w14:paraId="286482D9">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单位的</w:t>
      </w:r>
      <w:r>
        <w:rPr>
          <w:rFonts w:hint="eastAsia" w:ascii="宋体" w:hAnsi="宋体" w:eastAsia="宋体" w:cs="宋体"/>
          <w:bCs/>
          <w:color w:val="000000"/>
          <w:sz w:val="24"/>
          <w:szCs w:val="24"/>
          <w:u w:val="single"/>
        </w:rPr>
        <w:t xml:space="preserve">  （                                </w:t>
      </w:r>
      <w:r>
        <w:rPr>
          <w:rFonts w:hint="eastAsia" w:ascii="宋体" w:hAnsi="宋体" w:eastAsia="宋体" w:cs="宋体"/>
          <w:color w:val="000000"/>
          <w:sz w:val="24"/>
          <w:szCs w:val="24"/>
          <w:u w:val="single"/>
        </w:rPr>
        <w:t>项目</w:t>
      </w:r>
      <w:r>
        <w:rPr>
          <w:rFonts w:hint="eastAsia" w:ascii="宋体" w:hAnsi="宋体" w:eastAsia="宋体" w:cs="宋体"/>
          <w:bCs/>
          <w:color w:val="000000"/>
          <w:sz w:val="24"/>
          <w:szCs w:val="24"/>
          <w:u w:val="single"/>
        </w:rPr>
        <w:t>）</w:t>
      </w:r>
      <w:r>
        <w:rPr>
          <w:rFonts w:hint="eastAsia" w:ascii="宋体" w:hAnsi="宋体" w:eastAsia="宋体" w:cs="宋体"/>
          <w:bCs/>
          <w:color w:val="000000"/>
          <w:sz w:val="24"/>
          <w:szCs w:val="24"/>
        </w:rPr>
        <w:t>采购活动提供本单位制造的货物（由本单位承担工程/提供服务），或者提供其他残疾人福利性单位制造的货物（不包括使用非残疾人福利性单位注册商标的货物）。</w:t>
      </w:r>
    </w:p>
    <w:p w14:paraId="32FC9586">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本单位对上述声明的真实性负责。如有虚假，将依法承担相应责任。</w:t>
      </w:r>
    </w:p>
    <w:p w14:paraId="1F011597">
      <w:pPr>
        <w:spacing w:line="360" w:lineRule="auto"/>
        <w:ind w:firstLine="480"/>
        <w:rPr>
          <w:rFonts w:hint="eastAsia" w:ascii="宋体" w:hAnsi="宋体" w:eastAsia="宋体" w:cs="宋体"/>
          <w:bCs/>
          <w:color w:val="000000"/>
          <w:sz w:val="24"/>
          <w:szCs w:val="24"/>
        </w:rPr>
      </w:pPr>
    </w:p>
    <w:p w14:paraId="07A60884">
      <w:pPr>
        <w:spacing w:line="360" w:lineRule="auto"/>
        <w:ind w:firstLine="480"/>
        <w:rPr>
          <w:rFonts w:hint="eastAsia" w:ascii="宋体" w:hAnsi="宋体" w:eastAsia="宋体" w:cs="宋体"/>
          <w:bCs/>
          <w:color w:val="000000"/>
          <w:sz w:val="24"/>
          <w:szCs w:val="24"/>
        </w:rPr>
      </w:pPr>
    </w:p>
    <w:p w14:paraId="07A16E72">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单位名称（盖章）：</w:t>
      </w:r>
    </w:p>
    <w:p w14:paraId="5716D19F">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日  期：</w:t>
      </w:r>
    </w:p>
    <w:p w14:paraId="2174A22C">
      <w:pPr>
        <w:spacing w:line="360" w:lineRule="auto"/>
        <w:ind w:firstLine="480"/>
        <w:rPr>
          <w:rFonts w:hint="eastAsia" w:ascii="宋体" w:hAnsi="宋体" w:eastAsia="宋体" w:cs="宋体"/>
          <w:bCs/>
          <w:color w:val="000000"/>
          <w:sz w:val="24"/>
          <w:szCs w:val="24"/>
        </w:rPr>
      </w:pPr>
    </w:p>
    <w:p w14:paraId="127E2A8F">
      <w:pPr>
        <w:spacing w:line="360" w:lineRule="auto"/>
        <w:rPr>
          <w:rFonts w:hint="eastAsia" w:ascii="宋体" w:hAnsi="宋体" w:eastAsia="宋体" w:cs="宋体"/>
          <w:bCs/>
          <w:color w:val="000000"/>
          <w:sz w:val="24"/>
          <w:szCs w:val="24"/>
        </w:rPr>
      </w:pPr>
    </w:p>
    <w:p w14:paraId="0D3368C0">
      <w:pPr>
        <w:spacing w:line="360" w:lineRule="auto"/>
        <w:ind w:firstLine="480"/>
        <w:rPr>
          <w:rFonts w:hint="eastAsia" w:ascii="宋体" w:hAnsi="宋体" w:eastAsia="宋体" w:cs="宋体"/>
          <w:bCs/>
          <w:color w:val="000000"/>
          <w:sz w:val="24"/>
          <w:szCs w:val="24"/>
        </w:rPr>
      </w:pPr>
    </w:p>
    <w:p w14:paraId="08463517">
      <w:pPr>
        <w:spacing w:line="360" w:lineRule="auto"/>
        <w:ind w:firstLine="480"/>
        <w:rPr>
          <w:rFonts w:hint="eastAsia" w:ascii="宋体" w:hAnsi="宋体" w:eastAsia="宋体" w:cs="宋体"/>
          <w:bCs/>
          <w:color w:val="000000"/>
          <w:sz w:val="24"/>
          <w:szCs w:val="24"/>
        </w:rPr>
      </w:pPr>
    </w:p>
    <w:p w14:paraId="086F74B2">
      <w:pPr>
        <w:spacing w:line="360" w:lineRule="auto"/>
        <w:rPr>
          <w:rFonts w:hint="eastAsia" w:ascii="宋体" w:hAnsi="宋体" w:eastAsia="宋体" w:cs="宋体"/>
          <w:color w:val="000000"/>
        </w:rPr>
      </w:pPr>
    </w:p>
    <w:p w14:paraId="36DC9320">
      <w:pPr>
        <w:spacing w:line="360" w:lineRule="auto"/>
        <w:rPr>
          <w:rFonts w:hint="eastAsia" w:ascii="宋体" w:hAnsi="宋体" w:eastAsia="宋体" w:cs="宋体"/>
          <w:color w:val="000000"/>
        </w:rPr>
      </w:pPr>
    </w:p>
    <w:p w14:paraId="470510E2">
      <w:pPr>
        <w:spacing w:line="360" w:lineRule="auto"/>
        <w:rPr>
          <w:rFonts w:hint="eastAsia" w:ascii="宋体" w:hAnsi="宋体" w:eastAsia="宋体" w:cs="宋体"/>
          <w:color w:val="000000"/>
        </w:rPr>
      </w:pPr>
    </w:p>
    <w:p w14:paraId="28659B46">
      <w:pPr>
        <w:spacing w:line="360" w:lineRule="auto"/>
        <w:rPr>
          <w:rFonts w:hint="eastAsia" w:ascii="宋体" w:hAnsi="宋体" w:eastAsia="宋体" w:cs="宋体"/>
          <w:color w:val="000000"/>
        </w:rPr>
      </w:pPr>
    </w:p>
    <w:p w14:paraId="5D0298DB">
      <w:pPr>
        <w:spacing w:line="360" w:lineRule="auto"/>
        <w:rPr>
          <w:rFonts w:hint="eastAsia" w:ascii="宋体" w:hAnsi="宋体" w:eastAsia="宋体" w:cs="宋体"/>
          <w:color w:val="000000"/>
        </w:rPr>
      </w:pPr>
    </w:p>
    <w:p w14:paraId="47AEEDE3">
      <w:pPr>
        <w:spacing w:line="360" w:lineRule="auto"/>
        <w:rPr>
          <w:rFonts w:hint="eastAsia" w:ascii="宋体" w:hAnsi="宋体" w:eastAsia="宋体" w:cs="宋体"/>
          <w:color w:val="000000"/>
        </w:rPr>
      </w:pPr>
    </w:p>
    <w:p w14:paraId="1CE8FFA0">
      <w:pPr>
        <w:spacing w:line="360" w:lineRule="auto"/>
        <w:jc w:val="left"/>
        <w:rPr>
          <w:rFonts w:hint="eastAsia" w:ascii="宋体" w:hAnsi="宋体" w:eastAsia="宋体" w:cs="宋体"/>
          <w:color w:val="000000"/>
        </w:rPr>
      </w:pPr>
      <w:r>
        <w:rPr>
          <w:rFonts w:hint="eastAsia" w:ascii="宋体" w:hAnsi="宋体" w:eastAsia="宋体" w:cs="宋体"/>
          <w:color w:val="000000"/>
        </w:rPr>
        <w:br w:type="page" w:clear="all"/>
      </w:r>
    </w:p>
    <w:p w14:paraId="31A34EA7">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（十三）服务方案（格式）</w:t>
      </w:r>
    </w:p>
    <w:p w14:paraId="610D38FA">
      <w:pPr>
        <w:spacing w:line="360" w:lineRule="auto"/>
        <w:ind w:firstLine="480"/>
        <w:jc w:val="center"/>
        <w:rPr>
          <w:rFonts w:hint="eastAsia" w:ascii="宋体" w:hAnsi="宋体" w:eastAsia="宋体" w:cs="宋体"/>
          <w:bCs/>
          <w:color w:val="000000"/>
          <w:sz w:val="24"/>
          <w:szCs w:val="24"/>
        </w:rPr>
      </w:pPr>
    </w:p>
    <w:p w14:paraId="534FC6A1">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投标人应按评分标准中的顺序编制完整的服务方案，以便评审。</w:t>
      </w:r>
    </w:p>
    <w:p w14:paraId="3683F956">
      <w:pPr>
        <w:spacing w:line="360" w:lineRule="auto"/>
        <w:ind w:firstLine="480"/>
        <w:rPr>
          <w:rFonts w:hint="eastAsia" w:ascii="宋体" w:hAnsi="宋体" w:eastAsia="宋体" w:cs="宋体"/>
          <w:bCs/>
          <w:color w:val="000000"/>
          <w:sz w:val="24"/>
          <w:szCs w:val="24"/>
        </w:rPr>
      </w:pPr>
    </w:p>
    <w:p w14:paraId="000132D6">
      <w:pPr>
        <w:spacing w:line="360" w:lineRule="auto"/>
        <w:rPr>
          <w:rFonts w:hint="eastAsia" w:ascii="宋体" w:hAnsi="宋体" w:eastAsia="宋体" w:cs="宋体"/>
          <w:color w:val="000000"/>
        </w:rPr>
      </w:pPr>
    </w:p>
    <w:p w14:paraId="4907E002">
      <w:pPr>
        <w:spacing w:line="360" w:lineRule="auto"/>
        <w:rPr>
          <w:rFonts w:hint="eastAsia" w:ascii="宋体" w:hAnsi="宋体" w:eastAsia="宋体" w:cs="宋体"/>
          <w:bCs/>
          <w:color w:val="000000"/>
          <w:sz w:val="24"/>
          <w:szCs w:val="24"/>
        </w:rPr>
        <w:sectPr>
          <w:pgSz w:w="11906" w:h="16838"/>
          <w:pgMar w:top="1134" w:right="1134" w:bottom="1134" w:left="1417" w:header="624" w:footer="907" w:gutter="0"/>
          <w:cols w:space="1701" w:num="1"/>
          <w:titlePg/>
          <w:docGrid w:linePitch="360" w:charSpace="0"/>
        </w:sectPr>
      </w:pPr>
    </w:p>
    <w:p w14:paraId="4E298345">
      <w:pPr>
        <w:pStyle w:val="244"/>
        <w:spacing w:before="0" w:after="0" w:line="360" w:lineRule="auto"/>
        <w:rPr>
          <w:rFonts w:hint="eastAsia" w:ascii="宋体" w:hAnsi="宋体" w:eastAsia="宋体" w:cs="宋体"/>
          <w:b w:val="0"/>
          <w:color w:val="000000"/>
          <w:sz w:val="24"/>
        </w:rPr>
      </w:pPr>
      <w:bookmarkStart w:id="29" w:name="_Toc112006949"/>
      <w:r>
        <w:rPr>
          <w:rFonts w:hint="eastAsia" w:ascii="宋体" w:hAnsi="宋体" w:eastAsia="宋体" w:cs="宋体"/>
          <w:b w:val="0"/>
          <w:color w:val="000000"/>
          <w:sz w:val="24"/>
        </w:rPr>
        <w:t>（十</w:t>
      </w:r>
      <w:r>
        <w:rPr>
          <w:rFonts w:hint="eastAsia" w:ascii="宋体" w:hAnsi="宋体" w:eastAsia="宋体" w:cs="宋体"/>
          <w:b w:val="0"/>
          <w:color w:val="000000"/>
          <w:sz w:val="24"/>
          <w:lang w:val="en-US" w:eastAsia="zh-CN"/>
        </w:rPr>
        <w:t>四</w:t>
      </w:r>
      <w:r>
        <w:rPr>
          <w:rFonts w:hint="eastAsia" w:ascii="宋体" w:hAnsi="宋体" w:eastAsia="宋体" w:cs="宋体"/>
          <w:b w:val="0"/>
          <w:color w:val="000000"/>
          <w:sz w:val="24"/>
        </w:rPr>
        <w:t>）（投标人）其他材料</w:t>
      </w:r>
      <w:bookmarkEnd w:id="29"/>
      <w:r>
        <w:rPr>
          <w:rFonts w:hint="eastAsia" w:ascii="宋体" w:hAnsi="宋体" w:eastAsia="宋体" w:cs="宋体"/>
          <w:b w:val="0"/>
          <w:color w:val="000000"/>
          <w:sz w:val="24"/>
        </w:rPr>
        <w:t>：</w:t>
      </w:r>
    </w:p>
    <w:p w14:paraId="299DCDE7">
      <w:pPr>
        <w:spacing w:line="360" w:lineRule="auto"/>
        <w:rPr>
          <w:rFonts w:hint="eastAsia" w:ascii="宋体" w:hAnsi="宋体" w:eastAsia="宋体" w:cs="宋体"/>
          <w:bCs/>
          <w:color w:val="000000"/>
          <w:sz w:val="24"/>
          <w:szCs w:val="24"/>
        </w:rPr>
      </w:pPr>
    </w:p>
    <w:p w14:paraId="25F0D69C">
      <w:pPr>
        <w:spacing w:line="360" w:lineRule="auto"/>
        <w:rPr>
          <w:rFonts w:hint="eastAsia" w:ascii="宋体" w:hAnsi="宋体" w:eastAsia="宋体" w:cs="宋体"/>
          <w:bCs/>
          <w:color w:val="000000"/>
          <w:sz w:val="24"/>
          <w:szCs w:val="24"/>
        </w:rPr>
      </w:pPr>
    </w:p>
    <w:p w14:paraId="2365E149">
      <w:pPr>
        <w:spacing w:line="360" w:lineRule="auto"/>
        <w:rPr>
          <w:rFonts w:hint="eastAsia" w:ascii="宋体" w:hAnsi="宋体" w:eastAsia="宋体" w:cs="宋体"/>
          <w:bCs/>
          <w:color w:val="000000"/>
          <w:sz w:val="24"/>
          <w:szCs w:val="24"/>
        </w:rPr>
      </w:pPr>
    </w:p>
    <w:p w14:paraId="1680735B">
      <w:pPr>
        <w:spacing w:line="360" w:lineRule="auto"/>
        <w:rPr>
          <w:rFonts w:hint="eastAsia" w:ascii="宋体" w:hAnsi="宋体" w:eastAsia="宋体" w:cs="宋体"/>
          <w:bCs/>
          <w:color w:val="000000"/>
          <w:sz w:val="24"/>
          <w:szCs w:val="24"/>
        </w:rPr>
      </w:pPr>
    </w:p>
    <w:p w14:paraId="58D6289F">
      <w:pPr>
        <w:spacing w:line="360" w:lineRule="auto"/>
        <w:rPr>
          <w:rFonts w:hint="eastAsia" w:ascii="宋体" w:hAnsi="宋体" w:eastAsia="宋体" w:cs="宋体"/>
          <w:bCs/>
          <w:color w:val="000000"/>
          <w:sz w:val="24"/>
          <w:szCs w:val="24"/>
        </w:rPr>
      </w:pPr>
    </w:p>
    <w:p w14:paraId="2AE14F4E">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投标人认为有必要提供的声明和文件，如有自拟并自行添加。</w:t>
      </w:r>
    </w:p>
    <w:p w14:paraId="20AC1A43">
      <w:pPr>
        <w:spacing w:line="360" w:lineRule="auto"/>
        <w:rPr>
          <w:rFonts w:hint="eastAsia" w:ascii="宋体" w:hAnsi="宋体" w:eastAsia="宋体" w:cs="宋体"/>
          <w:bCs/>
          <w:color w:val="000000"/>
          <w:sz w:val="24"/>
          <w:szCs w:val="24"/>
        </w:rPr>
      </w:pPr>
    </w:p>
    <w:p w14:paraId="0578354A">
      <w:pPr>
        <w:spacing w:line="360" w:lineRule="auto"/>
        <w:rPr>
          <w:rFonts w:hint="eastAsia" w:ascii="宋体" w:hAnsi="宋体" w:eastAsia="宋体" w:cs="宋体"/>
          <w:bCs/>
          <w:color w:val="000000"/>
          <w:sz w:val="24"/>
          <w:szCs w:val="24"/>
        </w:rPr>
      </w:pPr>
    </w:p>
    <w:p w14:paraId="6FA10D27">
      <w:pPr>
        <w:spacing w:line="360" w:lineRule="auto"/>
        <w:rPr>
          <w:rFonts w:hint="eastAsia" w:ascii="宋体" w:hAnsi="宋体" w:eastAsia="宋体" w:cs="宋体"/>
          <w:color w:val="000000"/>
          <w:sz w:val="24"/>
          <w:szCs w:val="24"/>
        </w:rPr>
      </w:pPr>
    </w:p>
    <w:p w14:paraId="108296FE">
      <w:pPr>
        <w:spacing w:line="360" w:lineRule="auto"/>
        <w:rPr>
          <w:rFonts w:hint="eastAsia" w:ascii="宋体" w:hAnsi="宋体" w:eastAsia="宋体" w:cs="宋体"/>
          <w:color w:val="000000"/>
          <w:sz w:val="24"/>
          <w:szCs w:val="24"/>
        </w:rPr>
      </w:pPr>
    </w:p>
    <w:p w14:paraId="7CE751A1">
      <w:pPr>
        <w:spacing w:line="360" w:lineRule="auto"/>
        <w:rPr>
          <w:rFonts w:hint="eastAsia" w:ascii="宋体" w:hAnsi="宋体" w:eastAsia="宋体" w:cs="宋体"/>
          <w:color w:val="000000"/>
          <w:sz w:val="24"/>
          <w:szCs w:val="24"/>
        </w:rPr>
      </w:pPr>
    </w:p>
    <w:p w14:paraId="51339901">
      <w:pPr>
        <w:spacing w:line="360" w:lineRule="auto"/>
        <w:rPr>
          <w:rFonts w:hint="eastAsia" w:ascii="宋体" w:hAnsi="宋体" w:eastAsia="宋体" w:cs="宋体"/>
          <w:color w:val="000000"/>
          <w:sz w:val="24"/>
          <w:szCs w:val="24"/>
        </w:rPr>
      </w:pPr>
    </w:p>
    <w:p w14:paraId="43819D98">
      <w:pPr>
        <w:spacing w:line="360" w:lineRule="auto"/>
        <w:ind w:firstLine="4440"/>
        <w:rPr>
          <w:rFonts w:hint="eastAsia" w:ascii="宋体" w:hAnsi="宋体" w:eastAsia="宋体" w:cs="宋体"/>
          <w:color w:val="000000"/>
          <w:sz w:val="24"/>
          <w:szCs w:val="24"/>
        </w:rPr>
      </w:pPr>
      <w:r>
        <w:rPr>
          <w:rFonts w:hint="eastAsia" w:ascii="宋体" w:hAnsi="宋体" w:eastAsia="宋体" w:cs="宋体"/>
          <w:color w:val="000000"/>
          <w:sz w:val="24"/>
          <w:szCs w:val="24"/>
        </w:rPr>
        <w:t>供应商名称(公章)：</w:t>
      </w:r>
    </w:p>
    <w:p w14:paraId="5E87AF1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法定代表人或授权委托人(签字)：</w:t>
      </w:r>
    </w:p>
    <w:p w14:paraId="16546A76">
      <w:pPr>
        <w:spacing w:line="360" w:lineRule="auto"/>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                    日期：     年    月   日</w:t>
      </w:r>
    </w:p>
    <w:p w14:paraId="3F84DC53">
      <w:pPr>
        <w:spacing w:line="360" w:lineRule="auto"/>
        <w:rPr>
          <w:rFonts w:hint="eastAsia" w:ascii="宋体" w:hAnsi="宋体" w:eastAsia="宋体" w:cs="宋体"/>
          <w:color w:val="000000"/>
        </w:rPr>
      </w:pPr>
    </w:p>
    <w:sectPr>
      <w:pgSz w:w="11906" w:h="16838"/>
      <w:pgMar w:top="1134" w:right="1134" w:bottom="1134" w:left="141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Microsoft YaHei UI"/>
    <w:panose1 w:val="00000000000000000000"/>
    <w:charset w:val="00"/>
    <w:family w:val="auto"/>
    <w:pitch w:val="default"/>
    <w:sig w:usb0="00000000" w:usb1="00000000" w:usb2="00000000" w:usb3="00000000" w:csb0="00000000" w:csb1="00000000"/>
  </w:font>
  <w:font w:name="Microsoft YaHei UI">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文鼎小标宋简">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MicrosoftYaHei-Identity-H">
    <w:altName w:val="Microsoft YaHei UI"/>
    <w:panose1 w:val="00000000000000000000"/>
    <w:charset w:val="00"/>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69831">
    <w:pPr>
      <w:pStyle w:val="21"/>
      <w:jc w:val="center"/>
      <w:rPr>
        <w:rFonts w:hint="eastAsia"/>
      </w:rPr>
    </w:pPr>
    <w:r>
      <w:fldChar w:fldCharType="begin"/>
    </w:r>
    <w:r>
      <w:instrText xml:space="preserve">PAGE \* MERGEFORMAT</w:instrText>
    </w:r>
    <w:r>
      <w:fldChar w:fldCharType="separate"/>
    </w:r>
    <w:r>
      <w:t>1</w:t>
    </w:r>
    <w:r>
      <w:fldChar w:fldCharType="end"/>
    </w:r>
  </w:p>
  <w:p w14:paraId="28E93F62">
    <w:pPr>
      <w:pStyle w:val="21"/>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A0D7A">
    <w:pPr>
      <w:pStyle w:val="288"/>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1BB6FEF">
                          <w:pPr>
                            <w:pStyle w:val="288"/>
                            <w:tabs>
                              <w:tab w:val="clear" w:pos="4153"/>
                              <w:tab w:val="clear" w:pos="8306"/>
                            </w:tabs>
                            <w:rPr>
                              <w:rFonts w:hint="eastAsia"/>
                            </w:rPr>
                          </w:pPr>
                          <w:r>
                            <w:fldChar w:fldCharType="begin"/>
                          </w:r>
                          <w:r>
                            <w:instrText xml:space="preserve"> PAGE  \* MERGEFORMAT </w:instrText>
                          </w:r>
                          <w:r>
                            <w:fldChar w:fldCharType="separate"/>
                          </w:r>
                          <w:r>
                            <w:t>51</w:t>
                          </w:r>
                          <w:r>
                            <w:fldChar w:fldCharType="end"/>
                          </w:r>
                        </w:p>
                        <w:p w14:paraId="3EC21E8F">
                          <w:pPr>
                            <w:rPr>
                              <w:rFonts w:hint="eastAsia"/>
                            </w:rPr>
                          </w:pPr>
                        </w:p>
                        <w:p w14:paraId="381B1BCE">
                          <w:pPr>
                            <w:rPr>
                              <w:rFonts w:hint="eastAsia"/>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71BB6FEF">
                    <w:pPr>
                      <w:pStyle w:val="288"/>
                      <w:tabs>
                        <w:tab w:val="clear" w:pos="4153"/>
                        <w:tab w:val="clear" w:pos="8306"/>
                      </w:tabs>
                      <w:rPr>
                        <w:rFonts w:hint="eastAsia"/>
                      </w:rPr>
                    </w:pPr>
                    <w:r>
                      <w:fldChar w:fldCharType="begin"/>
                    </w:r>
                    <w:r>
                      <w:instrText xml:space="preserve"> PAGE  \* MERGEFORMAT </w:instrText>
                    </w:r>
                    <w:r>
                      <w:fldChar w:fldCharType="separate"/>
                    </w:r>
                    <w:r>
                      <w:t>51</w:t>
                    </w:r>
                    <w:r>
                      <w:fldChar w:fldCharType="end"/>
                    </w:r>
                  </w:p>
                  <w:p w14:paraId="3EC21E8F">
                    <w:pPr>
                      <w:rPr>
                        <w:rFonts w:hint="eastAsia"/>
                      </w:rPr>
                    </w:pPr>
                  </w:p>
                  <w:p w14:paraId="381B1BCE">
                    <w:pPr>
                      <w:rPr>
                        <w:rFonts w:hint="eastAsia"/>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768C">
    <w:pPr>
      <w:pStyle w:val="288"/>
      <w:rPr>
        <w:rFonts w:hint="eastAsia"/>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wps:spPr>
                    <wps:txbx>
                      <w:txbxContent>
                        <w:p w14:paraId="51056FC3">
                          <w:pPr>
                            <w:pStyle w:val="288"/>
                            <w:tabs>
                              <w:tab w:val="clear" w:pos="4153"/>
                              <w:tab w:val="clear" w:pos="8306"/>
                            </w:tabs>
                            <w:rPr>
                              <w:rFonts w:hint="eastAsia"/>
                            </w:rPr>
                          </w:pPr>
                          <w:r>
                            <w:fldChar w:fldCharType="begin"/>
                          </w:r>
                          <w:r>
                            <w:instrText xml:space="preserve"> PAGE  \* MERGEFORMAT </w:instrText>
                          </w:r>
                          <w:r>
                            <w:fldChar w:fldCharType="separate"/>
                          </w:r>
                          <w:r>
                            <w:t>62</w:t>
                          </w:r>
                          <w:r>
                            <w:fldChar w:fldCharType="end"/>
                          </w:r>
                        </w:p>
                        <w:p w14:paraId="589D7856">
                          <w:pPr>
                            <w:rPr>
                              <w:rFonts w:hint="eastAsia"/>
                            </w:rPr>
                          </w:pP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3YgpvtkBAACkAwAADgAAAAAAAAABACAA&#10;AAAeAQAAZHJzL2Uyb0RvYy54bWxQSwUGAAAAAAYABgBZAQAAaQUAAAAA&#10;">
              <v:fill on="f" focussize="0,0"/>
              <v:stroke on="f"/>
              <v:imagedata o:title=""/>
              <o:lock v:ext="edit" aspectratio="f"/>
              <v:textbox inset="0mm,0mm,0mm,0mm" style="mso-fit-shape-to-text:t;">
                <w:txbxContent>
                  <w:p w14:paraId="51056FC3">
                    <w:pPr>
                      <w:pStyle w:val="288"/>
                      <w:tabs>
                        <w:tab w:val="clear" w:pos="4153"/>
                        <w:tab w:val="clear" w:pos="8306"/>
                      </w:tabs>
                      <w:rPr>
                        <w:rFonts w:hint="eastAsia"/>
                      </w:rPr>
                    </w:pPr>
                    <w:r>
                      <w:fldChar w:fldCharType="begin"/>
                    </w:r>
                    <w:r>
                      <w:instrText xml:space="preserve"> PAGE  \* MERGEFORMAT </w:instrText>
                    </w:r>
                    <w:r>
                      <w:fldChar w:fldCharType="separate"/>
                    </w:r>
                    <w:r>
                      <w:t>62</w:t>
                    </w:r>
                    <w:r>
                      <w:fldChar w:fldCharType="end"/>
                    </w:r>
                  </w:p>
                  <w:p w14:paraId="589D7856">
                    <w:pPr>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FF71A">
    <w:pPr>
      <w:pStyle w:val="288"/>
      <w:rPr>
        <w:rFonts w:hint="eastAsia"/>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DAC5CB8">
                          <w:pPr>
                            <w:pStyle w:val="288"/>
                            <w:tabs>
                              <w:tab w:val="clear" w:pos="4153"/>
                              <w:tab w:val="clear" w:pos="8306"/>
                            </w:tabs>
                            <w:rPr>
                              <w:rFonts w:hint="eastAsia"/>
                            </w:rPr>
                          </w:pPr>
                          <w:r>
                            <w:fldChar w:fldCharType="begin"/>
                          </w:r>
                          <w:r>
                            <w:instrText xml:space="preserve"> PAGE  \* MERGEFORMAT </w:instrText>
                          </w:r>
                          <w:r>
                            <w:fldChar w:fldCharType="separate"/>
                          </w:r>
                          <w:r>
                            <w:t>61</w:t>
                          </w:r>
                          <w:r>
                            <w:fldChar w:fldCharType="end"/>
                          </w:r>
                        </w:p>
                        <w:p w14:paraId="486DBFE2">
                          <w:pPr>
                            <w:rPr>
                              <w:rFonts w:hint="eastAsia"/>
                            </w:rPr>
                          </w:pP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TUYWU0gEAAKcDAAAOAAAAAAAAAAEAIAAAAB4BAABk&#10;cnMvZTJvRG9jLnhtbFBLBQYAAAAABgAGAFkBAABiBQAAAAA=&#10;">
              <v:fill on="f" focussize="0,0"/>
              <v:stroke on="f"/>
              <v:imagedata o:title=""/>
              <o:lock v:ext="edit" aspectratio="f"/>
              <v:textbox inset="0mm,0mm,0mm,0mm" style="mso-fit-shape-to-text:t;">
                <w:txbxContent>
                  <w:p w14:paraId="2DAC5CB8">
                    <w:pPr>
                      <w:pStyle w:val="288"/>
                      <w:tabs>
                        <w:tab w:val="clear" w:pos="4153"/>
                        <w:tab w:val="clear" w:pos="8306"/>
                      </w:tabs>
                      <w:rPr>
                        <w:rFonts w:hint="eastAsia"/>
                      </w:rPr>
                    </w:pPr>
                    <w:r>
                      <w:fldChar w:fldCharType="begin"/>
                    </w:r>
                    <w:r>
                      <w:instrText xml:space="preserve"> PAGE  \* MERGEFORMAT </w:instrText>
                    </w:r>
                    <w:r>
                      <w:fldChar w:fldCharType="separate"/>
                    </w:r>
                    <w:r>
                      <w:t>61</w:t>
                    </w:r>
                    <w:r>
                      <w:fldChar w:fldCharType="end"/>
                    </w:r>
                  </w:p>
                  <w:p w14:paraId="486DBFE2">
                    <w:pPr>
                      <w:rPr>
                        <w:rFonts w:hint="eastAsia"/>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30362">
    <w:pPr>
      <w:pStyle w:val="290"/>
      <w:jc w:val="both"/>
      <w:rPr>
        <w:rFonts w:hint="eastAsia" w:ascii="宋体" w:hAnsi="宋体" w:eastAsia="楷体_GB2312" w:cs="宋体"/>
        <w:sz w:val="15"/>
        <w:szCs w:val="15"/>
      </w:rPr>
    </w:pPr>
    <w:r>
      <w:rPr>
        <w:rFonts w:hint="eastAsia" w:ascii="宋体" w:hAnsi="宋体" w:eastAsia="宋体" w:cs="宋体"/>
        <w:lang w:eastAsia="zh-CN"/>
      </w:rPr>
      <w:t>JSZC-320205-HTJS-G2026-0003</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江苏恒泰建设工程咨询有限公司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1484E">
    <w:pPr>
      <w:pStyle w:val="290"/>
      <w:ind w:firstLine="331"/>
      <w:jc w:val="both"/>
      <w:rPr>
        <w:rFonts w:hint="eastAsia" w:eastAsia="楷体_GB2312"/>
      </w:rPr>
    </w:pPr>
    <w:r>
      <w:rPr>
        <w:rFonts w:hint="eastAsia" w:eastAsia="楷体_GB2312"/>
        <w:sz w:val="22"/>
        <w:szCs w:val="22"/>
      </w:rPr>
      <w:t xml:space="preserve">                                                     江苏恒泰建设工程咨询有限公司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32205">
    <w:pPr>
      <w:pStyle w:val="290"/>
      <w:jc w:val="left"/>
      <w:rPr>
        <w:rFonts w:hint="eastAsia" w:eastAsia="楷体_GB2312"/>
        <w:sz w:val="20"/>
      </w:rPr>
    </w:pPr>
    <w:r>
      <w:rPr>
        <w:rFonts w:hint="eastAsia" w:eastAsia="楷体_GB2312"/>
        <w:sz w:val="22"/>
      </w:rPr>
      <w:t xml:space="preserve"> </w:t>
    </w:r>
    <w:r>
      <w:rPr>
        <w:rFonts w:hint="eastAsia" w:eastAsia="楷体_GB2312"/>
        <w:sz w:val="22"/>
        <w:lang w:eastAsia="zh-CN"/>
      </w:rPr>
      <w:t>JSZC-320205-HTJS-G2026-0003</w:t>
    </w:r>
    <w:r>
      <w:rPr>
        <w:rFonts w:hint="eastAsia" w:eastAsia="楷体_GB2312"/>
        <w:sz w:val="22"/>
      </w:rPr>
      <w:t xml:space="preserve">                </w:t>
    </w:r>
    <w:r>
      <w:rPr>
        <w:rFonts w:hint="eastAsia" w:eastAsia="楷体_GB2312"/>
        <w:sz w:val="22"/>
        <w:szCs w:val="21"/>
      </w:rPr>
      <w:t>江苏恒泰建设工程咨询有限公司</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CA5D8">
    <w:pPr>
      <w:pStyle w:val="290"/>
      <w:jc w:val="both"/>
      <w:rPr>
        <w:rFonts w:hint="eastAsia" w:eastAsia="楷体_GB2312"/>
        <w:sz w:val="20"/>
      </w:rPr>
    </w:pPr>
    <w:r>
      <w:rPr>
        <w:rFonts w:hint="eastAsia" w:ascii="Segoe UI" w:hAnsi="Segoe UI" w:eastAsia="宋体" w:cs="Segoe UI"/>
        <w:sz w:val="21"/>
        <w:szCs w:val="21"/>
        <w:shd w:val="clear" w:color="auto" w:fill="FFFFFF"/>
        <w:lang w:eastAsia="zh-CN"/>
      </w:rPr>
      <w:t>JSZC-320205-HTJS-G2026-0003</w:t>
    </w:r>
    <w:r>
      <w:rPr>
        <w:rFonts w:hint="eastAsia" w:eastAsia="楷体_GB2312"/>
        <w:sz w:val="22"/>
        <w:szCs w:val="22"/>
      </w:rPr>
      <w:t xml:space="preserve">  </w:t>
    </w:r>
    <w:r>
      <w:rPr>
        <w:rFonts w:hint="eastAsia" w:eastAsia="楷体_GB2312"/>
        <w:sz w:val="22"/>
      </w:rPr>
      <w:t xml:space="preserve">             </w:t>
    </w:r>
    <w:r>
      <w:rPr>
        <w:rFonts w:hint="eastAsia" w:eastAsia="楷体_GB2312"/>
        <w:sz w:val="22"/>
        <w:szCs w:val="22"/>
      </w:rPr>
      <w:t>江苏恒泰建设工程咨询有限公司</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A33AF">
    <w:pPr>
      <w:pStyle w:val="290"/>
      <w:jc w:val="both"/>
      <w:rPr>
        <w:rFonts w:hint="eastAsia" w:eastAsia="楷体_GB2312"/>
      </w:rPr>
    </w:pPr>
    <w:r>
      <w:rPr>
        <w:rFonts w:hint="eastAsia" w:ascii="Segoe UI" w:hAnsi="Segoe UI" w:eastAsia="宋体" w:cs="Segoe UI"/>
        <w:sz w:val="21"/>
        <w:szCs w:val="21"/>
        <w:shd w:val="clear" w:color="auto" w:fill="FFFFFF"/>
        <w:lang w:eastAsia="zh-CN"/>
      </w:rPr>
      <w:t>JSZC-320205-HTJS-G2026-0003</w:t>
    </w:r>
    <w:r>
      <w:rPr>
        <w:rFonts w:hint="eastAsia" w:eastAsia="楷体_GB2312"/>
        <w:sz w:val="22"/>
        <w:szCs w:val="22"/>
      </w:rPr>
      <w:t xml:space="preserve">                              江苏恒泰建设工程咨询有限公司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1"/>
      <w:numFmt w:val="chineseCountingThousand"/>
      <w:lvlText w:val="第%1章"/>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2517149E"/>
    <w:multiLevelType w:val="multilevel"/>
    <w:tmpl w:val="2517149E"/>
    <w:lvl w:ilvl="0" w:tentative="0">
      <w:start w:val="1"/>
      <w:numFmt w:val="decimalEnclosedCircle"/>
      <w:lvlText w:val="%1"/>
      <w:lvlJc w:val="left"/>
      <w:pPr>
        <w:ind w:left="840" w:hanging="360"/>
      </w:pPr>
      <w:rPr>
        <w:rFonts w:hint="default"/>
        <w:b w:val="0"/>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3">
    <w:nsid w:val="25B654F3"/>
    <w:multiLevelType w:val="multilevel"/>
    <w:tmpl w:val="25B654F3"/>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4961509E"/>
    <w:multiLevelType w:val="multilevel"/>
    <w:tmpl w:val="4961509E"/>
    <w:lvl w:ilvl="0" w:tentative="0">
      <w:start w:val="1"/>
      <w:numFmt w:val="decimal"/>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5">
    <w:nsid w:val="59ADCABA"/>
    <w:multiLevelType w:val="multilevel"/>
    <w:tmpl w:val="59ADCABA"/>
    <w:lvl w:ilvl="0" w:tentative="0">
      <w:start w:val="1"/>
      <w:numFmt w:val="bullet"/>
      <w:pStyle w:val="690"/>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
    <w:lvlOverride w:ilvl="0">
      <w:lvl w:ilvl="0" w:tentative="1">
        <w:start w:val="1"/>
        <w:numFmt w:val="chineseCountingThousand"/>
        <w:lvlText w:val="第%1章"/>
        <w:lvlJc w:val="left"/>
        <w:pPr>
          <w:tabs>
            <w:tab w:val="left" w:pos="425"/>
          </w:tabs>
          <w:ind w:left="425" w:hanging="425"/>
        </w:pPr>
        <w:rPr>
          <w:rFonts w:hint="eastAsia"/>
        </w:rPr>
      </w:lvl>
    </w:lvlOverride>
    <w:lvlOverride w:ilvl="1">
      <w:lvl w:ilvl="1" w:tentative="1">
        <w:start w:val="1"/>
        <w:numFmt w:val="decimal"/>
        <w:pStyle w:val="674"/>
        <w:lvlText w:val="%1.%2."/>
        <w:lvlJc w:val="left"/>
        <w:pPr>
          <w:tabs>
            <w:tab w:val="left" w:pos="567"/>
          </w:tabs>
          <w:ind w:left="567" w:hanging="567"/>
        </w:pPr>
        <w:rPr>
          <w:rFonts w:hint="eastAsia"/>
        </w:rPr>
      </w:lvl>
    </w:lvlOverride>
    <w:lvlOverride w:ilvl="2">
      <w:lvl w:ilvl="2" w:tentative="1">
        <w:start w:val="1"/>
        <w:numFmt w:val="decimal"/>
        <w:pStyle w:val="673"/>
        <w:lvlText w:val="%1.%2.%3."/>
        <w:lvlJc w:val="left"/>
        <w:pPr>
          <w:tabs>
            <w:tab w:val="left" w:pos="709"/>
          </w:tabs>
          <w:ind w:left="709" w:hanging="709"/>
        </w:pPr>
        <w:rPr>
          <w:rFonts w:hint="eastAsia"/>
        </w:rPr>
      </w:lvl>
    </w:lvlOverride>
    <w:lvlOverride w:ilvl="3">
      <w:lvl w:ilvl="3" w:tentative="1">
        <w:start w:val="1"/>
        <w:numFmt w:val="decimal"/>
        <w:pStyle w:val="491"/>
        <w:lvlText w:val="%1.%2.%3.%4."/>
        <w:lvlJc w:val="left"/>
        <w:pPr>
          <w:tabs>
            <w:tab w:val="left" w:pos="851"/>
          </w:tabs>
          <w:ind w:left="851" w:hanging="851"/>
        </w:pPr>
        <w:rPr>
          <w:rFonts w:hint="eastAsia"/>
        </w:rPr>
      </w:lvl>
    </w:lvlOverride>
    <w:lvlOverride w:ilvl="4">
      <w:lvl w:ilvl="4" w:tentative="1">
        <w:start w:val="1"/>
        <w:numFmt w:val="decimal"/>
        <w:pStyle w:val="488"/>
        <w:lvlText w:val="%1.%2.%3.%4.%5."/>
        <w:lvlJc w:val="left"/>
        <w:pPr>
          <w:tabs>
            <w:tab w:val="left" w:pos="992"/>
          </w:tabs>
          <w:ind w:left="992" w:hanging="992"/>
        </w:pPr>
        <w:rPr>
          <w:rFonts w:hint="eastAsia"/>
        </w:rPr>
      </w:lvl>
    </w:lvlOverride>
    <w:lvlOverride w:ilvl="5">
      <w:lvl w:ilvl="5" w:tentative="1">
        <w:start w:val="1"/>
        <w:numFmt w:val="decimal"/>
        <w:lvlText w:val="%1.%2.%3.%4.%5.%6."/>
        <w:lvlJc w:val="left"/>
        <w:pPr>
          <w:tabs>
            <w:tab w:val="left" w:pos="1134"/>
          </w:tabs>
          <w:ind w:left="1134" w:hanging="1134"/>
        </w:pPr>
        <w:rPr>
          <w:rFonts w:hint="eastAsia"/>
        </w:rPr>
      </w:lvl>
    </w:lvlOverride>
    <w:lvlOverride w:ilvl="6">
      <w:lvl w:ilvl="6" w:tentative="1">
        <w:start w:val="1"/>
        <w:numFmt w:val="decimal"/>
        <w:lvlText w:val="%1.%2.%3.%4.%5.%6.%7."/>
        <w:lvlJc w:val="left"/>
        <w:pPr>
          <w:tabs>
            <w:tab w:val="left" w:pos="1276"/>
          </w:tabs>
          <w:ind w:left="1276" w:hanging="1276"/>
        </w:pPr>
        <w:rPr>
          <w:rFonts w:hint="eastAsia"/>
        </w:rPr>
      </w:lvl>
    </w:lvlOverride>
    <w:lvlOverride w:ilvl="7">
      <w:lvl w:ilvl="7" w:tentative="1">
        <w:start w:val="1"/>
        <w:numFmt w:val="decimal"/>
        <w:lvlText w:val="%1.%2.%3.%4.%5.%6.%7.%8."/>
        <w:lvlJc w:val="left"/>
        <w:pPr>
          <w:tabs>
            <w:tab w:val="left" w:pos="1418"/>
          </w:tabs>
          <w:ind w:left="1418" w:hanging="1418"/>
        </w:pPr>
        <w:rPr>
          <w:rFonts w:hint="eastAsia"/>
        </w:rPr>
      </w:lvl>
    </w:lvlOverride>
    <w:lvlOverride w:ilvl="8">
      <w:lvl w:ilvl="8" w:tentative="1">
        <w:start w:val="1"/>
        <w:numFmt w:val="decimal"/>
        <w:lvlText w:val="%1.%2.%3.%4.%5.%6.%7.%8.%9."/>
        <w:lvlJc w:val="left"/>
        <w:pPr>
          <w:tabs>
            <w:tab w:val="left" w:pos="1559"/>
          </w:tabs>
          <w:ind w:left="1559" w:hanging="1559"/>
        </w:pPr>
        <w:rPr>
          <w:rFonts w:hint="eastAsia"/>
        </w:rPr>
      </w:lvl>
    </w:lvlOverride>
  </w:num>
  <w:num w:numId="2">
    <w:abstractNumId w:val="5"/>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417"/>
    <w:rsid w:val="000511C6"/>
    <w:rsid w:val="00091580"/>
    <w:rsid w:val="000F1D98"/>
    <w:rsid w:val="001507DF"/>
    <w:rsid w:val="001A1186"/>
    <w:rsid w:val="001C0C2D"/>
    <w:rsid w:val="001C32BE"/>
    <w:rsid w:val="001D0F0F"/>
    <w:rsid w:val="00206529"/>
    <w:rsid w:val="00240AA1"/>
    <w:rsid w:val="00293A37"/>
    <w:rsid w:val="002C5BDA"/>
    <w:rsid w:val="002D1D0B"/>
    <w:rsid w:val="002E01EF"/>
    <w:rsid w:val="00313A1F"/>
    <w:rsid w:val="00356AD4"/>
    <w:rsid w:val="00393B77"/>
    <w:rsid w:val="003A3021"/>
    <w:rsid w:val="003B00B9"/>
    <w:rsid w:val="003B207A"/>
    <w:rsid w:val="004126E8"/>
    <w:rsid w:val="0043395E"/>
    <w:rsid w:val="00437684"/>
    <w:rsid w:val="0045510A"/>
    <w:rsid w:val="00463AF2"/>
    <w:rsid w:val="004752C1"/>
    <w:rsid w:val="00495FAF"/>
    <w:rsid w:val="00594D46"/>
    <w:rsid w:val="005A4D47"/>
    <w:rsid w:val="00643C48"/>
    <w:rsid w:val="006839F6"/>
    <w:rsid w:val="006A19DF"/>
    <w:rsid w:val="006D6147"/>
    <w:rsid w:val="006F6251"/>
    <w:rsid w:val="006F7DB9"/>
    <w:rsid w:val="007B6FE8"/>
    <w:rsid w:val="007D564A"/>
    <w:rsid w:val="00844285"/>
    <w:rsid w:val="008551C7"/>
    <w:rsid w:val="008A4F89"/>
    <w:rsid w:val="008D0741"/>
    <w:rsid w:val="008E1EE3"/>
    <w:rsid w:val="00925A84"/>
    <w:rsid w:val="009336F2"/>
    <w:rsid w:val="00937C0F"/>
    <w:rsid w:val="00962EAE"/>
    <w:rsid w:val="00975326"/>
    <w:rsid w:val="009863B0"/>
    <w:rsid w:val="0099002A"/>
    <w:rsid w:val="009B6D94"/>
    <w:rsid w:val="009D0417"/>
    <w:rsid w:val="009F0D70"/>
    <w:rsid w:val="00A86640"/>
    <w:rsid w:val="00AA4C32"/>
    <w:rsid w:val="00AD5A5F"/>
    <w:rsid w:val="00AD7B53"/>
    <w:rsid w:val="00AF2619"/>
    <w:rsid w:val="00B05B18"/>
    <w:rsid w:val="00B20631"/>
    <w:rsid w:val="00BA14EE"/>
    <w:rsid w:val="00BC238B"/>
    <w:rsid w:val="00BD1106"/>
    <w:rsid w:val="00BD5A05"/>
    <w:rsid w:val="00C018B4"/>
    <w:rsid w:val="00C24321"/>
    <w:rsid w:val="00CF2206"/>
    <w:rsid w:val="00D045F1"/>
    <w:rsid w:val="00D10A8E"/>
    <w:rsid w:val="00D220F9"/>
    <w:rsid w:val="00D32AB6"/>
    <w:rsid w:val="00D51ADB"/>
    <w:rsid w:val="00D52DBF"/>
    <w:rsid w:val="00D87EBF"/>
    <w:rsid w:val="00DB2A16"/>
    <w:rsid w:val="00E3132F"/>
    <w:rsid w:val="00F06B9A"/>
    <w:rsid w:val="00F14CF6"/>
    <w:rsid w:val="00F16EBC"/>
    <w:rsid w:val="00F755AB"/>
    <w:rsid w:val="00FD6D7E"/>
    <w:rsid w:val="00FF4837"/>
    <w:rsid w:val="00FF6161"/>
    <w:rsid w:val="01050F22"/>
    <w:rsid w:val="01535BF1"/>
    <w:rsid w:val="019B1886"/>
    <w:rsid w:val="0257299E"/>
    <w:rsid w:val="02AD48A7"/>
    <w:rsid w:val="042E542F"/>
    <w:rsid w:val="0471373D"/>
    <w:rsid w:val="04D330E5"/>
    <w:rsid w:val="04E62E18"/>
    <w:rsid w:val="055146EC"/>
    <w:rsid w:val="06853AB4"/>
    <w:rsid w:val="06A16104"/>
    <w:rsid w:val="06E15F8D"/>
    <w:rsid w:val="06F7755F"/>
    <w:rsid w:val="0768220B"/>
    <w:rsid w:val="084F532E"/>
    <w:rsid w:val="08895E7E"/>
    <w:rsid w:val="088E6F59"/>
    <w:rsid w:val="08BE235F"/>
    <w:rsid w:val="08FA1588"/>
    <w:rsid w:val="09A33F5B"/>
    <w:rsid w:val="0A8F5D00"/>
    <w:rsid w:val="0C1464BD"/>
    <w:rsid w:val="0E6271C6"/>
    <w:rsid w:val="0F4E0349"/>
    <w:rsid w:val="10736CA5"/>
    <w:rsid w:val="107F19E8"/>
    <w:rsid w:val="116003F7"/>
    <w:rsid w:val="11BE6247"/>
    <w:rsid w:val="130D1BB6"/>
    <w:rsid w:val="154F0566"/>
    <w:rsid w:val="15AA1C40"/>
    <w:rsid w:val="15B34F99"/>
    <w:rsid w:val="15C471A6"/>
    <w:rsid w:val="1726179A"/>
    <w:rsid w:val="180A2E6A"/>
    <w:rsid w:val="18CA5EEA"/>
    <w:rsid w:val="194A0D8E"/>
    <w:rsid w:val="1ADB7C95"/>
    <w:rsid w:val="1BA07D6D"/>
    <w:rsid w:val="1BDB2B53"/>
    <w:rsid w:val="1BE55780"/>
    <w:rsid w:val="1CBF4223"/>
    <w:rsid w:val="1CE71497"/>
    <w:rsid w:val="1D927B8A"/>
    <w:rsid w:val="1E5770AB"/>
    <w:rsid w:val="1F4D2260"/>
    <w:rsid w:val="1FF050A6"/>
    <w:rsid w:val="20564E9E"/>
    <w:rsid w:val="21BF30EC"/>
    <w:rsid w:val="221D6484"/>
    <w:rsid w:val="22431452"/>
    <w:rsid w:val="226B27E9"/>
    <w:rsid w:val="2331574F"/>
    <w:rsid w:val="26FC3E04"/>
    <w:rsid w:val="285A74F6"/>
    <w:rsid w:val="299204BC"/>
    <w:rsid w:val="29A30B6B"/>
    <w:rsid w:val="2B7F6702"/>
    <w:rsid w:val="2D0363AE"/>
    <w:rsid w:val="2D686211"/>
    <w:rsid w:val="2EDE2C2F"/>
    <w:rsid w:val="2F375858"/>
    <w:rsid w:val="2FC82F97"/>
    <w:rsid w:val="30F009F7"/>
    <w:rsid w:val="31EE13DB"/>
    <w:rsid w:val="322F2868"/>
    <w:rsid w:val="323E57B8"/>
    <w:rsid w:val="3249748F"/>
    <w:rsid w:val="341C3B79"/>
    <w:rsid w:val="34486E82"/>
    <w:rsid w:val="355C2AFF"/>
    <w:rsid w:val="35A02B5B"/>
    <w:rsid w:val="360845B7"/>
    <w:rsid w:val="36405F7D"/>
    <w:rsid w:val="37800F49"/>
    <w:rsid w:val="393D2C48"/>
    <w:rsid w:val="3A287454"/>
    <w:rsid w:val="3B64626A"/>
    <w:rsid w:val="3BB219FF"/>
    <w:rsid w:val="3E4E3201"/>
    <w:rsid w:val="3E933CB6"/>
    <w:rsid w:val="3FDE5539"/>
    <w:rsid w:val="42812E8D"/>
    <w:rsid w:val="42A04A6D"/>
    <w:rsid w:val="432F724D"/>
    <w:rsid w:val="44BE2E8F"/>
    <w:rsid w:val="44FA498E"/>
    <w:rsid w:val="45F8417E"/>
    <w:rsid w:val="462705C0"/>
    <w:rsid w:val="462F1C33"/>
    <w:rsid w:val="47B831CD"/>
    <w:rsid w:val="48221986"/>
    <w:rsid w:val="487D4E0F"/>
    <w:rsid w:val="49A01F26"/>
    <w:rsid w:val="49AF0FF8"/>
    <w:rsid w:val="4AF71A69"/>
    <w:rsid w:val="4D4C3002"/>
    <w:rsid w:val="4D9E7AF5"/>
    <w:rsid w:val="4E3A10AC"/>
    <w:rsid w:val="4E742810"/>
    <w:rsid w:val="4F9E3B1B"/>
    <w:rsid w:val="4FC1444E"/>
    <w:rsid w:val="4FDA66A3"/>
    <w:rsid w:val="518E0F4B"/>
    <w:rsid w:val="52B14033"/>
    <w:rsid w:val="55CE4439"/>
    <w:rsid w:val="56B61E25"/>
    <w:rsid w:val="574F0CE9"/>
    <w:rsid w:val="576B5B79"/>
    <w:rsid w:val="579E5BC0"/>
    <w:rsid w:val="58153EB6"/>
    <w:rsid w:val="581D1822"/>
    <w:rsid w:val="5A776550"/>
    <w:rsid w:val="5AFE7B3E"/>
    <w:rsid w:val="5D215911"/>
    <w:rsid w:val="5F0B057A"/>
    <w:rsid w:val="5F884295"/>
    <w:rsid w:val="5FCA3AC9"/>
    <w:rsid w:val="60970262"/>
    <w:rsid w:val="617D3332"/>
    <w:rsid w:val="62AF1D26"/>
    <w:rsid w:val="654F3237"/>
    <w:rsid w:val="65CB4640"/>
    <w:rsid w:val="66E63727"/>
    <w:rsid w:val="67616A13"/>
    <w:rsid w:val="67A21D44"/>
    <w:rsid w:val="67D0065F"/>
    <w:rsid w:val="68F14A85"/>
    <w:rsid w:val="69787099"/>
    <w:rsid w:val="6C0E5BFA"/>
    <w:rsid w:val="6C2B4084"/>
    <w:rsid w:val="6C496D0A"/>
    <w:rsid w:val="6E0252EB"/>
    <w:rsid w:val="6E7D0E15"/>
    <w:rsid w:val="6EF70BC7"/>
    <w:rsid w:val="6F6F4C02"/>
    <w:rsid w:val="6FC50CC6"/>
    <w:rsid w:val="70221C74"/>
    <w:rsid w:val="72500806"/>
    <w:rsid w:val="747405C4"/>
    <w:rsid w:val="74A76BEC"/>
    <w:rsid w:val="753352D6"/>
    <w:rsid w:val="758229C0"/>
    <w:rsid w:val="75E023B5"/>
    <w:rsid w:val="763400C9"/>
    <w:rsid w:val="778A0CAD"/>
    <w:rsid w:val="78A27DF6"/>
    <w:rsid w:val="79946CCE"/>
    <w:rsid w:val="79C96913"/>
    <w:rsid w:val="7AA17C39"/>
    <w:rsid w:val="7BA06143"/>
    <w:rsid w:val="7C7B2E38"/>
    <w:rsid w:val="7DD148FB"/>
    <w:rsid w:val="7FCF6F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0"/>
    <w:rPr>
      <w:rFonts w:ascii="仿宋_GB2312" w:eastAsia="仿宋_GB2312"/>
      <w:sz w:val="28"/>
    </w:rPr>
  </w:style>
  <w:style w:type="paragraph" w:styleId="14">
    <w:name w:val="Body Text Indent"/>
    <w:basedOn w:val="1"/>
    <w:next w:val="15"/>
    <w:qFormat/>
    <w:uiPriority w:val="99"/>
    <w:pPr>
      <w:widowControl/>
      <w:ind w:firstLine="540"/>
    </w:pPr>
    <w:rPr>
      <w:rFonts w:ascii="宋体" w:hAnsi="MS Sans Serif"/>
      <w:spacing w:val="12"/>
      <w:sz w:val="24"/>
    </w:rPr>
  </w:style>
  <w:style w:type="paragraph" w:styleId="15">
    <w:name w:val="envelope return"/>
    <w:basedOn w:val="1"/>
    <w:qFormat/>
    <w:uiPriority w:val="0"/>
    <w:rPr>
      <w:rFonts w:ascii="Arial" w:hAnsi="Arial"/>
    </w:rPr>
  </w:style>
  <w:style w:type="paragraph" w:styleId="16">
    <w:name w:val="index 4"/>
    <w:basedOn w:val="1"/>
    <w:next w:val="1"/>
    <w:qFormat/>
    <w:uiPriority w:val="99"/>
    <w:pPr>
      <w:ind w:left="600"/>
    </w:pPr>
    <w:rPr>
      <w:szCs w:val="24"/>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51"/>
    <w:semiHidden/>
    <w:unhideWhenUsed/>
    <w:qFormat/>
    <w:uiPriority w:val="99"/>
    <w:rPr>
      <w:sz w:val="20"/>
    </w:rPr>
  </w:style>
  <w:style w:type="paragraph" w:styleId="21">
    <w:name w:val="footer"/>
    <w:basedOn w:val="1"/>
    <w:link w:val="50"/>
    <w:unhideWhenUsed/>
    <w:qFormat/>
    <w:uiPriority w:val="99"/>
    <w:pPr>
      <w:tabs>
        <w:tab w:val="center" w:pos="7143"/>
        <w:tab w:val="right" w:pos="14287"/>
      </w:tabs>
    </w:pPr>
  </w:style>
  <w:style w:type="paragraph" w:styleId="22">
    <w:name w:val="header"/>
    <w:basedOn w:val="1"/>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45"/>
    <w:qFormat/>
    <w:uiPriority w:val="11"/>
    <w:pPr>
      <w:spacing w:before="200" w:after="200"/>
    </w:pPr>
    <w:rPr>
      <w:sz w:val="24"/>
      <w:szCs w:val="24"/>
    </w:rPr>
  </w:style>
  <w:style w:type="paragraph" w:styleId="26">
    <w:name w:val="footnote text"/>
    <w:basedOn w:val="1"/>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Title"/>
    <w:basedOn w:val="1"/>
    <w:next w:val="1"/>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列出段落1"/>
    <w:basedOn w:val="1"/>
    <w:qFormat/>
    <w:uiPriority w:val="0"/>
    <w:pPr>
      <w:ind w:firstLine="420"/>
    </w:pPr>
    <w:rPr>
      <w:rFonts w:ascii="Calibri" w:hAnsi="Calibri" w:eastAsia="宋体"/>
    </w:rPr>
  </w:style>
  <w:style w:type="character" w:customStyle="1" w:styleId="39">
    <w:name w:val="标题 6 字符3"/>
    <w:link w:val="7"/>
    <w:qFormat/>
    <w:uiPriority w:val="9"/>
    <w:rPr>
      <w:rFonts w:ascii="Arial" w:hAnsi="Arial" w:eastAsia="Arial" w:cs="Arial"/>
      <w:b/>
      <w:bCs/>
      <w:sz w:val="22"/>
      <w:szCs w:val="22"/>
    </w:rPr>
  </w:style>
  <w:style w:type="character" w:customStyle="1" w:styleId="40">
    <w:name w:val="标题 7 字符3"/>
    <w:link w:val="8"/>
    <w:qFormat/>
    <w:uiPriority w:val="9"/>
    <w:rPr>
      <w:rFonts w:ascii="Arial" w:hAnsi="Arial" w:eastAsia="Arial" w:cs="Arial"/>
      <w:b/>
      <w:bCs/>
      <w:i/>
      <w:iCs/>
      <w:sz w:val="22"/>
      <w:szCs w:val="22"/>
    </w:rPr>
  </w:style>
  <w:style w:type="character" w:customStyle="1" w:styleId="41">
    <w:name w:val="标题 8 字符3"/>
    <w:link w:val="9"/>
    <w:qFormat/>
    <w:uiPriority w:val="9"/>
    <w:rPr>
      <w:rFonts w:ascii="Arial" w:hAnsi="Arial" w:eastAsia="Arial" w:cs="Arial"/>
      <w:i/>
      <w:iCs/>
      <w:sz w:val="22"/>
      <w:szCs w:val="22"/>
    </w:rPr>
  </w:style>
  <w:style w:type="character" w:customStyle="1" w:styleId="42">
    <w:name w:val="标题 9 字符3"/>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rPr>
      <w:rFonts w:ascii="Times New Roman" w:hAnsi="Times New Roman" w:eastAsia="宋体" w:cs="Times New Roman"/>
      <w:lang w:val="en-US" w:eastAsia="zh-CN" w:bidi="ar-SA"/>
    </w:rPr>
  </w:style>
  <w:style w:type="character" w:customStyle="1" w:styleId="45">
    <w:name w:val="副标题 字符3"/>
    <w:link w:val="25"/>
    <w:qFormat/>
    <w:uiPriority w:val="11"/>
    <w:rPr>
      <w:sz w:val="24"/>
      <w:szCs w:val="24"/>
    </w:rPr>
  </w:style>
  <w:style w:type="paragraph" w:styleId="46">
    <w:name w:val="Quote"/>
    <w:basedOn w:val="1"/>
    <w:next w:val="1"/>
    <w:link w:val="47"/>
    <w:qFormat/>
    <w:uiPriority w:val="29"/>
    <w:pPr>
      <w:ind w:left="720" w:right="720"/>
    </w:pPr>
    <w:rPr>
      <w:i/>
    </w:rPr>
  </w:style>
  <w:style w:type="character" w:customStyle="1" w:styleId="47">
    <w:name w:val="引用 字符3"/>
    <w:link w:val="46"/>
    <w:qFormat/>
    <w:uiPriority w:val="29"/>
    <w:rPr>
      <w:i/>
    </w:rPr>
  </w:style>
  <w:style w:type="paragraph" w:styleId="48">
    <w:name w:val="Intense Quote"/>
    <w:basedOn w:val="1"/>
    <w:next w:val="1"/>
    <w:link w:val="4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49">
    <w:name w:val="明显引用 字符3"/>
    <w:link w:val="48"/>
    <w:qFormat/>
    <w:uiPriority w:val="30"/>
    <w:rPr>
      <w:i/>
    </w:rPr>
  </w:style>
  <w:style w:type="character" w:customStyle="1" w:styleId="50">
    <w:name w:val="页脚 字符4"/>
    <w:link w:val="21"/>
    <w:qFormat/>
    <w:uiPriority w:val="99"/>
  </w:style>
  <w:style w:type="character" w:customStyle="1" w:styleId="51">
    <w:name w:val="尾注文本 字符1"/>
    <w:link w:val="20"/>
    <w:qFormat/>
    <w:uiPriority w:val="99"/>
    <w:rPr>
      <w:sz w:val="20"/>
    </w:rPr>
  </w:style>
  <w:style w:type="paragraph" w:customStyle="1" w:styleId="52">
    <w:name w:val="标题 111"/>
    <w:basedOn w:val="1"/>
    <w:next w:val="1"/>
    <w:qFormat/>
    <w:uiPriority w:val="9"/>
    <w:pPr>
      <w:keepNext/>
      <w:keepLines/>
      <w:spacing w:before="480" w:after="200"/>
      <w:outlineLvl w:val="0"/>
    </w:pPr>
    <w:rPr>
      <w:rFonts w:ascii="Arial" w:hAnsi="Arial" w:eastAsia="Arial" w:cs="Arial"/>
      <w:sz w:val="40"/>
      <w:szCs w:val="40"/>
    </w:rPr>
  </w:style>
  <w:style w:type="paragraph" w:customStyle="1" w:styleId="53">
    <w:name w:val="标题 211"/>
    <w:basedOn w:val="1"/>
    <w:next w:val="1"/>
    <w:qFormat/>
    <w:uiPriority w:val="9"/>
    <w:pPr>
      <w:keepNext/>
      <w:keepLines/>
      <w:spacing w:before="360" w:after="200"/>
      <w:outlineLvl w:val="1"/>
    </w:pPr>
    <w:rPr>
      <w:rFonts w:ascii="Arial" w:hAnsi="Arial" w:eastAsia="Arial" w:cs="Arial"/>
      <w:sz w:val="34"/>
    </w:rPr>
  </w:style>
  <w:style w:type="paragraph" w:customStyle="1" w:styleId="54">
    <w:name w:val="标题 311"/>
    <w:basedOn w:val="1"/>
    <w:next w:val="1"/>
    <w:qFormat/>
    <w:uiPriority w:val="9"/>
    <w:pPr>
      <w:keepNext/>
      <w:keepLines/>
      <w:spacing w:before="320" w:after="200"/>
      <w:outlineLvl w:val="2"/>
    </w:pPr>
    <w:rPr>
      <w:rFonts w:ascii="Arial" w:hAnsi="Arial" w:eastAsia="Arial" w:cs="Arial"/>
      <w:sz w:val="30"/>
      <w:szCs w:val="30"/>
    </w:rPr>
  </w:style>
  <w:style w:type="paragraph" w:customStyle="1" w:styleId="55">
    <w:name w:val="标题 411"/>
    <w:basedOn w:val="1"/>
    <w:next w:val="1"/>
    <w:qFormat/>
    <w:uiPriority w:val="9"/>
    <w:pPr>
      <w:keepNext/>
      <w:keepLines/>
      <w:spacing w:before="320" w:after="200"/>
      <w:outlineLvl w:val="3"/>
    </w:pPr>
    <w:rPr>
      <w:rFonts w:ascii="Arial" w:hAnsi="Arial" w:eastAsia="Arial" w:cs="Arial"/>
      <w:b/>
      <w:bCs/>
      <w:sz w:val="26"/>
      <w:szCs w:val="26"/>
    </w:rPr>
  </w:style>
  <w:style w:type="paragraph" w:customStyle="1" w:styleId="56">
    <w:name w:val="标题 511"/>
    <w:basedOn w:val="1"/>
    <w:next w:val="1"/>
    <w:qFormat/>
    <w:uiPriority w:val="9"/>
    <w:pPr>
      <w:keepNext/>
      <w:keepLines/>
      <w:spacing w:before="320" w:after="200"/>
      <w:outlineLvl w:val="4"/>
    </w:pPr>
    <w:rPr>
      <w:rFonts w:ascii="Arial" w:hAnsi="Arial" w:eastAsia="Arial" w:cs="Arial"/>
      <w:b/>
      <w:bCs/>
      <w:sz w:val="24"/>
      <w:szCs w:val="24"/>
    </w:rPr>
  </w:style>
  <w:style w:type="paragraph" w:customStyle="1" w:styleId="57">
    <w:name w:val="标题 611"/>
    <w:basedOn w:val="1"/>
    <w:next w:val="1"/>
    <w:link w:val="64"/>
    <w:qFormat/>
    <w:uiPriority w:val="9"/>
    <w:pPr>
      <w:keepNext/>
      <w:keepLines/>
      <w:spacing w:before="320" w:after="200"/>
      <w:outlineLvl w:val="5"/>
    </w:pPr>
    <w:rPr>
      <w:rFonts w:ascii="Arial" w:hAnsi="Arial" w:eastAsia="Arial" w:cs="Arial"/>
      <w:b/>
      <w:bCs/>
      <w:sz w:val="22"/>
    </w:rPr>
  </w:style>
  <w:style w:type="paragraph" w:customStyle="1" w:styleId="58">
    <w:name w:val="标题 711"/>
    <w:basedOn w:val="1"/>
    <w:next w:val="1"/>
    <w:link w:val="65"/>
    <w:qFormat/>
    <w:uiPriority w:val="9"/>
    <w:pPr>
      <w:keepNext/>
      <w:keepLines/>
      <w:spacing w:before="320" w:after="200"/>
      <w:outlineLvl w:val="6"/>
    </w:pPr>
    <w:rPr>
      <w:rFonts w:ascii="Arial" w:hAnsi="Arial" w:eastAsia="Arial" w:cs="Arial"/>
      <w:b/>
      <w:bCs/>
      <w:i/>
      <w:iCs/>
      <w:sz w:val="22"/>
    </w:rPr>
  </w:style>
  <w:style w:type="paragraph" w:customStyle="1" w:styleId="59">
    <w:name w:val="标题 811"/>
    <w:basedOn w:val="1"/>
    <w:next w:val="1"/>
    <w:link w:val="66"/>
    <w:qFormat/>
    <w:uiPriority w:val="9"/>
    <w:pPr>
      <w:keepNext/>
      <w:keepLines/>
      <w:spacing w:before="320" w:after="200"/>
      <w:outlineLvl w:val="7"/>
    </w:pPr>
    <w:rPr>
      <w:rFonts w:ascii="Arial" w:hAnsi="Arial" w:eastAsia="Arial" w:cs="Arial"/>
      <w:i/>
      <w:iCs/>
      <w:sz w:val="22"/>
    </w:rPr>
  </w:style>
  <w:style w:type="paragraph" w:customStyle="1" w:styleId="60">
    <w:name w:val="标题 911"/>
    <w:basedOn w:val="1"/>
    <w:next w:val="1"/>
    <w:link w:val="67"/>
    <w:qFormat/>
    <w:uiPriority w:val="9"/>
    <w:pPr>
      <w:keepNext/>
      <w:keepLines/>
      <w:spacing w:before="320" w:after="200"/>
      <w:outlineLvl w:val="8"/>
    </w:pPr>
    <w:rPr>
      <w:rFonts w:ascii="Arial" w:hAnsi="Arial" w:eastAsia="Arial" w:cs="Arial"/>
      <w:i/>
      <w:iCs/>
      <w:szCs w:val="21"/>
    </w:rPr>
  </w:style>
  <w:style w:type="character" w:customStyle="1" w:styleId="61">
    <w:name w:val="默认段落字体11"/>
    <w:unhideWhenUsed/>
    <w:qFormat/>
    <w:uiPriority w:val="1"/>
  </w:style>
  <w:style w:type="table" w:customStyle="1" w:styleId="62">
    <w:name w:val="普通表格11"/>
    <w:unhideWhenUsed/>
    <w:qFormat/>
    <w:uiPriority w:val="99"/>
    <w:tblPr>
      <w:tblCellMar>
        <w:top w:w="0" w:type="dxa"/>
        <w:left w:w="0" w:type="dxa"/>
        <w:bottom w:w="0" w:type="dxa"/>
        <w:right w:w="0" w:type="dxa"/>
      </w:tblCellMar>
    </w:tblPr>
  </w:style>
  <w:style w:type="paragraph" w:customStyle="1" w:styleId="63">
    <w:name w:val="索引 411"/>
    <w:basedOn w:val="1"/>
    <w:next w:val="1"/>
    <w:qFormat/>
    <w:uiPriority w:val="0"/>
    <w:pPr>
      <w:ind w:left="1260"/>
    </w:pPr>
    <w:rPr>
      <w:rFonts w:eastAsia="楷体_GB2312"/>
      <w:sz w:val="26"/>
    </w:rPr>
  </w:style>
  <w:style w:type="character" w:customStyle="1" w:styleId="64">
    <w:name w:val="标题 6 字符2"/>
    <w:link w:val="57"/>
    <w:qFormat/>
    <w:uiPriority w:val="9"/>
    <w:rPr>
      <w:rFonts w:ascii="Arial" w:hAnsi="Arial" w:eastAsia="Arial" w:cs="Arial"/>
      <w:b/>
      <w:bCs/>
      <w:sz w:val="22"/>
      <w:szCs w:val="22"/>
    </w:rPr>
  </w:style>
  <w:style w:type="character" w:customStyle="1" w:styleId="65">
    <w:name w:val="标题 7 字符2"/>
    <w:link w:val="58"/>
    <w:qFormat/>
    <w:uiPriority w:val="9"/>
    <w:rPr>
      <w:rFonts w:ascii="Arial" w:hAnsi="Arial" w:eastAsia="Arial" w:cs="Arial"/>
      <w:b/>
      <w:bCs/>
      <w:i/>
      <w:iCs/>
      <w:sz w:val="22"/>
      <w:szCs w:val="22"/>
    </w:rPr>
  </w:style>
  <w:style w:type="character" w:customStyle="1" w:styleId="66">
    <w:name w:val="标题 8 字符2"/>
    <w:link w:val="59"/>
    <w:qFormat/>
    <w:uiPriority w:val="9"/>
    <w:rPr>
      <w:rFonts w:ascii="Arial" w:hAnsi="Arial" w:eastAsia="Arial" w:cs="Arial"/>
      <w:i/>
      <w:iCs/>
      <w:sz w:val="22"/>
      <w:szCs w:val="22"/>
    </w:rPr>
  </w:style>
  <w:style w:type="character" w:customStyle="1" w:styleId="67">
    <w:name w:val="标题 9 字符2"/>
    <w:link w:val="60"/>
    <w:qFormat/>
    <w:uiPriority w:val="9"/>
    <w:rPr>
      <w:rFonts w:ascii="Arial" w:hAnsi="Arial" w:eastAsia="Arial" w:cs="Arial"/>
      <w:i/>
      <w:iCs/>
      <w:sz w:val="21"/>
      <w:szCs w:val="21"/>
    </w:rPr>
  </w:style>
  <w:style w:type="paragraph" w:customStyle="1" w:styleId="68">
    <w:name w:val="目录 71"/>
    <w:basedOn w:val="1"/>
    <w:next w:val="1"/>
    <w:unhideWhenUsed/>
    <w:qFormat/>
    <w:uiPriority w:val="39"/>
    <w:pPr>
      <w:spacing w:after="57"/>
      <w:ind w:left="1701"/>
    </w:pPr>
  </w:style>
  <w:style w:type="paragraph" w:customStyle="1" w:styleId="69">
    <w:name w:val="正文缩进11"/>
    <w:basedOn w:val="1"/>
    <w:qFormat/>
    <w:uiPriority w:val="0"/>
    <w:pPr>
      <w:ind w:firstLine="420"/>
    </w:pPr>
  </w:style>
  <w:style w:type="paragraph" w:customStyle="1" w:styleId="70">
    <w:name w:val="题注11"/>
    <w:basedOn w:val="1"/>
    <w:next w:val="1"/>
    <w:qFormat/>
    <w:uiPriority w:val="35"/>
    <w:pPr>
      <w:spacing w:line="276" w:lineRule="auto"/>
    </w:pPr>
    <w:rPr>
      <w:b/>
      <w:bCs/>
      <w:color w:val="4F81BD"/>
      <w:sz w:val="18"/>
      <w:szCs w:val="18"/>
    </w:rPr>
  </w:style>
  <w:style w:type="paragraph" w:customStyle="1" w:styleId="71">
    <w:name w:val="批注文字11"/>
    <w:basedOn w:val="1"/>
    <w:link w:val="72"/>
    <w:unhideWhenUsed/>
    <w:qFormat/>
    <w:uiPriority w:val="99"/>
    <w:pPr>
      <w:jc w:val="left"/>
    </w:pPr>
  </w:style>
  <w:style w:type="character" w:customStyle="1" w:styleId="72">
    <w:name w:val="批注文字 字符3"/>
    <w:link w:val="71"/>
    <w:qFormat/>
    <w:uiPriority w:val="99"/>
    <w:rPr>
      <w:rFonts w:ascii="等线" w:hAnsi="等线" w:eastAsia="等线"/>
      <w:sz w:val="21"/>
      <w:szCs w:val="22"/>
    </w:rPr>
  </w:style>
  <w:style w:type="paragraph" w:customStyle="1" w:styleId="73">
    <w:name w:val="正文文本11"/>
    <w:basedOn w:val="1"/>
    <w:qFormat/>
    <w:uiPriority w:val="0"/>
    <w:rPr>
      <w:rFonts w:ascii="华文中宋" w:eastAsia="华文中宋"/>
      <w:bCs/>
      <w:sz w:val="28"/>
    </w:rPr>
  </w:style>
  <w:style w:type="paragraph" w:customStyle="1" w:styleId="74">
    <w:name w:val="正文文本缩进11"/>
    <w:basedOn w:val="1"/>
    <w:next w:val="1"/>
    <w:qFormat/>
    <w:uiPriority w:val="0"/>
    <w:pPr>
      <w:ind w:firstLine="560"/>
    </w:pPr>
    <w:rPr>
      <w:sz w:val="28"/>
    </w:rPr>
  </w:style>
  <w:style w:type="paragraph" w:customStyle="1" w:styleId="75">
    <w:name w:val="文本块11"/>
    <w:basedOn w:val="1"/>
    <w:qFormat/>
    <w:uiPriority w:val="99"/>
    <w:pPr>
      <w:ind w:left="420" w:right="33"/>
      <w:jc w:val="left"/>
    </w:pPr>
    <w:rPr>
      <w:sz w:val="24"/>
    </w:rPr>
  </w:style>
  <w:style w:type="paragraph" w:customStyle="1" w:styleId="76">
    <w:name w:val="目录 51"/>
    <w:basedOn w:val="1"/>
    <w:next w:val="1"/>
    <w:unhideWhenUsed/>
    <w:qFormat/>
    <w:uiPriority w:val="39"/>
    <w:pPr>
      <w:spacing w:after="57"/>
      <w:ind w:left="1134"/>
    </w:pPr>
  </w:style>
  <w:style w:type="paragraph" w:customStyle="1" w:styleId="77">
    <w:name w:val="目录 31"/>
    <w:basedOn w:val="1"/>
    <w:next w:val="1"/>
    <w:unhideWhenUsed/>
    <w:qFormat/>
    <w:uiPriority w:val="39"/>
    <w:pPr>
      <w:spacing w:after="57"/>
      <w:ind w:left="567"/>
    </w:pPr>
  </w:style>
  <w:style w:type="paragraph" w:customStyle="1" w:styleId="78">
    <w:name w:val="纯文本11"/>
    <w:basedOn w:val="1"/>
    <w:qFormat/>
    <w:uiPriority w:val="99"/>
    <w:rPr>
      <w:rFonts w:ascii="宋体" w:hAnsi="Courier New"/>
    </w:rPr>
  </w:style>
  <w:style w:type="paragraph" w:customStyle="1" w:styleId="79">
    <w:name w:val="目录 81"/>
    <w:basedOn w:val="1"/>
    <w:next w:val="1"/>
    <w:unhideWhenUsed/>
    <w:qFormat/>
    <w:uiPriority w:val="39"/>
    <w:pPr>
      <w:spacing w:after="57"/>
      <w:ind w:left="1984"/>
    </w:pPr>
  </w:style>
  <w:style w:type="paragraph" w:customStyle="1" w:styleId="80">
    <w:name w:val="正文文本缩进 211"/>
    <w:basedOn w:val="1"/>
    <w:qFormat/>
    <w:uiPriority w:val="0"/>
    <w:pPr>
      <w:spacing w:after="120" w:line="480" w:lineRule="auto"/>
      <w:ind w:left="420"/>
    </w:pPr>
    <w:rPr>
      <w:szCs w:val="24"/>
    </w:rPr>
  </w:style>
  <w:style w:type="paragraph" w:customStyle="1" w:styleId="81">
    <w:name w:val="尾注文本1"/>
    <w:basedOn w:val="1"/>
    <w:link w:val="82"/>
    <w:unhideWhenUsed/>
    <w:qFormat/>
    <w:uiPriority w:val="99"/>
    <w:rPr>
      <w:sz w:val="20"/>
    </w:rPr>
  </w:style>
  <w:style w:type="character" w:customStyle="1" w:styleId="82">
    <w:name w:val="尾注文本 字符"/>
    <w:link w:val="81"/>
    <w:qFormat/>
    <w:uiPriority w:val="99"/>
    <w:rPr>
      <w:sz w:val="20"/>
    </w:rPr>
  </w:style>
  <w:style w:type="paragraph" w:customStyle="1" w:styleId="83">
    <w:name w:val="页脚11"/>
    <w:basedOn w:val="1"/>
    <w:next w:val="84"/>
    <w:link w:val="85"/>
    <w:unhideWhenUsed/>
    <w:qFormat/>
    <w:uiPriority w:val="99"/>
    <w:pPr>
      <w:tabs>
        <w:tab w:val="center" w:pos="7143"/>
        <w:tab w:val="right" w:pos="14287"/>
      </w:tabs>
    </w:pPr>
  </w:style>
  <w:style w:type="paragraph" w:customStyle="1" w:styleId="84">
    <w:name w:val="TOC Heading1"/>
    <w:next w:val="1"/>
    <w:qFormat/>
    <w:uiPriority w:val="0"/>
    <w:rPr>
      <w:rFonts w:ascii="Times New Roman" w:hAnsi="Times New Roman" w:eastAsia="宋体" w:cs="Times New Roman"/>
      <w:sz w:val="32"/>
      <w:lang w:val="en-US" w:eastAsia="zh-CN" w:bidi="ar-SA"/>
    </w:rPr>
  </w:style>
  <w:style w:type="character" w:customStyle="1" w:styleId="85">
    <w:name w:val="页脚 字符3"/>
    <w:link w:val="83"/>
    <w:qFormat/>
    <w:uiPriority w:val="99"/>
  </w:style>
  <w:style w:type="paragraph" w:customStyle="1" w:styleId="86">
    <w:name w:val="页眉11"/>
    <w:basedOn w:val="1"/>
    <w:unhideWhenUsed/>
    <w:qFormat/>
    <w:uiPriority w:val="99"/>
    <w:pPr>
      <w:tabs>
        <w:tab w:val="center" w:pos="7143"/>
        <w:tab w:val="right" w:pos="14287"/>
      </w:tabs>
    </w:pPr>
  </w:style>
  <w:style w:type="paragraph" w:customStyle="1" w:styleId="87">
    <w:name w:val="目录 111"/>
    <w:basedOn w:val="1"/>
    <w:next w:val="1"/>
    <w:unhideWhenUsed/>
    <w:qFormat/>
    <w:uiPriority w:val="39"/>
    <w:pPr>
      <w:spacing w:after="57"/>
    </w:pPr>
  </w:style>
  <w:style w:type="paragraph" w:customStyle="1" w:styleId="88">
    <w:name w:val="目录 41"/>
    <w:basedOn w:val="1"/>
    <w:next w:val="1"/>
    <w:unhideWhenUsed/>
    <w:qFormat/>
    <w:uiPriority w:val="39"/>
    <w:pPr>
      <w:spacing w:after="57"/>
      <w:ind w:left="850"/>
    </w:pPr>
  </w:style>
  <w:style w:type="paragraph" w:customStyle="1" w:styleId="89">
    <w:name w:val="副标题11"/>
    <w:basedOn w:val="1"/>
    <w:next w:val="1"/>
    <w:link w:val="90"/>
    <w:qFormat/>
    <w:uiPriority w:val="11"/>
    <w:pPr>
      <w:spacing w:before="200" w:after="200"/>
    </w:pPr>
    <w:rPr>
      <w:sz w:val="24"/>
      <w:szCs w:val="24"/>
    </w:rPr>
  </w:style>
  <w:style w:type="character" w:customStyle="1" w:styleId="90">
    <w:name w:val="副标题 字符2"/>
    <w:link w:val="89"/>
    <w:qFormat/>
    <w:uiPriority w:val="11"/>
    <w:rPr>
      <w:sz w:val="24"/>
      <w:szCs w:val="24"/>
    </w:rPr>
  </w:style>
  <w:style w:type="paragraph" w:customStyle="1" w:styleId="91">
    <w:name w:val="脚注文本11"/>
    <w:basedOn w:val="1"/>
    <w:unhideWhenUsed/>
    <w:qFormat/>
    <w:uiPriority w:val="99"/>
    <w:pPr>
      <w:spacing w:after="40"/>
    </w:pPr>
    <w:rPr>
      <w:sz w:val="18"/>
    </w:rPr>
  </w:style>
  <w:style w:type="paragraph" w:customStyle="1" w:styleId="92">
    <w:name w:val="目录 61"/>
    <w:basedOn w:val="1"/>
    <w:next w:val="1"/>
    <w:unhideWhenUsed/>
    <w:qFormat/>
    <w:uiPriority w:val="39"/>
    <w:pPr>
      <w:spacing w:after="57"/>
      <w:ind w:left="1417"/>
    </w:pPr>
  </w:style>
  <w:style w:type="paragraph" w:customStyle="1" w:styleId="93">
    <w:name w:val="图表目录1"/>
    <w:basedOn w:val="1"/>
    <w:next w:val="1"/>
    <w:unhideWhenUsed/>
    <w:qFormat/>
    <w:uiPriority w:val="99"/>
  </w:style>
  <w:style w:type="paragraph" w:customStyle="1" w:styleId="94">
    <w:name w:val="目录 211"/>
    <w:basedOn w:val="1"/>
    <w:next w:val="1"/>
    <w:unhideWhenUsed/>
    <w:qFormat/>
    <w:uiPriority w:val="39"/>
    <w:pPr>
      <w:spacing w:after="57"/>
      <w:ind w:left="283"/>
    </w:pPr>
  </w:style>
  <w:style w:type="paragraph" w:customStyle="1" w:styleId="95">
    <w:name w:val="目录 91"/>
    <w:basedOn w:val="1"/>
    <w:next w:val="1"/>
    <w:unhideWhenUsed/>
    <w:qFormat/>
    <w:uiPriority w:val="39"/>
    <w:pPr>
      <w:spacing w:after="57"/>
      <w:ind w:left="2268"/>
    </w:pPr>
  </w:style>
  <w:style w:type="paragraph" w:customStyle="1" w:styleId="96">
    <w:name w:val="普通(网站)11"/>
    <w:basedOn w:val="1"/>
    <w:qFormat/>
    <w:uiPriority w:val="0"/>
    <w:pPr>
      <w:spacing w:beforeAutospacing="1" w:afterAutospacing="1"/>
      <w:jc w:val="left"/>
    </w:pPr>
    <w:rPr>
      <w:sz w:val="24"/>
    </w:rPr>
  </w:style>
  <w:style w:type="paragraph" w:customStyle="1" w:styleId="97">
    <w:name w:val="标题11"/>
    <w:basedOn w:val="1"/>
    <w:next w:val="1"/>
    <w:qFormat/>
    <w:uiPriority w:val="10"/>
    <w:pPr>
      <w:spacing w:before="300" w:after="200"/>
      <w:contextualSpacing/>
    </w:pPr>
    <w:rPr>
      <w:sz w:val="48"/>
      <w:szCs w:val="48"/>
    </w:rPr>
  </w:style>
  <w:style w:type="paragraph" w:customStyle="1" w:styleId="98">
    <w:name w:val="批注主题11"/>
    <w:basedOn w:val="71"/>
    <w:next w:val="71"/>
    <w:link w:val="99"/>
    <w:unhideWhenUsed/>
    <w:qFormat/>
    <w:uiPriority w:val="99"/>
    <w:rPr>
      <w:b/>
      <w:bCs/>
    </w:rPr>
  </w:style>
  <w:style w:type="character" w:customStyle="1" w:styleId="99">
    <w:name w:val="批注主题 字符3"/>
    <w:link w:val="98"/>
    <w:semiHidden/>
    <w:qFormat/>
    <w:uiPriority w:val="99"/>
    <w:rPr>
      <w:rFonts w:ascii="等线" w:hAnsi="等线" w:eastAsia="等线"/>
      <w:b/>
      <w:bCs/>
      <w:sz w:val="21"/>
      <w:szCs w:val="22"/>
    </w:rPr>
  </w:style>
  <w:style w:type="paragraph" w:customStyle="1" w:styleId="100">
    <w:name w:val="正文首行缩进11"/>
    <w:basedOn w:val="73"/>
    <w:next w:val="101"/>
    <w:qFormat/>
    <w:uiPriority w:val="0"/>
    <w:pPr>
      <w:spacing w:after="120"/>
      <w:ind w:firstLine="420"/>
    </w:pPr>
    <w:rPr>
      <w:color w:val="000000"/>
      <w:spacing w:val="-8"/>
      <w:sz w:val="21"/>
    </w:rPr>
  </w:style>
  <w:style w:type="paragraph" w:customStyle="1" w:styleId="101">
    <w:name w:val="正文首行缩进 211"/>
    <w:basedOn w:val="74"/>
    <w:next w:val="1"/>
    <w:qFormat/>
    <w:uiPriority w:val="0"/>
    <w:pPr>
      <w:spacing w:after="120"/>
      <w:ind w:firstLine="210"/>
    </w:pPr>
    <w:rPr>
      <w:rFonts w:hAnsi="宋体"/>
      <w:color w:val="000000"/>
      <w:spacing w:val="-8"/>
      <w:sz w:val="21"/>
    </w:rPr>
  </w:style>
  <w:style w:type="table" w:customStyle="1" w:styleId="102">
    <w:name w:val="网格型12"/>
    <w:qFormat/>
    <w:uiPriority w:val="59"/>
    <w:tblPr>
      <w:tblCellMar>
        <w:top w:w="0" w:type="dxa"/>
        <w:left w:w="0" w:type="dxa"/>
        <w:bottom w:w="0" w:type="dxa"/>
        <w:right w:w="0" w:type="dxa"/>
      </w:tblCellMar>
    </w:tblPr>
  </w:style>
  <w:style w:type="character" w:customStyle="1" w:styleId="103">
    <w:name w:val="尾注引用1"/>
    <w:unhideWhenUsed/>
    <w:qFormat/>
    <w:uiPriority w:val="99"/>
    <w:rPr>
      <w:vertAlign w:val="superscript"/>
    </w:rPr>
  </w:style>
  <w:style w:type="character" w:customStyle="1" w:styleId="104">
    <w:name w:val="超链接11"/>
    <w:unhideWhenUsed/>
    <w:qFormat/>
    <w:uiPriority w:val="99"/>
    <w:rPr>
      <w:color w:val="0000FF"/>
      <w:u w:val="single"/>
    </w:rPr>
  </w:style>
  <w:style w:type="character" w:customStyle="1" w:styleId="105">
    <w:name w:val="批注引用11"/>
    <w:unhideWhenUsed/>
    <w:qFormat/>
    <w:uiPriority w:val="99"/>
    <w:rPr>
      <w:sz w:val="21"/>
      <w:szCs w:val="21"/>
    </w:rPr>
  </w:style>
  <w:style w:type="character" w:customStyle="1" w:styleId="106">
    <w:name w:val="脚注引用1"/>
    <w:unhideWhenUsed/>
    <w:qFormat/>
    <w:uiPriority w:val="99"/>
    <w:rPr>
      <w:vertAlign w:val="superscript"/>
    </w:rPr>
  </w:style>
  <w:style w:type="paragraph" w:customStyle="1" w:styleId="107">
    <w:name w:val="_Style 1"/>
    <w:basedOn w:val="1"/>
    <w:qFormat/>
    <w:uiPriority w:val="0"/>
    <w:pPr>
      <w:ind w:firstLine="420"/>
    </w:pPr>
    <w:rPr>
      <w:rFonts w:ascii="Times New Roman" w:hAnsi="Times New Roman" w:eastAsia="宋体"/>
      <w:sz w:val="20"/>
      <w:szCs w:val="20"/>
    </w:rPr>
  </w:style>
  <w:style w:type="character" w:customStyle="1" w:styleId="108">
    <w:name w:val="列出段落 Char"/>
    <w:qFormat/>
    <w:uiPriority w:val="34"/>
    <w:rPr>
      <w:sz w:val="21"/>
      <w:szCs w:val="24"/>
    </w:rPr>
  </w:style>
  <w:style w:type="paragraph" w:customStyle="1" w:styleId="109">
    <w:name w:val="标题 31"/>
    <w:basedOn w:val="1"/>
    <w:next w:val="1"/>
    <w:link w:val="110"/>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character" w:customStyle="1" w:styleId="110">
    <w:name w:val="标题 3 字符1"/>
    <w:link w:val="109"/>
    <w:qFormat/>
    <w:uiPriority w:val="0"/>
    <w:rPr>
      <w:rFonts w:ascii="Times New Roman" w:hAnsi="Times New Roman" w:eastAsia="宋体" w:cs="Times New Roman"/>
      <w:b/>
      <w:sz w:val="32"/>
      <w:szCs w:val="20"/>
    </w:rPr>
  </w:style>
  <w:style w:type="paragraph" w:customStyle="1" w:styleId="111">
    <w:name w:val="无间隔1"/>
    <w:qFormat/>
    <w:uiPriority w:val="1"/>
    <w:rPr>
      <w:rFonts w:ascii="等线" w:hAnsi="等线" w:eastAsia="等线" w:cs="Times New Roman"/>
      <w:lang w:val="en-US" w:eastAsia="zh-CN" w:bidi="ar-SA"/>
    </w:rPr>
  </w:style>
  <w:style w:type="paragraph" w:customStyle="1" w:styleId="112">
    <w:name w:val="引用1"/>
    <w:basedOn w:val="1"/>
    <w:next w:val="1"/>
    <w:link w:val="113"/>
    <w:qFormat/>
    <w:uiPriority w:val="29"/>
    <w:pPr>
      <w:ind w:left="720" w:right="720"/>
    </w:pPr>
    <w:rPr>
      <w:i/>
    </w:rPr>
  </w:style>
  <w:style w:type="character" w:customStyle="1" w:styleId="113">
    <w:name w:val="引用 字符2"/>
    <w:link w:val="112"/>
    <w:qFormat/>
    <w:uiPriority w:val="29"/>
    <w:rPr>
      <w:i/>
    </w:rPr>
  </w:style>
  <w:style w:type="paragraph" w:customStyle="1" w:styleId="114">
    <w:name w:val="明显引用1"/>
    <w:basedOn w:val="1"/>
    <w:next w:val="1"/>
    <w:link w:val="11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5">
    <w:name w:val="明显引用 字符2"/>
    <w:link w:val="114"/>
    <w:qFormat/>
    <w:uiPriority w:val="30"/>
    <w:rPr>
      <w:i/>
    </w:rPr>
  </w:style>
  <w:style w:type="table" w:customStyle="1" w:styleId="116">
    <w:name w:val="Table Grid Light"/>
    <w:qFormat/>
    <w:uiPriority w:val="59"/>
    <w:tblPr>
      <w:tblCellMar>
        <w:top w:w="0" w:type="dxa"/>
        <w:left w:w="0" w:type="dxa"/>
        <w:bottom w:w="0" w:type="dxa"/>
        <w:right w:w="0" w:type="dxa"/>
      </w:tblCellMar>
    </w:tblPr>
  </w:style>
  <w:style w:type="table" w:customStyle="1" w:styleId="117">
    <w:name w:val="无格式表格 11"/>
    <w:qFormat/>
    <w:uiPriority w:val="59"/>
    <w:tblPr>
      <w:tblCellMar>
        <w:top w:w="0" w:type="dxa"/>
        <w:left w:w="0" w:type="dxa"/>
        <w:bottom w:w="0" w:type="dxa"/>
        <w:right w:w="0" w:type="dxa"/>
      </w:tblCellMar>
    </w:tblPr>
  </w:style>
  <w:style w:type="table" w:customStyle="1" w:styleId="118">
    <w:name w:val="无格式表格 21"/>
    <w:qFormat/>
    <w:uiPriority w:val="59"/>
    <w:tblPr>
      <w:tblCellMar>
        <w:top w:w="0" w:type="dxa"/>
        <w:left w:w="0" w:type="dxa"/>
        <w:bottom w:w="0" w:type="dxa"/>
        <w:right w:w="0" w:type="dxa"/>
      </w:tblCellMar>
    </w:tblPr>
  </w:style>
  <w:style w:type="table" w:customStyle="1" w:styleId="119">
    <w:name w:val="无格式表格 31"/>
    <w:qFormat/>
    <w:uiPriority w:val="99"/>
    <w:tblPr>
      <w:tblCellMar>
        <w:top w:w="0" w:type="dxa"/>
        <w:left w:w="0" w:type="dxa"/>
        <w:bottom w:w="0" w:type="dxa"/>
        <w:right w:w="0" w:type="dxa"/>
      </w:tblCellMar>
    </w:tblPr>
  </w:style>
  <w:style w:type="table" w:customStyle="1" w:styleId="120">
    <w:name w:val="无格式表格 41"/>
    <w:qFormat/>
    <w:uiPriority w:val="99"/>
    <w:tblPr>
      <w:tblCellMar>
        <w:top w:w="0" w:type="dxa"/>
        <w:left w:w="0" w:type="dxa"/>
        <w:bottom w:w="0" w:type="dxa"/>
        <w:right w:w="0" w:type="dxa"/>
      </w:tblCellMar>
    </w:tblPr>
  </w:style>
  <w:style w:type="table" w:customStyle="1" w:styleId="121">
    <w:name w:val="无格式表格 51"/>
    <w:qFormat/>
    <w:uiPriority w:val="99"/>
    <w:tblPr>
      <w:tblCellMar>
        <w:top w:w="0" w:type="dxa"/>
        <w:left w:w="0" w:type="dxa"/>
        <w:bottom w:w="0" w:type="dxa"/>
        <w:right w:w="0" w:type="dxa"/>
      </w:tblCellMar>
    </w:tblPr>
  </w:style>
  <w:style w:type="table" w:customStyle="1" w:styleId="122">
    <w:name w:val="网格表 1 浅色1"/>
    <w:qFormat/>
    <w:uiPriority w:val="99"/>
    <w:tblPr>
      <w:tblCellMar>
        <w:top w:w="0" w:type="dxa"/>
        <w:left w:w="0" w:type="dxa"/>
        <w:bottom w:w="0" w:type="dxa"/>
        <w:right w:w="0" w:type="dxa"/>
      </w:tblCellMar>
    </w:tblPr>
  </w:style>
  <w:style w:type="table" w:customStyle="1" w:styleId="123">
    <w:name w:val="Grid Table 1 Light - Accent 1"/>
    <w:qFormat/>
    <w:uiPriority w:val="99"/>
    <w:tblPr>
      <w:tblCellMar>
        <w:top w:w="0" w:type="dxa"/>
        <w:left w:w="0" w:type="dxa"/>
        <w:bottom w:w="0" w:type="dxa"/>
        <w:right w:w="0" w:type="dxa"/>
      </w:tblCellMar>
    </w:tblPr>
  </w:style>
  <w:style w:type="table" w:customStyle="1" w:styleId="124">
    <w:name w:val="Grid Table 1 Light - Accent 2"/>
    <w:qFormat/>
    <w:uiPriority w:val="99"/>
    <w:tblPr>
      <w:tblCellMar>
        <w:top w:w="0" w:type="dxa"/>
        <w:left w:w="0" w:type="dxa"/>
        <w:bottom w:w="0" w:type="dxa"/>
        <w:right w:w="0" w:type="dxa"/>
      </w:tblCellMar>
    </w:tblPr>
  </w:style>
  <w:style w:type="table" w:customStyle="1" w:styleId="125">
    <w:name w:val="Grid Table 1 Light - Accent 3"/>
    <w:qFormat/>
    <w:uiPriority w:val="99"/>
    <w:tblPr>
      <w:tblCellMar>
        <w:top w:w="0" w:type="dxa"/>
        <w:left w:w="0" w:type="dxa"/>
        <w:bottom w:w="0" w:type="dxa"/>
        <w:right w:w="0" w:type="dxa"/>
      </w:tblCellMar>
    </w:tblPr>
  </w:style>
  <w:style w:type="table" w:customStyle="1" w:styleId="126">
    <w:name w:val="Grid Table 1 Light - Accent 4"/>
    <w:qFormat/>
    <w:uiPriority w:val="99"/>
    <w:tblPr>
      <w:tblCellMar>
        <w:top w:w="0" w:type="dxa"/>
        <w:left w:w="0" w:type="dxa"/>
        <w:bottom w:w="0" w:type="dxa"/>
        <w:right w:w="0" w:type="dxa"/>
      </w:tblCellMar>
    </w:tblPr>
  </w:style>
  <w:style w:type="table" w:customStyle="1" w:styleId="127">
    <w:name w:val="Grid Table 1 Light - Accent 5"/>
    <w:qFormat/>
    <w:uiPriority w:val="99"/>
    <w:tblPr>
      <w:tblCellMar>
        <w:top w:w="0" w:type="dxa"/>
        <w:left w:w="0" w:type="dxa"/>
        <w:bottom w:w="0" w:type="dxa"/>
        <w:right w:w="0" w:type="dxa"/>
      </w:tblCellMar>
    </w:tblPr>
  </w:style>
  <w:style w:type="table" w:customStyle="1" w:styleId="128">
    <w:name w:val="Grid Table 1 Light - Accent 6"/>
    <w:qFormat/>
    <w:uiPriority w:val="99"/>
    <w:tblPr>
      <w:tblCellMar>
        <w:top w:w="0" w:type="dxa"/>
        <w:left w:w="0" w:type="dxa"/>
        <w:bottom w:w="0" w:type="dxa"/>
        <w:right w:w="0" w:type="dxa"/>
      </w:tblCellMar>
    </w:tblPr>
  </w:style>
  <w:style w:type="table" w:customStyle="1" w:styleId="129">
    <w:name w:val="网格表 21"/>
    <w:qFormat/>
    <w:uiPriority w:val="99"/>
    <w:tblPr>
      <w:tblCellMar>
        <w:top w:w="0" w:type="dxa"/>
        <w:left w:w="0" w:type="dxa"/>
        <w:bottom w:w="0" w:type="dxa"/>
        <w:right w:w="0" w:type="dxa"/>
      </w:tblCellMar>
    </w:tblPr>
  </w:style>
  <w:style w:type="table" w:customStyle="1" w:styleId="130">
    <w:name w:val="Grid Table 2 - Accent 1"/>
    <w:qFormat/>
    <w:uiPriority w:val="99"/>
    <w:tblPr>
      <w:tblCellMar>
        <w:top w:w="0" w:type="dxa"/>
        <w:left w:w="0" w:type="dxa"/>
        <w:bottom w:w="0" w:type="dxa"/>
        <w:right w:w="0" w:type="dxa"/>
      </w:tblCellMar>
    </w:tblPr>
  </w:style>
  <w:style w:type="table" w:customStyle="1" w:styleId="131">
    <w:name w:val="Grid Table 2 - Accent 2"/>
    <w:qFormat/>
    <w:uiPriority w:val="99"/>
    <w:tblPr>
      <w:tblCellMar>
        <w:top w:w="0" w:type="dxa"/>
        <w:left w:w="0" w:type="dxa"/>
        <w:bottom w:w="0" w:type="dxa"/>
        <w:right w:w="0" w:type="dxa"/>
      </w:tblCellMar>
    </w:tblPr>
  </w:style>
  <w:style w:type="table" w:customStyle="1" w:styleId="132">
    <w:name w:val="Grid Table 2 - Accent 3"/>
    <w:qFormat/>
    <w:uiPriority w:val="99"/>
    <w:tblPr>
      <w:tblCellMar>
        <w:top w:w="0" w:type="dxa"/>
        <w:left w:w="0" w:type="dxa"/>
        <w:bottom w:w="0" w:type="dxa"/>
        <w:right w:w="0" w:type="dxa"/>
      </w:tblCellMar>
    </w:tblPr>
  </w:style>
  <w:style w:type="table" w:customStyle="1" w:styleId="133">
    <w:name w:val="Grid Table 2 - Accent 4"/>
    <w:qFormat/>
    <w:uiPriority w:val="99"/>
    <w:tblPr>
      <w:tblCellMar>
        <w:top w:w="0" w:type="dxa"/>
        <w:left w:w="0" w:type="dxa"/>
        <w:bottom w:w="0" w:type="dxa"/>
        <w:right w:w="0" w:type="dxa"/>
      </w:tblCellMar>
    </w:tblPr>
  </w:style>
  <w:style w:type="table" w:customStyle="1" w:styleId="134">
    <w:name w:val="Grid Table 2 - Accent 5"/>
    <w:qFormat/>
    <w:uiPriority w:val="99"/>
    <w:tblPr>
      <w:tblCellMar>
        <w:top w:w="0" w:type="dxa"/>
        <w:left w:w="0" w:type="dxa"/>
        <w:bottom w:w="0" w:type="dxa"/>
        <w:right w:w="0" w:type="dxa"/>
      </w:tblCellMar>
    </w:tblPr>
  </w:style>
  <w:style w:type="table" w:customStyle="1" w:styleId="135">
    <w:name w:val="Grid Table 2 - Accent 6"/>
    <w:qFormat/>
    <w:uiPriority w:val="99"/>
    <w:tblPr>
      <w:tblCellMar>
        <w:top w:w="0" w:type="dxa"/>
        <w:left w:w="0" w:type="dxa"/>
        <w:bottom w:w="0" w:type="dxa"/>
        <w:right w:w="0" w:type="dxa"/>
      </w:tblCellMar>
    </w:tblPr>
  </w:style>
  <w:style w:type="table" w:customStyle="1" w:styleId="136">
    <w:name w:val="网格表 31"/>
    <w:qFormat/>
    <w:uiPriority w:val="99"/>
    <w:tblPr>
      <w:tblCellMar>
        <w:top w:w="0" w:type="dxa"/>
        <w:left w:w="0" w:type="dxa"/>
        <w:bottom w:w="0" w:type="dxa"/>
        <w:right w:w="0" w:type="dxa"/>
      </w:tblCellMar>
    </w:tblPr>
  </w:style>
  <w:style w:type="table" w:customStyle="1" w:styleId="137">
    <w:name w:val="Grid Table 3 - Accent 1"/>
    <w:qFormat/>
    <w:uiPriority w:val="99"/>
    <w:tblPr>
      <w:tblCellMar>
        <w:top w:w="0" w:type="dxa"/>
        <w:left w:w="0" w:type="dxa"/>
        <w:bottom w:w="0" w:type="dxa"/>
        <w:right w:w="0" w:type="dxa"/>
      </w:tblCellMar>
    </w:tblPr>
  </w:style>
  <w:style w:type="table" w:customStyle="1" w:styleId="138">
    <w:name w:val="Grid Table 3 - Accent 2"/>
    <w:qFormat/>
    <w:uiPriority w:val="99"/>
    <w:tblPr>
      <w:tblCellMar>
        <w:top w:w="0" w:type="dxa"/>
        <w:left w:w="0" w:type="dxa"/>
        <w:bottom w:w="0" w:type="dxa"/>
        <w:right w:w="0" w:type="dxa"/>
      </w:tblCellMar>
    </w:tblPr>
  </w:style>
  <w:style w:type="table" w:customStyle="1" w:styleId="139">
    <w:name w:val="Grid Table 3 - Accent 3"/>
    <w:qFormat/>
    <w:uiPriority w:val="99"/>
    <w:tblPr>
      <w:tblCellMar>
        <w:top w:w="0" w:type="dxa"/>
        <w:left w:w="0" w:type="dxa"/>
        <w:bottom w:w="0" w:type="dxa"/>
        <w:right w:w="0" w:type="dxa"/>
      </w:tblCellMar>
    </w:tblPr>
  </w:style>
  <w:style w:type="table" w:customStyle="1" w:styleId="140">
    <w:name w:val="Grid Table 3 - Accent 4"/>
    <w:qFormat/>
    <w:uiPriority w:val="99"/>
    <w:tblPr>
      <w:tblCellMar>
        <w:top w:w="0" w:type="dxa"/>
        <w:left w:w="0" w:type="dxa"/>
        <w:bottom w:w="0" w:type="dxa"/>
        <w:right w:w="0" w:type="dxa"/>
      </w:tblCellMar>
    </w:tblPr>
  </w:style>
  <w:style w:type="table" w:customStyle="1" w:styleId="141">
    <w:name w:val="Grid Table 3 - Accent 5"/>
    <w:qFormat/>
    <w:uiPriority w:val="99"/>
    <w:tblPr>
      <w:tblCellMar>
        <w:top w:w="0" w:type="dxa"/>
        <w:left w:w="0" w:type="dxa"/>
        <w:bottom w:w="0" w:type="dxa"/>
        <w:right w:w="0" w:type="dxa"/>
      </w:tblCellMar>
    </w:tblPr>
  </w:style>
  <w:style w:type="table" w:customStyle="1" w:styleId="142">
    <w:name w:val="Grid Table 3 - Accent 6"/>
    <w:qFormat/>
    <w:uiPriority w:val="99"/>
    <w:tblPr>
      <w:tblCellMar>
        <w:top w:w="0" w:type="dxa"/>
        <w:left w:w="0" w:type="dxa"/>
        <w:bottom w:w="0" w:type="dxa"/>
        <w:right w:w="0" w:type="dxa"/>
      </w:tblCellMar>
    </w:tblPr>
  </w:style>
  <w:style w:type="table" w:customStyle="1" w:styleId="143">
    <w:name w:val="网格表 41"/>
    <w:qFormat/>
    <w:uiPriority w:val="59"/>
    <w:tblPr>
      <w:tblCellMar>
        <w:top w:w="0" w:type="dxa"/>
        <w:left w:w="0" w:type="dxa"/>
        <w:bottom w:w="0" w:type="dxa"/>
        <w:right w:w="0" w:type="dxa"/>
      </w:tblCellMar>
    </w:tblPr>
  </w:style>
  <w:style w:type="table" w:customStyle="1" w:styleId="144">
    <w:name w:val="Grid Table 4 - Accent 1"/>
    <w:qFormat/>
    <w:uiPriority w:val="59"/>
    <w:tblPr>
      <w:tblCellMar>
        <w:top w:w="0" w:type="dxa"/>
        <w:left w:w="0" w:type="dxa"/>
        <w:bottom w:w="0" w:type="dxa"/>
        <w:right w:w="0" w:type="dxa"/>
      </w:tblCellMar>
    </w:tblPr>
  </w:style>
  <w:style w:type="table" w:customStyle="1" w:styleId="145">
    <w:name w:val="Grid Table 4 - Accent 2"/>
    <w:qFormat/>
    <w:uiPriority w:val="59"/>
    <w:tblPr>
      <w:tblCellMar>
        <w:top w:w="0" w:type="dxa"/>
        <w:left w:w="0" w:type="dxa"/>
        <w:bottom w:w="0" w:type="dxa"/>
        <w:right w:w="0" w:type="dxa"/>
      </w:tblCellMar>
    </w:tblPr>
  </w:style>
  <w:style w:type="table" w:customStyle="1" w:styleId="146">
    <w:name w:val="Grid Table 4 - Accent 3"/>
    <w:qFormat/>
    <w:uiPriority w:val="59"/>
    <w:tblPr>
      <w:tblCellMar>
        <w:top w:w="0" w:type="dxa"/>
        <w:left w:w="0" w:type="dxa"/>
        <w:bottom w:w="0" w:type="dxa"/>
        <w:right w:w="0" w:type="dxa"/>
      </w:tblCellMar>
    </w:tblPr>
  </w:style>
  <w:style w:type="table" w:customStyle="1" w:styleId="147">
    <w:name w:val="Grid Table 4 - Accent 4"/>
    <w:qFormat/>
    <w:uiPriority w:val="59"/>
    <w:tblPr>
      <w:tblCellMar>
        <w:top w:w="0" w:type="dxa"/>
        <w:left w:w="0" w:type="dxa"/>
        <w:bottom w:w="0" w:type="dxa"/>
        <w:right w:w="0" w:type="dxa"/>
      </w:tblCellMar>
    </w:tblPr>
  </w:style>
  <w:style w:type="table" w:customStyle="1" w:styleId="148">
    <w:name w:val="Grid Table 4 - Accent 5"/>
    <w:qFormat/>
    <w:uiPriority w:val="59"/>
    <w:tblPr>
      <w:tblCellMar>
        <w:top w:w="0" w:type="dxa"/>
        <w:left w:w="0" w:type="dxa"/>
        <w:bottom w:w="0" w:type="dxa"/>
        <w:right w:w="0" w:type="dxa"/>
      </w:tblCellMar>
    </w:tblPr>
  </w:style>
  <w:style w:type="table" w:customStyle="1" w:styleId="149">
    <w:name w:val="Grid Table 4 - Accent 6"/>
    <w:qFormat/>
    <w:uiPriority w:val="59"/>
    <w:tblPr>
      <w:tblCellMar>
        <w:top w:w="0" w:type="dxa"/>
        <w:left w:w="0" w:type="dxa"/>
        <w:bottom w:w="0" w:type="dxa"/>
        <w:right w:w="0" w:type="dxa"/>
      </w:tblCellMar>
    </w:tblPr>
  </w:style>
  <w:style w:type="table" w:customStyle="1" w:styleId="150">
    <w:name w:val="网格表 5 深色1"/>
    <w:qFormat/>
    <w:uiPriority w:val="99"/>
    <w:tblPr>
      <w:tblCellMar>
        <w:top w:w="0" w:type="dxa"/>
        <w:left w:w="0" w:type="dxa"/>
        <w:bottom w:w="0" w:type="dxa"/>
        <w:right w:w="0" w:type="dxa"/>
      </w:tblCellMar>
    </w:tblPr>
  </w:style>
  <w:style w:type="table" w:customStyle="1" w:styleId="151">
    <w:name w:val="Grid Table 5 Dark- Accent 1"/>
    <w:qFormat/>
    <w:uiPriority w:val="99"/>
    <w:tblPr>
      <w:tblCellMar>
        <w:top w:w="0" w:type="dxa"/>
        <w:left w:w="0" w:type="dxa"/>
        <w:bottom w:w="0" w:type="dxa"/>
        <w:right w:w="0" w:type="dxa"/>
      </w:tblCellMar>
    </w:tblPr>
  </w:style>
  <w:style w:type="table" w:customStyle="1" w:styleId="152">
    <w:name w:val="Grid Table 5 Dark - Accent 2"/>
    <w:qFormat/>
    <w:uiPriority w:val="99"/>
    <w:tblPr>
      <w:tblCellMar>
        <w:top w:w="0" w:type="dxa"/>
        <w:left w:w="0" w:type="dxa"/>
        <w:bottom w:w="0" w:type="dxa"/>
        <w:right w:w="0" w:type="dxa"/>
      </w:tblCellMar>
    </w:tblPr>
  </w:style>
  <w:style w:type="table" w:customStyle="1" w:styleId="153">
    <w:name w:val="Grid Table 5 Dark - Accent 3"/>
    <w:qFormat/>
    <w:uiPriority w:val="99"/>
    <w:tblPr>
      <w:tblCellMar>
        <w:top w:w="0" w:type="dxa"/>
        <w:left w:w="0" w:type="dxa"/>
        <w:bottom w:w="0" w:type="dxa"/>
        <w:right w:w="0" w:type="dxa"/>
      </w:tblCellMar>
    </w:tblPr>
  </w:style>
  <w:style w:type="table" w:customStyle="1" w:styleId="154">
    <w:name w:val="Grid Table 5 Dark- Accent 4"/>
    <w:qFormat/>
    <w:uiPriority w:val="99"/>
    <w:tblPr>
      <w:tblCellMar>
        <w:top w:w="0" w:type="dxa"/>
        <w:left w:w="0" w:type="dxa"/>
        <w:bottom w:w="0" w:type="dxa"/>
        <w:right w:w="0" w:type="dxa"/>
      </w:tblCellMar>
    </w:tblPr>
  </w:style>
  <w:style w:type="table" w:customStyle="1" w:styleId="155">
    <w:name w:val="Grid Table 5 Dark - Accent 5"/>
    <w:qFormat/>
    <w:uiPriority w:val="99"/>
    <w:tblPr>
      <w:tblCellMar>
        <w:top w:w="0" w:type="dxa"/>
        <w:left w:w="0" w:type="dxa"/>
        <w:bottom w:w="0" w:type="dxa"/>
        <w:right w:w="0" w:type="dxa"/>
      </w:tblCellMar>
    </w:tblPr>
  </w:style>
  <w:style w:type="table" w:customStyle="1" w:styleId="156">
    <w:name w:val="Grid Table 5 Dark - Accent 6"/>
    <w:qFormat/>
    <w:uiPriority w:val="99"/>
    <w:tblPr>
      <w:tblCellMar>
        <w:top w:w="0" w:type="dxa"/>
        <w:left w:w="0" w:type="dxa"/>
        <w:bottom w:w="0" w:type="dxa"/>
        <w:right w:w="0" w:type="dxa"/>
      </w:tblCellMar>
    </w:tblPr>
  </w:style>
  <w:style w:type="table" w:customStyle="1" w:styleId="157">
    <w:name w:val="网格表 6 彩色1"/>
    <w:qFormat/>
    <w:uiPriority w:val="99"/>
    <w:tblPr>
      <w:tblCellMar>
        <w:top w:w="0" w:type="dxa"/>
        <w:left w:w="0" w:type="dxa"/>
        <w:bottom w:w="0" w:type="dxa"/>
        <w:right w:w="0" w:type="dxa"/>
      </w:tblCellMar>
    </w:tblPr>
  </w:style>
  <w:style w:type="table" w:customStyle="1" w:styleId="158">
    <w:name w:val="Grid Table 6 Colorful - Accent 1"/>
    <w:qFormat/>
    <w:uiPriority w:val="99"/>
    <w:tblPr>
      <w:tblCellMar>
        <w:top w:w="0" w:type="dxa"/>
        <w:left w:w="0" w:type="dxa"/>
        <w:bottom w:w="0" w:type="dxa"/>
        <w:right w:w="0" w:type="dxa"/>
      </w:tblCellMar>
    </w:tblPr>
  </w:style>
  <w:style w:type="table" w:customStyle="1" w:styleId="159">
    <w:name w:val="Grid Table 6 Colorful - Accent 2"/>
    <w:qFormat/>
    <w:uiPriority w:val="99"/>
    <w:tblPr>
      <w:tblCellMar>
        <w:top w:w="0" w:type="dxa"/>
        <w:left w:w="0" w:type="dxa"/>
        <w:bottom w:w="0" w:type="dxa"/>
        <w:right w:w="0" w:type="dxa"/>
      </w:tblCellMar>
    </w:tblPr>
  </w:style>
  <w:style w:type="table" w:customStyle="1" w:styleId="160">
    <w:name w:val="Grid Table 6 Colorful - Accent 3"/>
    <w:qFormat/>
    <w:uiPriority w:val="99"/>
    <w:tblPr>
      <w:tblCellMar>
        <w:top w:w="0" w:type="dxa"/>
        <w:left w:w="0" w:type="dxa"/>
        <w:bottom w:w="0" w:type="dxa"/>
        <w:right w:w="0" w:type="dxa"/>
      </w:tblCellMar>
    </w:tblPr>
  </w:style>
  <w:style w:type="table" w:customStyle="1" w:styleId="161">
    <w:name w:val="Grid Table 6 Colorful - Accent 4"/>
    <w:qFormat/>
    <w:uiPriority w:val="99"/>
    <w:tblPr>
      <w:tblCellMar>
        <w:top w:w="0" w:type="dxa"/>
        <w:left w:w="0" w:type="dxa"/>
        <w:bottom w:w="0" w:type="dxa"/>
        <w:right w:w="0" w:type="dxa"/>
      </w:tblCellMar>
    </w:tblPr>
  </w:style>
  <w:style w:type="table" w:customStyle="1" w:styleId="162">
    <w:name w:val="Grid Table 6 Colorful - Accent 5"/>
    <w:qFormat/>
    <w:uiPriority w:val="99"/>
    <w:tblPr>
      <w:tblCellMar>
        <w:top w:w="0" w:type="dxa"/>
        <w:left w:w="0" w:type="dxa"/>
        <w:bottom w:w="0" w:type="dxa"/>
        <w:right w:w="0" w:type="dxa"/>
      </w:tblCellMar>
    </w:tblPr>
  </w:style>
  <w:style w:type="table" w:customStyle="1" w:styleId="163">
    <w:name w:val="Grid Table 6 Colorful - Accent 6"/>
    <w:qFormat/>
    <w:uiPriority w:val="99"/>
    <w:tblPr>
      <w:tblCellMar>
        <w:top w:w="0" w:type="dxa"/>
        <w:left w:w="0" w:type="dxa"/>
        <w:bottom w:w="0" w:type="dxa"/>
        <w:right w:w="0" w:type="dxa"/>
      </w:tblCellMar>
    </w:tblPr>
  </w:style>
  <w:style w:type="table" w:customStyle="1" w:styleId="164">
    <w:name w:val="网格表 7 彩色1"/>
    <w:qFormat/>
    <w:uiPriority w:val="99"/>
    <w:tblPr>
      <w:tblCellMar>
        <w:top w:w="0" w:type="dxa"/>
        <w:left w:w="0" w:type="dxa"/>
        <w:bottom w:w="0" w:type="dxa"/>
        <w:right w:w="0" w:type="dxa"/>
      </w:tblCellMar>
    </w:tblPr>
  </w:style>
  <w:style w:type="table" w:customStyle="1" w:styleId="165">
    <w:name w:val="Grid Table 7 Colorful - Accent 1"/>
    <w:qFormat/>
    <w:uiPriority w:val="99"/>
    <w:tblPr>
      <w:tblCellMar>
        <w:top w:w="0" w:type="dxa"/>
        <w:left w:w="0" w:type="dxa"/>
        <w:bottom w:w="0" w:type="dxa"/>
        <w:right w:w="0" w:type="dxa"/>
      </w:tblCellMar>
    </w:tblPr>
  </w:style>
  <w:style w:type="table" w:customStyle="1" w:styleId="166">
    <w:name w:val="Grid Table 7 Colorful - Accent 2"/>
    <w:qFormat/>
    <w:uiPriority w:val="99"/>
    <w:tblPr>
      <w:tblCellMar>
        <w:top w:w="0" w:type="dxa"/>
        <w:left w:w="0" w:type="dxa"/>
        <w:bottom w:w="0" w:type="dxa"/>
        <w:right w:w="0" w:type="dxa"/>
      </w:tblCellMar>
    </w:tblPr>
  </w:style>
  <w:style w:type="table" w:customStyle="1" w:styleId="167">
    <w:name w:val="Grid Table 7 Colorful - Accent 3"/>
    <w:qFormat/>
    <w:uiPriority w:val="99"/>
    <w:tblPr>
      <w:tblCellMar>
        <w:top w:w="0" w:type="dxa"/>
        <w:left w:w="0" w:type="dxa"/>
        <w:bottom w:w="0" w:type="dxa"/>
        <w:right w:w="0" w:type="dxa"/>
      </w:tblCellMar>
    </w:tblPr>
  </w:style>
  <w:style w:type="table" w:customStyle="1" w:styleId="168">
    <w:name w:val="Grid Table 7 Colorful - Accent 4"/>
    <w:qFormat/>
    <w:uiPriority w:val="99"/>
    <w:tblPr>
      <w:tblCellMar>
        <w:top w:w="0" w:type="dxa"/>
        <w:left w:w="0" w:type="dxa"/>
        <w:bottom w:w="0" w:type="dxa"/>
        <w:right w:w="0" w:type="dxa"/>
      </w:tblCellMar>
    </w:tblPr>
  </w:style>
  <w:style w:type="table" w:customStyle="1" w:styleId="169">
    <w:name w:val="Grid Table 7 Colorful - Accent 5"/>
    <w:qFormat/>
    <w:uiPriority w:val="99"/>
    <w:tblPr>
      <w:tblCellMar>
        <w:top w:w="0" w:type="dxa"/>
        <w:left w:w="0" w:type="dxa"/>
        <w:bottom w:w="0" w:type="dxa"/>
        <w:right w:w="0" w:type="dxa"/>
      </w:tblCellMar>
    </w:tblPr>
  </w:style>
  <w:style w:type="table" w:customStyle="1" w:styleId="170">
    <w:name w:val="Grid Table 7 Colorful - Accent 6"/>
    <w:qFormat/>
    <w:uiPriority w:val="99"/>
    <w:tblPr>
      <w:tblCellMar>
        <w:top w:w="0" w:type="dxa"/>
        <w:left w:w="0" w:type="dxa"/>
        <w:bottom w:w="0" w:type="dxa"/>
        <w:right w:w="0" w:type="dxa"/>
      </w:tblCellMar>
    </w:tblPr>
  </w:style>
  <w:style w:type="table" w:customStyle="1" w:styleId="171">
    <w:name w:val="清单表 1 浅色1"/>
    <w:qFormat/>
    <w:uiPriority w:val="99"/>
    <w:tblPr>
      <w:tblCellMar>
        <w:top w:w="0" w:type="dxa"/>
        <w:left w:w="0" w:type="dxa"/>
        <w:bottom w:w="0" w:type="dxa"/>
        <w:right w:w="0" w:type="dxa"/>
      </w:tblCellMar>
    </w:tblPr>
  </w:style>
  <w:style w:type="table" w:customStyle="1" w:styleId="172">
    <w:name w:val="List Table 1 Light - Accent 1"/>
    <w:qFormat/>
    <w:uiPriority w:val="99"/>
    <w:tblPr>
      <w:tblCellMar>
        <w:top w:w="0" w:type="dxa"/>
        <w:left w:w="0" w:type="dxa"/>
        <w:bottom w:w="0" w:type="dxa"/>
        <w:right w:w="0" w:type="dxa"/>
      </w:tblCellMar>
    </w:tblPr>
  </w:style>
  <w:style w:type="table" w:customStyle="1" w:styleId="173">
    <w:name w:val="List Table 1 Light - Accent 2"/>
    <w:qFormat/>
    <w:uiPriority w:val="99"/>
    <w:tblPr>
      <w:tblCellMar>
        <w:top w:w="0" w:type="dxa"/>
        <w:left w:w="0" w:type="dxa"/>
        <w:bottom w:w="0" w:type="dxa"/>
        <w:right w:w="0" w:type="dxa"/>
      </w:tblCellMar>
    </w:tblPr>
  </w:style>
  <w:style w:type="table" w:customStyle="1" w:styleId="174">
    <w:name w:val="List Table 1 Light - Accent 3"/>
    <w:qFormat/>
    <w:uiPriority w:val="99"/>
    <w:tblPr>
      <w:tblCellMar>
        <w:top w:w="0" w:type="dxa"/>
        <w:left w:w="0" w:type="dxa"/>
        <w:bottom w:w="0" w:type="dxa"/>
        <w:right w:w="0" w:type="dxa"/>
      </w:tblCellMar>
    </w:tblPr>
  </w:style>
  <w:style w:type="table" w:customStyle="1" w:styleId="175">
    <w:name w:val="List Table 1 Light - Accent 4"/>
    <w:qFormat/>
    <w:uiPriority w:val="99"/>
    <w:tblPr>
      <w:tblCellMar>
        <w:top w:w="0" w:type="dxa"/>
        <w:left w:w="0" w:type="dxa"/>
        <w:bottom w:w="0" w:type="dxa"/>
        <w:right w:w="0" w:type="dxa"/>
      </w:tblCellMar>
    </w:tblPr>
  </w:style>
  <w:style w:type="table" w:customStyle="1" w:styleId="176">
    <w:name w:val="List Table 1 Light - Accent 5"/>
    <w:qFormat/>
    <w:uiPriority w:val="99"/>
    <w:tblPr>
      <w:tblCellMar>
        <w:top w:w="0" w:type="dxa"/>
        <w:left w:w="0" w:type="dxa"/>
        <w:bottom w:w="0" w:type="dxa"/>
        <w:right w:w="0" w:type="dxa"/>
      </w:tblCellMar>
    </w:tblPr>
  </w:style>
  <w:style w:type="table" w:customStyle="1" w:styleId="177">
    <w:name w:val="List Table 1 Light - Accent 6"/>
    <w:qFormat/>
    <w:uiPriority w:val="99"/>
    <w:tblPr>
      <w:tblCellMar>
        <w:top w:w="0" w:type="dxa"/>
        <w:left w:w="0" w:type="dxa"/>
        <w:bottom w:w="0" w:type="dxa"/>
        <w:right w:w="0" w:type="dxa"/>
      </w:tblCellMar>
    </w:tblPr>
  </w:style>
  <w:style w:type="table" w:customStyle="1" w:styleId="178">
    <w:name w:val="清单表 21"/>
    <w:qFormat/>
    <w:uiPriority w:val="99"/>
    <w:tblPr>
      <w:tblCellMar>
        <w:top w:w="0" w:type="dxa"/>
        <w:left w:w="0" w:type="dxa"/>
        <w:bottom w:w="0" w:type="dxa"/>
        <w:right w:w="0" w:type="dxa"/>
      </w:tblCellMar>
    </w:tblPr>
  </w:style>
  <w:style w:type="table" w:customStyle="1" w:styleId="179">
    <w:name w:val="List Table 2 - Accent 1"/>
    <w:qFormat/>
    <w:uiPriority w:val="99"/>
    <w:tblPr>
      <w:tblCellMar>
        <w:top w:w="0" w:type="dxa"/>
        <w:left w:w="0" w:type="dxa"/>
        <w:bottom w:w="0" w:type="dxa"/>
        <w:right w:w="0" w:type="dxa"/>
      </w:tblCellMar>
    </w:tblPr>
  </w:style>
  <w:style w:type="table" w:customStyle="1" w:styleId="180">
    <w:name w:val="List Table 2 - Accent 2"/>
    <w:qFormat/>
    <w:uiPriority w:val="99"/>
    <w:tblPr>
      <w:tblCellMar>
        <w:top w:w="0" w:type="dxa"/>
        <w:left w:w="0" w:type="dxa"/>
        <w:bottom w:w="0" w:type="dxa"/>
        <w:right w:w="0" w:type="dxa"/>
      </w:tblCellMar>
    </w:tblPr>
  </w:style>
  <w:style w:type="table" w:customStyle="1" w:styleId="181">
    <w:name w:val="List Table 2 - Accent 3"/>
    <w:qFormat/>
    <w:uiPriority w:val="99"/>
    <w:tblPr>
      <w:tblCellMar>
        <w:top w:w="0" w:type="dxa"/>
        <w:left w:w="0" w:type="dxa"/>
        <w:bottom w:w="0" w:type="dxa"/>
        <w:right w:w="0" w:type="dxa"/>
      </w:tblCellMar>
    </w:tblPr>
  </w:style>
  <w:style w:type="table" w:customStyle="1" w:styleId="182">
    <w:name w:val="List Table 2 - Accent 4"/>
    <w:qFormat/>
    <w:uiPriority w:val="99"/>
    <w:tblPr>
      <w:tblCellMar>
        <w:top w:w="0" w:type="dxa"/>
        <w:left w:w="0" w:type="dxa"/>
        <w:bottom w:w="0" w:type="dxa"/>
        <w:right w:w="0" w:type="dxa"/>
      </w:tblCellMar>
    </w:tblPr>
  </w:style>
  <w:style w:type="table" w:customStyle="1" w:styleId="183">
    <w:name w:val="List Table 2 - Accent 5"/>
    <w:qFormat/>
    <w:uiPriority w:val="99"/>
    <w:tblPr>
      <w:tblCellMar>
        <w:top w:w="0" w:type="dxa"/>
        <w:left w:w="0" w:type="dxa"/>
        <w:bottom w:w="0" w:type="dxa"/>
        <w:right w:w="0" w:type="dxa"/>
      </w:tblCellMar>
    </w:tblPr>
  </w:style>
  <w:style w:type="table" w:customStyle="1" w:styleId="184">
    <w:name w:val="List Table 2 - Accent 6"/>
    <w:qFormat/>
    <w:uiPriority w:val="99"/>
    <w:tblPr>
      <w:tblCellMar>
        <w:top w:w="0" w:type="dxa"/>
        <w:left w:w="0" w:type="dxa"/>
        <w:bottom w:w="0" w:type="dxa"/>
        <w:right w:w="0" w:type="dxa"/>
      </w:tblCellMar>
    </w:tblPr>
  </w:style>
  <w:style w:type="table" w:customStyle="1" w:styleId="185">
    <w:name w:val="清单表 31"/>
    <w:qFormat/>
    <w:uiPriority w:val="99"/>
    <w:tblPr>
      <w:tblCellMar>
        <w:top w:w="0" w:type="dxa"/>
        <w:left w:w="0" w:type="dxa"/>
        <w:bottom w:w="0" w:type="dxa"/>
        <w:right w:w="0" w:type="dxa"/>
      </w:tblCellMar>
    </w:tblPr>
  </w:style>
  <w:style w:type="table" w:customStyle="1" w:styleId="186">
    <w:name w:val="List Table 3 - Accent 1"/>
    <w:qFormat/>
    <w:uiPriority w:val="99"/>
    <w:tblPr>
      <w:tblCellMar>
        <w:top w:w="0" w:type="dxa"/>
        <w:left w:w="0" w:type="dxa"/>
        <w:bottom w:w="0" w:type="dxa"/>
        <w:right w:w="0" w:type="dxa"/>
      </w:tblCellMar>
    </w:tblPr>
  </w:style>
  <w:style w:type="table" w:customStyle="1" w:styleId="187">
    <w:name w:val="List Table 3 - Accent 2"/>
    <w:qFormat/>
    <w:uiPriority w:val="99"/>
    <w:tblPr>
      <w:tblCellMar>
        <w:top w:w="0" w:type="dxa"/>
        <w:left w:w="0" w:type="dxa"/>
        <w:bottom w:w="0" w:type="dxa"/>
        <w:right w:w="0" w:type="dxa"/>
      </w:tblCellMar>
    </w:tblPr>
  </w:style>
  <w:style w:type="table" w:customStyle="1" w:styleId="188">
    <w:name w:val="List Table 3 - Accent 3"/>
    <w:qFormat/>
    <w:uiPriority w:val="99"/>
    <w:tblPr>
      <w:tblCellMar>
        <w:top w:w="0" w:type="dxa"/>
        <w:left w:w="0" w:type="dxa"/>
        <w:bottom w:w="0" w:type="dxa"/>
        <w:right w:w="0" w:type="dxa"/>
      </w:tblCellMar>
    </w:tblPr>
  </w:style>
  <w:style w:type="table" w:customStyle="1" w:styleId="189">
    <w:name w:val="List Table 3 - Accent 4"/>
    <w:qFormat/>
    <w:uiPriority w:val="99"/>
    <w:tblPr>
      <w:tblCellMar>
        <w:top w:w="0" w:type="dxa"/>
        <w:left w:w="0" w:type="dxa"/>
        <w:bottom w:w="0" w:type="dxa"/>
        <w:right w:w="0" w:type="dxa"/>
      </w:tblCellMar>
    </w:tblPr>
  </w:style>
  <w:style w:type="table" w:customStyle="1" w:styleId="190">
    <w:name w:val="List Table 3 - Accent 5"/>
    <w:qFormat/>
    <w:uiPriority w:val="99"/>
    <w:tblPr>
      <w:tblCellMar>
        <w:top w:w="0" w:type="dxa"/>
        <w:left w:w="0" w:type="dxa"/>
        <w:bottom w:w="0" w:type="dxa"/>
        <w:right w:w="0" w:type="dxa"/>
      </w:tblCellMar>
    </w:tblPr>
  </w:style>
  <w:style w:type="table" w:customStyle="1" w:styleId="191">
    <w:name w:val="List Table 3 - Accent 6"/>
    <w:qFormat/>
    <w:uiPriority w:val="99"/>
    <w:tblPr>
      <w:tblCellMar>
        <w:top w:w="0" w:type="dxa"/>
        <w:left w:w="0" w:type="dxa"/>
        <w:bottom w:w="0" w:type="dxa"/>
        <w:right w:w="0" w:type="dxa"/>
      </w:tblCellMar>
    </w:tblPr>
  </w:style>
  <w:style w:type="table" w:customStyle="1" w:styleId="192">
    <w:name w:val="清单表 41"/>
    <w:qFormat/>
    <w:uiPriority w:val="99"/>
    <w:tblPr>
      <w:tblCellMar>
        <w:top w:w="0" w:type="dxa"/>
        <w:left w:w="0" w:type="dxa"/>
        <w:bottom w:w="0" w:type="dxa"/>
        <w:right w:w="0" w:type="dxa"/>
      </w:tblCellMar>
    </w:tblPr>
  </w:style>
  <w:style w:type="table" w:customStyle="1" w:styleId="193">
    <w:name w:val="List Table 4 - Accent 1"/>
    <w:qFormat/>
    <w:uiPriority w:val="99"/>
    <w:tblPr>
      <w:tblCellMar>
        <w:top w:w="0" w:type="dxa"/>
        <w:left w:w="0" w:type="dxa"/>
        <w:bottom w:w="0" w:type="dxa"/>
        <w:right w:w="0" w:type="dxa"/>
      </w:tblCellMar>
    </w:tblPr>
  </w:style>
  <w:style w:type="table" w:customStyle="1" w:styleId="194">
    <w:name w:val="List Table 4 - Accent 2"/>
    <w:qFormat/>
    <w:uiPriority w:val="99"/>
    <w:tblPr>
      <w:tblCellMar>
        <w:top w:w="0" w:type="dxa"/>
        <w:left w:w="0" w:type="dxa"/>
        <w:bottom w:w="0" w:type="dxa"/>
        <w:right w:w="0" w:type="dxa"/>
      </w:tblCellMar>
    </w:tblPr>
  </w:style>
  <w:style w:type="table" w:customStyle="1" w:styleId="195">
    <w:name w:val="List Table 4 - Accent 3"/>
    <w:qFormat/>
    <w:uiPriority w:val="99"/>
    <w:tblPr>
      <w:tblCellMar>
        <w:top w:w="0" w:type="dxa"/>
        <w:left w:w="0" w:type="dxa"/>
        <w:bottom w:w="0" w:type="dxa"/>
        <w:right w:w="0" w:type="dxa"/>
      </w:tblCellMar>
    </w:tblPr>
  </w:style>
  <w:style w:type="table" w:customStyle="1" w:styleId="196">
    <w:name w:val="List Table 4 - Accent 4"/>
    <w:qFormat/>
    <w:uiPriority w:val="99"/>
    <w:tblPr>
      <w:tblCellMar>
        <w:top w:w="0" w:type="dxa"/>
        <w:left w:w="0" w:type="dxa"/>
        <w:bottom w:w="0" w:type="dxa"/>
        <w:right w:w="0" w:type="dxa"/>
      </w:tblCellMar>
    </w:tblPr>
  </w:style>
  <w:style w:type="table" w:customStyle="1" w:styleId="197">
    <w:name w:val="List Table 4 - Accent 5"/>
    <w:qFormat/>
    <w:uiPriority w:val="99"/>
    <w:tblPr>
      <w:tblCellMar>
        <w:top w:w="0" w:type="dxa"/>
        <w:left w:w="0" w:type="dxa"/>
        <w:bottom w:w="0" w:type="dxa"/>
        <w:right w:w="0" w:type="dxa"/>
      </w:tblCellMar>
    </w:tblPr>
  </w:style>
  <w:style w:type="table" w:customStyle="1" w:styleId="198">
    <w:name w:val="List Table 4 - Accent 6"/>
    <w:qFormat/>
    <w:uiPriority w:val="99"/>
    <w:tblPr>
      <w:tblCellMar>
        <w:top w:w="0" w:type="dxa"/>
        <w:left w:w="0" w:type="dxa"/>
        <w:bottom w:w="0" w:type="dxa"/>
        <w:right w:w="0" w:type="dxa"/>
      </w:tblCellMar>
    </w:tblPr>
  </w:style>
  <w:style w:type="table" w:customStyle="1" w:styleId="199">
    <w:name w:val="清单表 5 深色1"/>
    <w:qFormat/>
    <w:uiPriority w:val="99"/>
    <w:tblPr>
      <w:tblCellMar>
        <w:top w:w="0" w:type="dxa"/>
        <w:left w:w="0" w:type="dxa"/>
        <w:bottom w:w="0" w:type="dxa"/>
        <w:right w:w="0" w:type="dxa"/>
      </w:tblCellMar>
    </w:tblPr>
  </w:style>
  <w:style w:type="table" w:customStyle="1" w:styleId="200">
    <w:name w:val="List Table 5 Dark - Accent 1"/>
    <w:qFormat/>
    <w:uiPriority w:val="99"/>
    <w:tblPr>
      <w:tblCellMar>
        <w:top w:w="0" w:type="dxa"/>
        <w:left w:w="0" w:type="dxa"/>
        <w:bottom w:w="0" w:type="dxa"/>
        <w:right w:w="0" w:type="dxa"/>
      </w:tblCellMar>
    </w:tblPr>
  </w:style>
  <w:style w:type="table" w:customStyle="1" w:styleId="201">
    <w:name w:val="List Table 5 Dark - Accent 2"/>
    <w:qFormat/>
    <w:uiPriority w:val="99"/>
    <w:tblPr>
      <w:tblCellMar>
        <w:top w:w="0" w:type="dxa"/>
        <w:left w:w="0" w:type="dxa"/>
        <w:bottom w:w="0" w:type="dxa"/>
        <w:right w:w="0" w:type="dxa"/>
      </w:tblCellMar>
    </w:tblPr>
  </w:style>
  <w:style w:type="table" w:customStyle="1" w:styleId="202">
    <w:name w:val="List Table 5 Dark - Accent 3"/>
    <w:qFormat/>
    <w:uiPriority w:val="99"/>
    <w:tblPr>
      <w:tblCellMar>
        <w:top w:w="0" w:type="dxa"/>
        <w:left w:w="0" w:type="dxa"/>
        <w:bottom w:w="0" w:type="dxa"/>
        <w:right w:w="0" w:type="dxa"/>
      </w:tblCellMar>
    </w:tblPr>
  </w:style>
  <w:style w:type="table" w:customStyle="1" w:styleId="203">
    <w:name w:val="List Table 5 Dark - Accent 4"/>
    <w:qFormat/>
    <w:uiPriority w:val="99"/>
    <w:tblPr>
      <w:tblCellMar>
        <w:top w:w="0" w:type="dxa"/>
        <w:left w:w="0" w:type="dxa"/>
        <w:bottom w:w="0" w:type="dxa"/>
        <w:right w:w="0" w:type="dxa"/>
      </w:tblCellMar>
    </w:tblPr>
  </w:style>
  <w:style w:type="table" w:customStyle="1" w:styleId="204">
    <w:name w:val="List Table 5 Dark - Accent 5"/>
    <w:qFormat/>
    <w:uiPriority w:val="99"/>
    <w:tblPr>
      <w:tblCellMar>
        <w:top w:w="0" w:type="dxa"/>
        <w:left w:w="0" w:type="dxa"/>
        <w:bottom w:w="0" w:type="dxa"/>
        <w:right w:w="0" w:type="dxa"/>
      </w:tblCellMar>
    </w:tblPr>
  </w:style>
  <w:style w:type="table" w:customStyle="1" w:styleId="205">
    <w:name w:val="List Table 5 Dark - Accent 6"/>
    <w:qFormat/>
    <w:uiPriority w:val="99"/>
    <w:tblPr>
      <w:tblCellMar>
        <w:top w:w="0" w:type="dxa"/>
        <w:left w:w="0" w:type="dxa"/>
        <w:bottom w:w="0" w:type="dxa"/>
        <w:right w:w="0" w:type="dxa"/>
      </w:tblCellMar>
    </w:tblPr>
  </w:style>
  <w:style w:type="table" w:customStyle="1" w:styleId="206">
    <w:name w:val="清单表 6 彩色1"/>
    <w:qFormat/>
    <w:uiPriority w:val="99"/>
    <w:tblPr>
      <w:tblCellMar>
        <w:top w:w="0" w:type="dxa"/>
        <w:left w:w="0" w:type="dxa"/>
        <w:bottom w:w="0" w:type="dxa"/>
        <w:right w:w="0" w:type="dxa"/>
      </w:tblCellMar>
    </w:tblPr>
  </w:style>
  <w:style w:type="table" w:customStyle="1" w:styleId="207">
    <w:name w:val="List Table 6 Colorful - Accent 1"/>
    <w:qFormat/>
    <w:uiPriority w:val="99"/>
    <w:tblPr>
      <w:tblCellMar>
        <w:top w:w="0" w:type="dxa"/>
        <w:left w:w="0" w:type="dxa"/>
        <w:bottom w:w="0" w:type="dxa"/>
        <w:right w:w="0" w:type="dxa"/>
      </w:tblCellMar>
    </w:tblPr>
  </w:style>
  <w:style w:type="table" w:customStyle="1" w:styleId="208">
    <w:name w:val="List Table 6 Colorful - Accent 2"/>
    <w:qFormat/>
    <w:uiPriority w:val="99"/>
    <w:tblPr>
      <w:tblCellMar>
        <w:top w:w="0" w:type="dxa"/>
        <w:left w:w="0" w:type="dxa"/>
        <w:bottom w:w="0" w:type="dxa"/>
        <w:right w:w="0" w:type="dxa"/>
      </w:tblCellMar>
    </w:tblPr>
  </w:style>
  <w:style w:type="table" w:customStyle="1" w:styleId="209">
    <w:name w:val="List Table 6 Colorful - Accent 3"/>
    <w:qFormat/>
    <w:uiPriority w:val="99"/>
    <w:tblPr>
      <w:tblCellMar>
        <w:top w:w="0" w:type="dxa"/>
        <w:left w:w="0" w:type="dxa"/>
        <w:bottom w:w="0" w:type="dxa"/>
        <w:right w:w="0" w:type="dxa"/>
      </w:tblCellMar>
    </w:tblPr>
  </w:style>
  <w:style w:type="table" w:customStyle="1" w:styleId="210">
    <w:name w:val="List Table 6 Colorful - Accent 4"/>
    <w:qFormat/>
    <w:uiPriority w:val="99"/>
    <w:tblPr>
      <w:tblCellMar>
        <w:top w:w="0" w:type="dxa"/>
        <w:left w:w="0" w:type="dxa"/>
        <w:bottom w:w="0" w:type="dxa"/>
        <w:right w:w="0" w:type="dxa"/>
      </w:tblCellMar>
    </w:tblPr>
  </w:style>
  <w:style w:type="table" w:customStyle="1" w:styleId="211">
    <w:name w:val="List Table 6 Colorful - Accent 5"/>
    <w:qFormat/>
    <w:uiPriority w:val="99"/>
    <w:tblPr>
      <w:tblCellMar>
        <w:top w:w="0" w:type="dxa"/>
        <w:left w:w="0" w:type="dxa"/>
        <w:bottom w:w="0" w:type="dxa"/>
        <w:right w:w="0" w:type="dxa"/>
      </w:tblCellMar>
    </w:tblPr>
  </w:style>
  <w:style w:type="table" w:customStyle="1" w:styleId="212">
    <w:name w:val="List Table 6 Colorful - Accent 6"/>
    <w:qFormat/>
    <w:uiPriority w:val="99"/>
    <w:tblPr>
      <w:tblCellMar>
        <w:top w:w="0" w:type="dxa"/>
        <w:left w:w="0" w:type="dxa"/>
        <w:bottom w:w="0" w:type="dxa"/>
        <w:right w:w="0" w:type="dxa"/>
      </w:tblCellMar>
    </w:tblPr>
  </w:style>
  <w:style w:type="table" w:customStyle="1" w:styleId="213">
    <w:name w:val="清单表 7 彩色1"/>
    <w:qFormat/>
    <w:uiPriority w:val="99"/>
    <w:tblPr>
      <w:tblCellMar>
        <w:top w:w="0" w:type="dxa"/>
        <w:left w:w="0" w:type="dxa"/>
        <w:bottom w:w="0" w:type="dxa"/>
        <w:right w:w="0" w:type="dxa"/>
      </w:tblCellMar>
    </w:tblPr>
  </w:style>
  <w:style w:type="table" w:customStyle="1" w:styleId="214">
    <w:name w:val="List Table 7 Colorful - Accent 1"/>
    <w:qFormat/>
    <w:uiPriority w:val="99"/>
    <w:tblPr>
      <w:tblCellMar>
        <w:top w:w="0" w:type="dxa"/>
        <w:left w:w="0" w:type="dxa"/>
        <w:bottom w:w="0" w:type="dxa"/>
        <w:right w:w="0" w:type="dxa"/>
      </w:tblCellMar>
    </w:tblPr>
  </w:style>
  <w:style w:type="table" w:customStyle="1" w:styleId="215">
    <w:name w:val="List Table 7 Colorful - Accent 2"/>
    <w:qFormat/>
    <w:uiPriority w:val="99"/>
    <w:tblPr>
      <w:tblCellMar>
        <w:top w:w="0" w:type="dxa"/>
        <w:left w:w="0" w:type="dxa"/>
        <w:bottom w:w="0" w:type="dxa"/>
        <w:right w:w="0" w:type="dxa"/>
      </w:tblCellMar>
    </w:tblPr>
  </w:style>
  <w:style w:type="table" w:customStyle="1" w:styleId="216">
    <w:name w:val="List Table 7 Colorful - Accent 3"/>
    <w:qFormat/>
    <w:uiPriority w:val="99"/>
    <w:tblPr>
      <w:tblCellMar>
        <w:top w:w="0" w:type="dxa"/>
        <w:left w:w="0" w:type="dxa"/>
        <w:bottom w:w="0" w:type="dxa"/>
        <w:right w:w="0" w:type="dxa"/>
      </w:tblCellMar>
    </w:tblPr>
  </w:style>
  <w:style w:type="table" w:customStyle="1" w:styleId="217">
    <w:name w:val="List Table 7 Colorful - Accent 4"/>
    <w:qFormat/>
    <w:uiPriority w:val="99"/>
    <w:tblPr>
      <w:tblCellMar>
        <w:top w:w="0" w:type="dxa"/>
        <w:left w:w="0" w:type="dxa"/>
        <w:bottom w:w="0" w:type="dxa"/>
        <w:right w:w="0" w:type="dxa"/>
      </w:tblCellMar>
    </w:tblPr>
  </w:style>
  <w:style w:type="table" w:customStyle="1" w:styleId="218">
    <w:name w:val="List Table 7 Colorful - Accent 5"/>
    <w:qFormat/>
    <w:uiPriority w:val="99"/>
    <w:tblPr>
      <w:tblCellMar>
        <w:top w:w="0" w:type="dxa"/>
        <w:left w:w="0" w:type="dxa"/>
        <w:bottom w:w="0" w:type="dxa"/>
        <w:right w:w="0" w:type="dxa"/>
      </w:tblCellMar>
    </w:tblPr>
  </w:style>
  <w:style w:type="table" w:customStyle="1" w:styleId="219">
    <w:name w:val="List Table 7 Colorful - Accent 6"/>
    <w:qFormat/>
    <w:uiPriority w:val="99"/>
    <w:tblPr>
      <w:tblCellMar>
        <w:top w:w="0" w:type="dxa"/>
        <w:left w:w="0" w:type="dxa"/>
        <w:bottom w:w="0" w:type="dxa"/>
        <w:right w:w="0" w:type="dxa"/>
      </w:tblCellMar>
    </w:tblPr>
  </w:style>
  <w:style w:type="table" w:customStyle="1" w:styleId="220">
    <w:name w:val="Lined - Accent"/>
    <w:qFormat/>
    <w:uiPriority w:val="99"/>
    <w:rPr>
      <w:color w:val="404040"/>
    </w:rPr>
    <w:tblPr>
      <w:tblCellMar>
        <w:top w:w="0" w:type="dxa"/>
        <w:left w:w="0" w:type="dxa"/>
        <w:bottom w:w="0" w:type="dxa"/>
        <w:right w:w="0" w:type="dxa"/>
      </w:tblCellMar>
    </w:tblPr>
  </w:style>
  <w:style w:type="table" w:customStyle="1" w:styleId="221">
    <w:name w:val="Lined - Accent 1"/>
    <w:qFormat/>
    <w:uiPriority w:val="99"/>
    <w:rPr>
      <w:color w:val="404040"/>
    </w:rPr>
    <w:tblPr>
      <w:tblCellMar>
        <w:top w:w="0" w:type="dxa"/>
        <w:left w:w="0" w:type="dxa"/>
        <w:bottom w:w="0" w:type="dxa"/>
        <w:right w:w="0" w:type="dxa"/>
      </w:tblCellMar>
    </w:tblPr>
  </w:style>
  <w:style w:type="table" w:customStyle="1" w:styleId="222">
    <w:name w:val="Lined - Accent 2"/>
    <w:qFormat/>
    <w:uiPriority w:val="99"/>
    <w:rPr>
      <w:color w:val="404040"/>
    </w:rPr>
    <w:tblPr>
      <w:tblCellMar>
        <w:top w:w="0" w:type="dxa"/>
        <w:left w:w="0" w:type="dxa"/>
        <w:bottom w:w="0" w:type="dxa"/>
        <w:right w:w="0" w:type="dxa"/>
      </w:tblCellMar>
    </w:tblPr>
  </w:style>
  <w:style w:type="table" w:customStyle="1" w:styleId="223">
    <w:name w:val="Lined - Accent 3"/>
    <w:qFormat/>
    <w:uiPriority w:val="99"/>
    <w:rPr>
      <w:color w:val="404040"/>
    </w:rPr>
    <w:tblPr>
      <w:tblCellMar>
        <w:top w:w="0" w:type="dxa"/>
        <w:left w:w="0" w:type="dxa"/>
        <w:bottom w:w="0" w:type="dxa"/>
        <w:right w:w="0" w:type="dxa"/>
      </w:tblCellMar>
    </w:tblPr>
  </w:style>
  <w:style w:type="table" w:customStyle="1" w:styleId="224">
    <w:name w:val="Lined - Accent 4"/>
    <w:qFormat/>
    <w:uiPriority w:val="99"/>
    <w:rPr>
      <w:color w:val="404040"/>
    </w:rPr>
    <w:tblPr>
      <w:tblCellMar>
        <w:top w:w="0" w:type="dxa"/>
        <w:left w:w="0" w:type="dxa"/>
        <w:bottom w:w="0" w:type="dxa"/>
        <w:right w:w="0" w:type="dxa"/>
      </w:tblCellMar>
    </w:tblPr>
  </w:style>
  <w:style w:type="table" w:customStyle="1" w:styleId="225">
    <w:name w:val="Lined - Accent 5"/>
    <w:qFormat/>
    <w:uiPriority w:val="99"/>
    <w:rPr>
      <w:color w:val="404040"/>
    </w:rPr>
    <w:tblPr>
      <w:tblCellMar>
        <w:top w:w="0" w:type="dxa"/>
        <w:left w:w="0" w:type="dxa"/>
        <w:bottom w:w="0" w:type="dxa"/>
        <w:right w:w="0" w:type="dxa"/>
      </w:tblCellMar>
    </w:tblPr>
  </w:style>
  <w:style w:type="table" w:customStyle="1" w:styleId="226">
    <w:name w:val="Lined - Accent 6"/>
    <w:qFormat/>
    <w:uiPriority w:val="99"/>
    <w:rPr>
      <w:color w:val="404040"/>
    </w:rPr>
    <w:tblPr>
      <w:tblCellMar>
        <w:top w:w="0" w:type="dxa"/>
        <w:left w:w="0" w:type="dxa"/>
        <w:bottom w:w="0" w:type="dxa"/>
        <w:right w:w="0" w:type="dxa"/>
      </w:tblCellMar>
    </w:tblPr>
  </w:style>
  <w:style w:type="table" w:customStyle="1" w:styleId="227">
    <w:name w:val="Bordered &amp; Lined - Accent"/>
    <w:qFormat/>
    <w:uiPriority w:val="99"/>
    <w:rPr>
      <w:color w:val="404040"/>
    </w:rPr>
    <w:tblPr>
      <w:tblCellMar>
        <w:top w:w="0" w:type="dxa"/>
        <w:left w:w="0" w:type="dxa"/>
        <w:bottom w:w="0" w:type="dxa"/>
        <w:right w:w="0" w:type="dxa"/>
      </w:tblCellMar>
    </w:tblPr>
  </w:style>
  <w:style w:type="table" w:customStyle="1" w:styleId="228">
    <w:name w:val="Bordered &amp; Lined - Accent 1"/>
    <w:qFormat/>
    <w:uiPriority w:val="99"/>
    <w:rPr>
      <w:color w:val="404040"/>
    </w:rPr>
    <w:tblPr>
      <w:tblCellMar>
        <w:top w:w="0" w:type="dxa"/>
        <w:left w:w="0" w:type="dxa"/>
        <w:bottom w:w="0" w:type="dxa"/>
        <w:right w:w="0" w:type="dxa"/>
      </w:tblCellMar>
    </w:tblPr>
  </w:style>
  <w:style w:type="table" w:customStyle="1" w:styleId="229">
    <w:name w:val="Bordered &amp; Lined - Accent 2"/>
    <w:qFormat/>
    <w:uiPriority w:val="99"/>
    <w:rPr>
      <w:color w:val="404040"/>
    </w:rPr>
    <w:tblPr>
      <w:tblCellMar>
        <w:top w:w="0" w:type="dxa"/>
        <w:left w:w="0" w:type="dxa"/>
        <w:bottom w:w="0" w:type="dxa"/>
        <w:right w:w="0" w:type="dxa"/>
      </w:tblCellMar>
    </w:tblPr>
  </w:style>
  <w:style w:type="table" w:customStyle="1" w:styleId="230">
    <w:name w:val="Bordered &amp; Lined - Accent 3"/>
    <w:qFormat/>
    <w:uiPriority w:val="99"/>
    <w:rPr>
      <w:color w:val="404040"/>
    </w:rPr>
    <w:tblPr>
      <w:tblCellMar>
        <w:top w:w="0" w:type="dxa"/>
        <w:left w:w="0" w:type="dxa"/>
        <w:bottom w:w="0" w:type="dxa"/>
        <w:right w:w="0" w:type="dxa"/>
      </w:tblCellMar>
    </w:tblPr>
  </w:style>
  <w:style w:type="table" w:customStyle="1" w:styleId="231">
    <w:name w:val="Bordered &amp; Lined - Accent 4"/>
    <w:qFormat/>
    <w:uiPriority w:val="99"/>
    <w:rPr>
      <w:color w:val="404040"/>
    </w:rPr>
    <w:tblPr>
      <w:tblCellMar>
        <w:top w:w="0" w:type="dxa"/>
        <w:left w:w="0" w:type="dxa"/>
        <w:bottom w:w="0" w:type="dxa"/>
        <w:right w:w="0" w:type="dxa"/>
      </w:tblCellMar>
    </w:tblPr>
  </w:style>
  <w:style w:type="table" w:customStyle="1" w:styleId="232">
    <w:name w:val="Bordered &amp; Lined - Accent 5"/>
    <w:qFormat/>
    <w:uiPriority w:val="99"/>
    <w:rPr>
      <w:color w:val="404040"/>
    </w:rPr>
    <w:tblPr>
      <w:tblCellMar>
        <w:top w:w="0" w:type="dxa"/>
        <w:left w:w="0" w:type="dxa"/>
        <w:bottom w:w="0" w:type="dxa"/>
        <w:right w:w="0" w:type="dxa"/>
      </w:tblCellMar>
    </w:tblPr>
  </w:style>
  <w:style w:type="table" w:customStyle="1" w:styleId="233">
    <w:name w:val="Bordered &amp; Lined - Accent 6"/>
    <w:qFormat/>
    <w:uiPriority w:val="99"/>
    <w:rPr>
      <w:color w:val="404040"/>
    </w:rPr>
    <w:tblPr>
      <w:tblCellMar>
        <w:top w:w="0" w:type="dxa"/>
        <w:left w:w="0" w:type="dxa"/>
        <w:bottom w:w="0" w:type="dxa"/>
        <w:right w:w="0" w:type="dxa"/>
      </w:tblCellMar>
    </w:tblPr>
  </w:style>
  <w:style w:type="table" w:customStyle="1" w:styleId="234">
    <w:name w:val="Bordered"/>
    <w:qFormat/>
    <w:uiPriority w:val="99"/>
    <w:tblPr>
      <w:tblCellMar>
        <w:top w:w="0" w:type="dxa"/>
        <w:left w:w="0" w:type="dxa"/>
        <w:bottom w:w="0" w:type="dxa"/>
        <w:right w:w="0" w:type="dxa"/>
      </w:tblCellMar>
    </w:tblPr>
  </w:style>
  <w:style w:type="table" w:customStyle="1" w:styleId="235">
    <w:name w:val="Bordered - Accent 1"/>
    <w:qFormat/>
    <w:uiPriority w:val="99"/>
    <w:tblPr>
      <w:tblCellMar>
        <w:top w:w="0" w:type="dxa"/>
        <w:left w:w="0" w:type="dxa"/>
        <w:bottom w:w="0" w:type="dxa"/>
        <w:right w:w="0" w:type="dxa"/>
      </w:tblCellMar>
    </w:tblPr>
  </w:style>
  <w:style w:type="table" w:customStyle="1" w:styleId="236">
    <w:name w:val="Bordered - Accent 2"/>
    <w:qFormat/>
    <w:uiPriority w:val="99"/>
    <w:tblPr>
      <w:tblCellMar>
        <w:top w:w="0" w:type="dxa"/>
        <w:left w:w="0" w:type="dxa"/>
        <w:bottom w:w="0" w:type="dxa"/>
        <w:right w:w="0" w:type="dxa"/>
      </w:tblCellMar>
    </w:tblPr>
  </w:style>
  <w:style w:type="table" w:customStyle="1" w:styleId="237">
    <w:name w:val="Bordered - Accent 3"/>
    <w:qFormat/>
    <w:uiPriority w:val="99"/>
    <w:tblPr>
      <w:tblCellMar>
        <w:top w:w="0" w:type="dxa"/>
        <w:left w:w="0" w:type="dxa"/>
        <w:bottom w:w="0" w:type="dxa"/>
        <w:right w:w="0" w:type="dxa"/>
      </w:tblCellMar>
    </w:tblPr>
  </w:style>
  <w:style w:type="table" w:customStyle="1" w:styleId="238">
    <w:name w:val="Bordered - Accent 4"/>
    <w:qFormat/>
    <w:uiPriority w:val="99"/>
    <w:tblPr>
      <w:tblCellMar>
        <w:top w:w="0" w:type="dxa"/>
        <w:left w:w="0" w:type="dxa"/>
        <w:bottom w:w="0" w:type="dxa"/>
        <w:right w:w="0" w:type="dxa"/>
      </w:tblCellMar>
    </w:tblPr>
  </w:style>
  <w:style w:type="table" w:customStyle="1" w:styleId="239">
    <w:name w:val="Bordered - Accent 5"/>
    <w:qFormat/>
    <w:uiPriority w:val="99"/>
    <w:tblPr>
      <w:tblCellMar>
        <w:top w:w="0" w:type="dxa"/>
        <w:left w:w="0" w:type="dxa"/>
        <w:bottom w:w="0" w:type="dxa"/>
        <w:right w:w="0" w:type="dxa"/>
      </w:tblCellMar>
    </w:tblPr>
  </w:style>
  <w:style w:type="table" w:customStyle="1" w:styleId="240">
    <w:name w:val="Bordered - Accent 6"/>
    <w:qFormat/>
    <w:uiPriority w:val="99"/>
    <w:tblPr>
      <w:tblCellMar>
        <w:top w:w="0" w:type="dxa"/>
        <w:left w:w="0" w:type="dxa"/>
        <w:bottom w:w="0" w:type="dxa"/>
        <w:right w:w="0" w:type="dxa"/>
      </w:tblCellMar>
    </w:tblPr>
  </w:style>
  <w:style w:type="paragraph" w:customStyle="1" w:styleId="241">
    <w:name w:val="TOC 标题1"/>
    <w:unhideWhenUsed/>
    <w:qFormat/>
    <w:uiPriority w:val="39"/>
    <w:rPr>
      <w:rFonts w:ascii="等线" w:hAnsi="等线" w:eastAsia="等线" w:cs="Times New Roman"/>
      <w:lang w:val="en-US" w:eastAsia="zh-CN" w:bidi="ar-SA"/>
    </w:rPr>
  </w:style>
  <w:style w:type="paragraph" w:customStyle="1" w:styleId="242">
    <w:name w:val="标题 11"/>
    <w:basedOn w:val="1"/>
    <w:next w:val="1"/>
    <w:link w:val="243"/>
    <w:qFormat/>
    <w:uiPriority w:val="9"/>
    <w:pPr>
      <w:keepNext/>
      <w:widowControl/>
      <w:tabs>
        <w:tab w:val="left" w:pos="432"/>
      </w:tabs>
      <w:ind w:left="432" w:hanging="432"/>
      <w:jc w:val="center"/>
      <w:outlineLvl w:val="0"/>
    </w:pPr>
    <w:rPr>
      <w:rFonts w:ascii="黑体" w:hAnsi="Times New Roman" w:eastAsia="黑体"/>
      <w:sz w:val="52"/>
      <w:szCs w:val="20"/>
    </w:rPr>
  </w:style>
  <w:style w:type="character" w:customStyle="1" w:styleId="243">
    <w:name w:val="标题 1 字符1"/>
    <w:link w:val="242"/>
    <w:qFormat/>
    <w:uiPriority w:val="9"/>
    <w:rPr>
      <w:rFonts w:ascii="黑体" w:hAnsi="Times New Roman" w:eastAsia="黑体" w:cs="Times New Roman"/>
      <w:sz w:val="52"/>
      <w:szCs w:val="20"/>
    </w:rPr>
  </w:style>
  <w:style w:type="paragraph" w:customStyle="1" w:styleId="244">
    <w:name w:val="标题 21"/>
    <w:basedOn w:val="1"/>
    <w:next w:val="1"/>
    <w:link w:val="245"/>
    <w:qFormat/>
    <w:uiPriority w:val="9"/>
    <w:pPr>
      <w:keepNext/>
      <w:keepLines/>
      <w:spacing w:before="260" w:after="260" w:line="413" w:lineRule="auto"/>
      <w:outlineLvl w:val="1"/>
    </w:pPr>
    <w:rPr>
      <w:rFonts w:ascii="Arial" w:hAnsi="Arial" w:eastAsia="黑体"/>
      <w:b/>
      <w:bCs/>
      <w:sz w:val="32"/>
      <w:szCs w:val="32"/>
    </w:rPr>
  </w:style>
  <w:style w:type="character" w:customStyle="1" w:styleId="245">
    <w:name w:val="标题 2 字符1"/>
    <w:link w:val="244"/>
    <w:qFormat/>
    <w:uiPriority w:val="9"/>
    <w:rPr>
      <w:rFonts w:ascii="Arial" w:hAnsi="Arial" w:eastAsia="黑体" w:cs="Times New Roman"/>
      <w:b/>
      <w:bCs/>
      <w:sz w:val="32"/>
      <w:szCs w:val="32"/>
    </w:rPr>
  </w:style>
  <w:style w:type="paragraph" w:customStyle="1" w:styleId="246">
    <w:name w:val="标题 41"/>
    <w:basedOn w:val="1"/>
    <w:next w:val="247"/>
    <w:link w:val="248"/>
    <w:qFormat/>
    <w:uiPriority w:val="0"/>
    <w:pPr>
      <w:keepNext/>
      <w:keepLines/>
      <w:widowControl/>
      <w:spacing w:before="120" w:after="120" w:line="360" w:lineRule="auto"/>
      <w:jc w:val="center"/>
      <w:outlineLvl w:val="3"/>
    </w:pPr>
    <w:rPr>
      <w:rFonts w:ascii="Arial" w:hAnsi="Arial" w:eastAsia="黑体"/>
      <w:sz w:val="28"/>
      <w:szCs w:val="20"/>
    </w:rPr>
  </w:style>
  <w:style w:type="paragraph" w:customStyle="1" w:styleId="247">
    <w:name w:val="正文缩进1"/>
    <w:basedOn w:val="1"/>
    <w:next w:val="1"/>
    <w:link w:val="261"/>
    <w:qFormat/>
    <w:uiPriority w:val="0"/>
    <w:pPr>
      <w:ind w:firstLine="420"/>
    </w:pPr>
    <w:rPr>
      <w:rFonts w:ascii="Times New Roman" w:hAnsi="Times New Roman" w:eastAsia="宋体"/>
      <w:szCs w:val="20"/>
    </w:rPr>
  </w:style>
  <w:style w:type="character" w:customStyle="1" w:styleId="248">
    <w:name w:val="标题 4 字符1"/>
    <w:link w:val="246"/>
    <w:qFormat/>
    <w:uiPriority w:val="0"/>
    <w:rPr>
      <w:rFonts w:ascii="Arial" w:hAnsi="Arial" w:eastAsia="黑体" w:cs="Times New Roman"/>
      <w:sz w:val="28"/>
      <w:szCs w:val="20"/>
    </w:rPr>
  </w:style>
  <w:style w:type="paragraph" w:customStyle="1" w:styleId="249">
    <w:name w:val="标题 51"/>
    <w:basedOn w:val="1"/>
    <w:next w:val="1"/>
    <w:link w:val="250"/>
    <w:qFormat/>
    <w:uiPriority w:val="9"/>
    <w:pPr>
      <w:keepNext/>
      <w:keepLines/>
      <w:widowControl/>
      <w:spacing w:before="120" w:after="120" w:line="360" w:lineRule="auto"/>
      <w:ind w:firstLine="499"/>
      <w:jc w:val="left"/>
      <w:outlineLvl w:val="4"/>
    </w:pPr>
    <w:rPr>
      <w:rFonts w:ascii="宋体" w:hAnsi="宋体" w:eastAsia="宋体"/>
      <w:b/>
      <w:sz w:val="24"/>
      <w:szCs w:val="20"/>
    </w:rPr>
  </w:style>
  <w:style w:type="character" w:customStyle="1" w:styleId="250">
    <w:name w:val="标题 5 字符1"/>
    <w:link w:val="249"/>
    <w:qFormat/>
    <w:uiPriority w:val="9"/>
    <w:rPr>
      <w:rFonts w:ascii="宋体" w:hAnsi="宋体" w:eastAsia="宋体" w:cs="Times New Roman"/>
      <w:b/>
      <w:sz w:val="24"/>
      <w:szCs w:val="20"/>
    </w:rPr>
  </w:style>
  <w:style w:type="paragraph" w:customStyle="1" w:styleId="251">
    <w:name w:val="标题 61"/>
    <w:basedOn w:val="1"/>
    <w:next w:val="1"/>
    <w:link w:val="252"/>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character" w:customStyle="1" w:styleId="252">
    <w:name w:val="标题 6 字符1"/>
    <w:link w:val="251"/>
    <w:qFormat/>
    <w:uiPriority w:val="9"/>
    <w:rPr>
      <w:rFonts w:ascii="Arial" w:hAnsi="Arial" w:eastAsia="黑体" w:cs="Times New Roman"/>
      <w:b/>
      <w:bCs/>
      <w:sz w:val="24"/>
      <w:szCs w:val="24"/>
    </w:rPr>
  </w:style>
  <w:style w:type="paragraph" w:customStyle="1" w:styleId="253">
    <w:name w:val="标题 71"/>
    <w:basedOn w:val="1"/>
    <w:next w:val="1"/>
    <w:link w:val="254"/>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b/>
      <w:bCs/>
      <w:sz w:val="24"/>
      <w:szCs w:val="24"/>
    </w:rPr>
  </w:style>
  <w:style w:type="character" w:customStyle="1" w:styleId="254">
    <w:name w:val="标题 7 字符1"/>
    <w:link w:val="253"/>
    <w:qFormat/>
    <w:uiPriority w:val="9"/>
    <w:rPr>
      <w:rFonts w:ascii="Times New Roman" w:hAnsi="Times New Roman" w:eastAsia="宋体" w:cs="Times New Roman"/>
      <w:b/>
      <w:bCs/>
      <w:sz w:val="24"/>
      <w:szCs w:val="24"/>
    </w:rPr>
  </w:style>
  <w:style w:type="paragraph" w:customStyle="1" w:styleId="255">
    <w:name w:val="标题 81"/>
    <w:basedOn w:val="1"/>
    <w:next w:val="1"/>
    <w:link w:val="256"/>
    <w:qFormat/>
    <w:uiPriority w:val="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character" w:customStyle="1" w:styleId="256">
    <w:name w:val="标题 8 字符1"/>
    <w:link w:val="255"/>
    <w:qFormat/>
    <w:uiPriority w:val="9"/>
    <w:rPr>
      <w:rFonts w:ascii="Arial" w:hAnsi="Arial" w:eastAsia="黑体" w:cs="Times New Roman"/>
      <w:sz w:val="24"/>
      <w:szCs w:val="24"/>
    </w:rPr>
  </w:style>
  <w:style w:type="paragraph" w:customStyle="1" w:styleId="257">
    <w:name w:val="标题 91"/>
    <w:basedOn w:val="1"/>
    <w:next w:val="1"/>
    <w:link w:val="258"/>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258">
    <w:name w:val="标题 9 字符1"/>
    <w:link w:val="257"/>
    <w:qFormat/>
    <w:uiPriority w:val="0"/>
    <w:rPr>
      <w:rFonts w:ascii="Arial" w:hAnsi="Arial" w:eastAsia="黑体" w:cs="Times New Roman"/>
      <w:szCs w:val="21"/>
    </w:rPr>
  </w:style>
  <w:style w:type="character" w:customStyle="1" w:styleId="259">
    <w:name w:val="默认段落字体1"/>
    <w:unhideWhenUsed/>
    <w:qFormat/>
    <w:uiPriority w:val="1"/>
  </w:style>
  <w:style w:type="table" w:customStyle="1" w:styleId="260">
    <w:name w:val="普通表格1"/>
    <w:unhideWhenUsed/>
    <w:qFormat/>
    <w:uiPriority w:val="99"/>
    <w:tblPr>
      <w:tblCellMar>
        <w:top w:w="0" w:type="dxa"/>
        <w:left w:w="0" w:type="dxa"/>
        <w:bottom w:w="0" w:type="dxa"/>
        <w:right w:w="0" w:type="dxa"/>
      </w:tblCellMar>
    </w:tblPr>
  </w:style>
  <w:style w:type="character" w:customStyle="1" w:styleId="261">
    <w:name w:val="正文缩进 字符1"/>
    <w:link w:val="247"/>
    <w:qFormat/>
    <w:uiPriority w:val="0"/>
    <w:rPr>
      <w:rFonts w:ascii="Times New Roman" w:hAnsi="Times New Roman" w:eastAsia="宋体" w:cs="Times New Roman"/>
      <w:szCs w:val="20"/>
    </w:rPr>
  </w:style>
  <w:style w:type="paragraph" w:customStyle="1" w:styleId="262">
    <w:name w:val="题注1"/>
    <w:basedOn w:val="1"/>
    <w:next w:val="1"/>
    <w:qFormat/>
    <w:uiPriority w:val="99"/>
    <w:rPr>
      <w:rFonts w:ascii="Cambria" w:hAnsi="Cambria" w:eastAsia="黑体"/>
      <w:sz w:val="20"/>
      <w:szCs w:val="20"/>
    </w:rPr>
  </w:style>
  <w:style w:type="paragraph" w:customStyle="1" w:styleId="263">
    <w:name w:val="文档结构图1"/>
    <w:basedOn w:val="1"/>
    <w:link w:val="264"/>
    <w:qFormat/>
    <w:uiPriority w:val="99"/>
    <w:pPr>
      <w:shd w:val="clear" w:color="auto" w:fill="000080"/>
    </w:pPr>
    <w:rPr>
      <w:rFonts w:ascii="Times New Roman" w:hAnsi="Times New Roman" w:eastAsia="宋体"/>
      <w:szCs w:val="20"/>
    </w:rPr>
  </w:style>
  <w:style w:type="character" w:customStyle="1" w:styleId="264">
    <w:name w:val="文档结构图 字符2"/>
    <w:link w:val="263"/>
    <w:qFormat/>
    <w:uiPriority w:val="99"/>
    <w:rPr>
      <w:rFonts w:ascii="Times New Roman" w:hAnsi="Times New Roman" w:eastAsia="宋体" w:cs="Times New Roman"/>
      <w:szCs w:val="20"/>
      <w:shd w:val="clear" w:color="auto" w:fill="000080"/>
    </w:rPr>
  </w:style>
  <w:style w:type="paragraph" w:customStyle="1" w:styleId="265">
    <w:name w:val="批注文字1"/>
    <w:basedOn w:val="1"/>
    <w:link w:val="266"/>
    <w:qFormat/>
    <w:uiPriority w:val="99"/>
    <w:pPr>
      <w:spacing w:line="360" w:lineRule="atLeast"/>
      <w:jc w:val="left"/>
    </w:pPr>
    <w:rPr>
      <w:rFonts w:ascii="Times New Roman" w:hAnsi="Times New Roman" w:eastAsia="宋体"/>
      <w:sz w:val="24"/>
      <w:szCs w:val="20"/>
    </w:rPr>
  </w:style>
  <w:style w:type="character" w:customStyle="1" w:styleId="266">
    <w:name w:val="批注文字 字符2"/>
    <w:link w:val="265"/>
    <w:qFormat/>
    <w:uiPriority w:val="99"/>
    <w:rPr>
      <w:rFonts w:ascii="Times New Roman" w:hAnsi="Times New Roman" w:eastAsia="宋体" w:cs="Times New Roman"/>
      <w:sz w:val="24"/>
      <w:szCs w:val="20"/>
    </w:rPr>
  </w:style>
  <w:style w:type="paragraph" w:customStyle="1" w:styleId="267">
    <w:name w:val="正文文本 31"/>
    <w:basedOn w:val="1"/>
    <w:link w:val="268"/>
    <w:qFormat/>
    <w:uiPriority w:val="0"/>
    <w:rPr>
      <w:rFonts w:ascii="宋体" w:hAnsi="Times New Roman" w:eastAsia="宋体"/>
      <w:sz w:val="24"/>
      <w:szCs w:val="20"/>
    </w:rPr>
  </w:style>
  <w:style w:type="character" w:customStyle="1" w:styleId="268">
    <w:name w:val="正文文本 3 字符"/>
    <w:link w:val="267"/>
    <w:qFormat/>
    <w:uiPriority w:val="0"/>
    <w:rPr>
      <w:rFonts w:ascii="宋体" w:hAnsi="Times New Roman" w:eastAsia="宋体" w:cs="Times New Roman"/>
      <w:sz w:val="24"/>
      <w:szCs w:val="20"/>
    </w:rPr>
  </w:style>
  <w:style w:type="paragraph" w:customStyle="1" w:styleId="269">
    <w:name w:val="正文文本1"/>
    <w:basedOn w:val="1"/>
    <w:next w:val="270"/>
    <w:link w:val="271"/>
    <w:qFormat/>
    <w:uiPriority w:val="0"/>
    <w:rPr>
      <w:rFonts w:ascii="华文中宋" w:hAnsi="Times New Roman" w:eastAsia="华文中宋"/>
      <w:bCs/>
      <w:sz w:val="28"/>
      <w:szCs w:val="20"/>
    </w:rPr>
  </w:style>
  <w:style w:type="paragraph" w:customStyle="1" w:styleId="270">
    <w:name w:val="正文首行缩进1"/>
    <w:basedOn w:val="269"/>
    <w:link w:val="273"/>
    <w:unhideWhenUsed/>
    <w:qFormat/>
    <w:uiPriority w:val="99"/>
    <w:pPr>
      <w:spacing w:after="120"/>
      <w:ind w:firstLine="420"/>
    </w:pPr>
    <w:rPr>
      <w:rFonts w:ascii="等线" w:hAnsi="等线" w:eastAsia="等线"/>
      <w:bCs w:val="0"/>
      <w:sz w:val="21"/>
      <w:szCs w:val="22"/>
    </w:rPr>
  </w:style>
  <w:style w:type="character" w:customStyle="1" w:styleId="271">
    <w:name w:val="正文文本 字符2"/>
    <w:link w:val="269"/>
    <w:qFormat/>
    <w:uiPriority w:val="0"/>
    <w:rPr>
      <w:rFonts w:ascii="华文中宋" w:hAnsi="Times New Roman" w:eastAsia="华文中宋" w:cs="Times New Roman"/>
      <w:bCs/>
      <w:sz w:val="28"/>
      <w:szCs w:val="20"/>
    </w:rPr>
  </w:style>
  <w:style w:type="character" w:customStyle="1" w:styleId="272">
    <w:name w:val="正文首行缩进 Char"/>
    <w:semiHidden/>
    <w:qFormat/>
    <w:uiPriority w:val="99"/>
    <w:rPr>
      <w:rFonts w:ascii="Times New Roman" w:hAnsi="Times New Roman" w:eastAsia="华文中宋" w:cs="Times New Roman"/>
      <w:sz w:val="21"/>
      <w:szCs w:val="20"/>
    </w:rPr>
  </w:style>
  <w:style w:type="character" w:customStyle="1" w:styleId="273">
    <w:name w:val="正文首行缩进 字符"/>
    <w:link w:val="270"/>
    <w:semiHidden/>
    <w:qFormat/>
    <w:uiPriority w:val="99"/>
    <w:rPr>
      <w:rFonts w:ascii="华文中宋" w:hAnsi="Times New Roman" w:eastAsia="华文中宋" w:cs="Times New Roman"/>
      <w:sz w:val="28"/>
      <w:szCs w:val="20"/>
    </w:rPr>
  </w:style>
  <w:style w:type="paragraph" w:customStyle="1" w:styleId="274">
    <w:name w:val="正文文本缩进1"/>
    <w:basedOn w:val="1"/>
    <w:next w:val="275"/>
    <w:link w:val="276"/>
    <w:qFormat/>
    <w:uiPriority w:val="0"/>
    <w:pPr>
      <w:widowControl/>
      <w:spacing w:line="360" w:lineRule="auto"/>
      <w:ind w:firstLine="540"/>
    </w:pPr>
    <w:rPr>
      <w:rFonts w:ascii="宋体" w:hAnsi="MS Sans Serif" w:eastAsia="宋体"/>
      <w:spacing w:val="12"/>
      <w:sz w:val="24"/>
      <w:szCs w:val="20"/>
    </w:rPr>
  </w:style>
  <w:style w:type="paragraph" w:customStyle="1" w:styleId="275">
    <w:name w:val="寄信人地址1"/>
    <w:basedOn w:val="1"/>
    <w:qFormat/>
    <w:uiPriority w:val="0"/>
    <w:rPr>
      <w:rFonts w:ascii="Arial" w:hAnsi="Arial" w:eastAsia="宋体"/>
      <w:szCs w:val="20"/>
    </w:rPr>
  </w:style>
  <w:style w:type="character" w:customStyle="1" w:styleId="276">
    <w:name w:val="正文文本缩进 字符2"/>
    <w:link w:val="274"/>
    <w:qFormat/>
    <w:uiPriority w:val="0"/>
    <w:rPr>
      <w:rFonts w:ascii="宋体" w:hAnsi="MS Sans Serif" w:eastAsia="宋体" w:cs="Times New Roman"/>
      <w:spacing w:val="12"/>
      <w:sz w:val="24"/>
      <w:szCs w:val="20"/>
    </w:rPr>
  </w:style>
  <w:style w:type="paragraph" w:customStyle="1" w:styleId="277">
    <w:name w:val="文本块1"/>
    <w:basedOn w:val="1"/>
    <w:qFormat/>
    <w:uiPriority w:val="99"/>
    <w:pPr>
      <w:ind w:left="420" w:right="33"/>
      <w:jc w:val="left"/>
    </w:pPr>
    <w:rPr>
      <w:rFonts w:ascii="Times New Roman" w:hAnsi="Times New Roman" w:eastAsia="宋体"/>
      <w:sz w:val="24"/>
      <w:szCs w:val="20"/>
    </w:rPr>
  </w:style>
  <w:style w:type="paragraph" w:customStyle="1" w:styleId="278">
    <w:name w:val="索引 41"/>
    <w:basedOn w:val="1"/>
    <w:next w:val="1"/>
    <w:qFormat/>
    <w:uiPriority w:val="99"/>
    <w:pPr>
      <w:ind w:left="600"/>
    </w:pPr>
    <w:rPr>
      <w:rFonts w:ascii="Times New Roman" w:hAnsi="Times New Roman" w:eastAsia="宋体"/>
      <w:szCs w:val="24"/>
    </w:rPr>
  </w:style>
  <w:style w:type="paragraph" w:customStyle="1" w:styleId="279">
    <w:name w:val="纯文本1"/>
    <w:basedOn w:val="1"/>
    <w:next w:val="280"/>
    <w:link w:val="281"/>
    <w:qFormat/>
    <w:uiPriority w:val="0"/>
    <w:rPr>
      <w:rFonts w:ascii="宋体" w:hAnsi="Courier New" w:eastAsia="宋体"/>
      <w:szCs w:val="20"/>
    </w:rPr>
  </w:style>
  <w:style w:type="paragraph" w:customStyle="1" w:styleId="280">
    <w:name w:val="目录 21"/>
    <w:basedOn w:val="1"/>
    <w:next w:val="1"/>
    <w:unhideWhenUsed/>
    <w:qFormat/>
    <w:uiPriority w:val="39"/>
    <w:pPr>
      <w:ind w:left="420"/>
    </w:pPr>
  </w:style>
  <w:style w:type="character" w:customStyle="1" w:styleId="281">
    <w:name w:val="纯文本 字符2"/>
    <w:link w:val="279"/>
    <w:qFormat/>
    <w:uiPriority w:val="0"/>
    <w:rPr>
      <w:rFonts w:ascii="宋体" w:hAnsi="Courier New" w:eastAsia="宋体" w:cs="Times New Roman"/>
      <w:szCs w:val="20"/>
    </w:rPr>
  </w:style>
  <w:style w:type="paragraph" w:customStyle="1" w:styleId="282">
    <w:name w:val="日期1"/>
    <w:basedOn w:val="1"/>
    <w:next w:val="1"/>
    <w:link w:val="283"/>
    <w:qFormat/>
    <w:uiPriority w:val="99"/>
    <w:rPr>
      <w:rFonts w:ascii="Times New Roman" w:hAnsi="Times New Roman" w:eastAsia="宋体"/>
      <w:sz w:val="24"/>
      <w:szCs w:val="20"/>
    </w:rPr>
  </w:style>
  <w:style w:type="character" w:customStyle="1" w:styleId="283">
    <w:name w:val="日期 字符2"/>
    <w:link w:val="282"/>
    <w:qFormat/>
    <w:uiPriority w:val="99"/>
    <w:rPr>
      <w:rFonts w:ascii="Times New Roman" w:hAnsi="Times New Roman" w:eastAsia="宋体" w:cs="Times New Roman"/>
      <w:sz w:val="24"/>
      <w:szCs w:val="20"/>
    </w:rPr>
  </w:style>
  <w:style w:type="paragraph" w:customStyle="1" w:styleId="284">
    <w:name w:val="正文文本缩进 21"/>
    <w:basedOn w:val="1"/>
    <w:link w:val="285"/>
    <w:qFormat/>
    <w:uiPriority w:val="99"/>
    <w:pPr>
      <w:spacing w:after="120" w:line="480" w:lineRule="auto"/>
      <w:ind w:left="420"/>
    </w:pPr>
    <w:rPr>
      <w:rFonts w:ascii="Times New Roman" w:hAnsi="Times New Roman" w:eastAsia="宋体"/>
      <w:szCs w:val="24"/>
    </w:rPr>
  </w:style>
  <w:style w:type="character" w:customStyle="1" w:styleId="285">
    <w:name w:val="正文文本缩进 2 字符2"/>
    <w:link w:val="284"/>
    <w:qFormat/>
    <w:uiPriority w:val="99"/>
    <w:rPr>
      <w:rFonts w:ascii="Times New Roman" w:hAnsi="Times New Roman" w:eastAsia="宋体" w:cs="Times New Roman"/>
      <w:szCs w:val="24"/>
    </w:rPr>
  </w:style>
  <w:style w:type="paragraph" w:customStyle="1" w:styleId="286">
    <w:name w:val="批注框文本1"/>
    <w:basedOn w:val="1"/>
    <w:link w:val="287"/>
    <w:qFormat/>
    <w:uiPriority w:val="99"/>
    <w:rPr>
      <w:rFonts w:ascii="Times New Roman" w:hAnsi="Times New Roman" w:eastAsia="宋体"/>
      <w:sz w:val="18"/>
      <w:szCs w:val="18"/>
    </w:rPr>
  </w:style>
  <w:style w:type="character" w:customStyle="1" w:styleId="287">
    <w:name w:val="批注框文本 字符2"/>
    <w:link w:val="286"/>
    <w:qFormat/>
    <w:uiPriority w:val="99"/>
    <w:rPr>
      <w:rFonts w:ascii="Times New Roman" w:hAnsi="Times New Roman" w:eastAsia="宋体" w:cs="Times New Roman"/>
      <w:sz w:val="18"/>
      <w:szCs w:val="18"/>
    </w:rPr>
  </w:style>
  <w:style w:type="paragraph" w:customStyle="1" w:styleId="288">
    <w:name w:val="页脚1"/>
    <w:basedOn w:val="1"/>
    <w:next w:val="84"/>
    <w:link w:val="289"/>
    <w:unhideWhenUsed/>
    <w:qFormat/>
    <w:uiPriority w:val="99"/>
    <w:pPr>
      <w:tabs>
        <w:tab w:val="center" w:pos="4153"/>
        <w:tab w:val="right" w:pos="8306"/>
      </w:tabs>
      <w:jc w:val="left"/>
    </w:pPr>
    <w:rPr>
      <w:sz w:val="18"/>
      <w:szCs w:val="18"/>
    </w:rPr>
  </w:style>
  <w:style w:type="character" w:customStyle="1" w:styleId="289">
    <w:name w:val="页脚 字符"/>
    <w:link w:val="288"/>
    <w:qFormat/>
    <w:uiPriority w:val="0"/>
    <w:rPr>
      <w:sz w:val="18"/>
      <w:szCs w:val="18"/>
    </w:rPr>
  </w:style>
  <w:style w:type="paragraph" w:customStyle="1" w:styleId="290">
    <w:name w:val="页眉1"/>
    <w:basedOn w:val="1"/>
    <w:link w:val="291"/>
    <w:unhideWhenUsed/>
    <w:qFormat/>
    <w:uiPriority w:val="99"/>
    <w:pPr>
      <w:pBdr>
        <w:bottom w:val="single" w:color="000000" w:sz="6" w:space="1"/>
      </w:pBdr>
      <w:tabs>
        <w:tab w:val="center" w:pos="4153"/>
        <w:tab w:val="right" w:pos="8306"/>
      </w:tabs>
      <w:jc w:val="center"/>
    </w:pPr>
    <w:rPr>
      <w:sz w:val="18"/>
      <w:szCs w:val="18"/>
    </w:rPr>
  </w:style>
  <w:style w:type="character" w:customStyle="1" w:styleId="291">
    <w:name w:val="页眉 字符"/>
    <w:link w:val="290"/>
    <w:qFormat/>
    <w:uiPriority w:val="99"/>
    <w:rPr>
      <w:sz w:val="18"/>
      <w:szCs w:val="18"/>
    </w:rPr>
  </w:style>
  <w:style w:type="paragraph" w:customStyle="1" w:styleId="292">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93">
    <w:name w:val="副标题1"/>
    <w:basedOn w:val="1"/>
    <w:next w:val="1"/>
    <w:link w:val="294"/>
    <w:qFormat/>
    <w:uiPriority w:val="0"/>
    <w:pPr>
      <w:spacing w:before="240" w:after="60" w:line="312" w:lineRule="auto"/>
      <w:jc w:val="center"/>
      <w:outlineLvl w:val="1"/>
    </w:pPr>
    <w:rPr>
      <w:rFonts w:ascii="Cambria" w:hAnsi="Cambria" w:eastAsia="宋体"/>
      <w:b/>
      <w:bCs/>
      <w:sz w:val="32"/>
      <w:szCs w:val="32"/>
    </w:rPr>
  </w:style>
  <w:style w:type="character" w:customStyle="1" w:styleId="294">
    <w:name w:val="副标题 字符"/>
    <w:link w:val="293"/>
    <w:qFormat/>
    <w:uiPriority w:val="0"/>
    <w:rPr>
      <w:rFonts w:ascii="Cambria" w:hAnsi="Cambria" w:eastAsia="宋体" w:cs="Times New Roman"/>
      <w:b/>
      <w:bCs/>
      <w:sz w:val="32"/>
      <w:szCs w:val="32"/>
    </w:rPr>
  </w:style>
  <w:style w:type="paragraph" w:customStyle="1" w:styleId="295">
    <w:name w:val="列表1"/>
    <w:basedOn w:val="1"/>
    <w:qFormat/>
    <w:uiPriority w:val="0"/>
    <w:pPr>
      <w:tabs>
        <w:tab w:val="left" w:pos="420"/>
      </w:tabs>
      <w:spacing w:after="20" w:line="288" w:lineRule="auto"/>
      <w:ind w:left="420" w:hanging="420"/>
    </w:pPr>
    <w:rPr>
      <w:rFonts w:ascii="Times New Roman" w:hAnsi="Times New Roman" w:eastAsia="宋体"/>
      <w:szCs w:val="20"/>
      <w:lang w:val="en-GB"/>
    </w:rPr>
  </w:style>
  <w:style w:type="paragraph" w:customStyle="1" w:styleId="296">
    <w:name w:val="脚注文本1"/>
    <w:basedOn w:val="1"/>
    <w:link w:val="297"/>
    <w:qFormat/>
    <w:uiPriority w:val="0"/>
    <w:pPr>
      <w:spacing w:line="312" w:lineRule="atLeast"/>
      <w:jc w:val="left"/>
    </w:pPr>
    <w:rPr>
      <w:rFonts w:ascii="Times New Roman" w:hAnsi="Times New Roman" w:eastAsia="宋体"/>
      <w:sz w:val="18"/>
      <w:szCs w:val="20"/>
    </w:rPr>
  </w:style>
  <w:style w:type="character" w:customStyle="1" w:styleId="297">
    <w:name w:val="脚注文本 字符"/>
    <w:link w:val="296"/>
    <w:qFormat/>
    <w:uiPriority w:val="0"/>
    <w:rPr>
      <w:rFonts w:ascii="Times New Roman" w:hAnsi="Times New Roman" w:eastAsia="宋体" w:cs="Times New Roman"/>
      <w:sz w:val="18"/>
      <w:szCs w:val="20"/>
    </w:rPr>
  </w:style>
  <w:style w:type="paragraph" w:customStyle="1" w:styleId="298">
    <w:name w:val="正文文本缩进 31"/>
    <w:basedOn w:val="1"/>
    <w:link w:val="299"/>
    <w:qFormat/>
    <w:uiPriority w:val="99"/>
    <w:pPr>
      <w:widowControl/>
      <w:spacing w:line="360" w:lineRule="auto"/>
      <w:ind w:firstLine="540"/>
    </w:pPr>
    <w:rPr>
      <w:rFonts w:ascii="宋体" w:hAnsi="MS Sans Serif" w:eastAsia="宋体"/>
      <w:color w:val="000000"/>
      <w:sz w:val="24"/>
      <w:szCs w:val="20"/>
    </w:rPr>
  </w:style>
  <w:style w:type="character" w:customStyle="1" w:styleId="299">
    <w:name w:val="正文文本缩进 3 字符2"/>
    <w:link w:val="298"/>
    <w:qFormat/>
    <w:uiPriority w:val="99"/>
    <w:rPr>
      <w:rFonts w:ascii="宋体" w:hAnsi="MS Sans Serif" w:eastAsia="宋体" w:cs="Times New Roman"/>
      <w:color w:val="000000"/>
      <w:sz w:val="24"/>
      <w:szCs w:val="20"/>
    </w:rPr>
  </w:style>
  <w:style w:type="paragraph" w:customStyle="1" w:styleId="300">
    <w:name w:val="正文文本 21"/>
    <w:basedOn w:val="1"/>
    <w:link w:val="301"/>
    <w:qFormat/>
    <w:uiPriority w:val="0"/>
    <w:pPr>
      <w:tabs>
        <w:tab w:val="left" w:pos="540"/>
      </w:tabs>
      <w:spacing w:line="360" w:lineRule="auto"/>
    </w:pPr>
    <w:rPr>
      <w:rFonts w:ascii="宋体" w:eastAsia="宋体"/>
      <w:color w:val="000000"/>
      <w:sz w:val="28"/>
      <w:szCs w:val="20"/>
    </w:rPr>
  </w:style>
  <w:style w:type="character" w:customStyle="1" w:styleId="301">
    <w:name w:val="正文文本 2 字符"/>
    <w:link w:val="300"/>
    <w:qFormat/>
    <w:uiPriority w:val="0"/>
    <w:rPr>
      <w:rFonts w:ascii="宋体" w:eastAsia="宋体" w:cs="Times New Roman"/>
      <w:color w:val="000000"/>
      <w:sz w:val="28"/>
      <w:szCs w:val="20"/>
    </w:rPr>
  </w:style>
  <w:style w:type="paragraph" w:customStyle="1" w:styleId="302">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03">
    <w:name w:val="标题1"/>
    <w:basedOn w:val="1"/>
    <w:next w:val="1"/>
    <w:link w:val="304"/>
    <w:qFormat/>
    <w:uiPriority w:val="10"/>
    <w:pPr>
      <w:spacing w:before="240" w:after="60"/>
      <w:jc w:val="center"/>
      <w:outlineLvl w:val="0"/>
    </w:pPr>
    <w:rPr>
      <w:rFonts w:ascii="Cambria" w:hAnsi="Cambria" w:eastAsia="宋体"/>
      <w:b/>
      <w:bCs/>
      <w:sz w:val="32"/>
      <w:szCs w:val="32"/>
    </w:rPr>
  </w:style>
  <w:style w:type="character" w:customStyle="1" w:styleId="304">
    <w:name w:val="标题 字符"/>
    <w:link w:val="303"/>
    <w:qFormat/>
    <w:uiPriority w:val="10"/>
    <w:rPr>
      <w:rFonts w:ascii="Cambria" w:hAnsi="Cambria" w:eastAsia="宋体" w:cs="Times New Roman"/>
      <w:b/>
      <w:bCs/>
      <w:sz w:val="32"/>
      <w:szCs w:val="32"/>
    </w:rPr>
  </w:style>
  <w:style w:type="paragraph" w:customStyle="1" w:styleId="305">
    <w:name w:val="批注主题1"/>
    <w:basedOn w:val="265"/>
    <w:next w:val="265"/>
    <w:link w:val="306"/>
    <w:qFormat/>
    <w:uiPriority w:val="99"/>
    <w:pPr>
      <w:spacing w:line="240" w:lineRule="auto"/>
    </w:pPr>
    <w:rPr>
      <w:b/>
      <w:bCs/>
      <w:sz w:val="21"/>
    </w:rPr>
  </w:style>
  <w:style w:type="character" w:customStyle="1" w:styleId="306">
    <w:name w:val="批注主题 字符2"/>
    <w:link w:val="305"/>
    <w:qFormat/>
    <w:uiPriority w:val="99"/>
    <w:rPr>
      <w:rFonts w:ascii="Times New Roman" w:hAnsi="Times New Roman" w:eastAsia="宋体" w:cs="Times New Roman"/>
      <w:b/>
      <w:bCs/>
      <w:szCs w:val="20"/>
    </w:rPr>
  </w:style>
  <w:style w:type="paragraph" w:customStyle="1" w:styleId="307">
    <w:name w:val="正文首行缩进 21"/>
    <w:basedOn w:val="274"/>
    <w:link w:val="308"/>
    <w:unhideWhenUsed/>
    <w:qFormat/>
    <w:uiPriority w:val="99"/>
    <w:pPr>
      <w:widowControl w:val="0"/>
      <w:spacing w:after="120" w:line="240" w:lineRule="auto"/>
      <w:ind w:left="420" w:firstLine="420"/>
    </w:pPr>
    <w:rPr>
      <w:rFonts w:ascii="等线" w:hAnsi="等线" w:eastAsia="等线"/>
      <w:spacing w:val="0"/>
      <w:sz w:val="21"/>
      <w:szCs w:val="22"/>
    </w:rPr>
  </w:style>
  <w:style w:type="character" w:customStyle="1" w:styleId="308">
    <w:name w:val="正文首行缩进 2 字符"/>
    <w:link w:val="307"/>
    <w:semiHidden/>
    <w:qFormat/>
    <w:uiPriority w:val="99"/>
  </w:style>
  <w:style w:type="table" w:customStyle="1" w:styleId="309">
    <w:name w:val="网格型11"/>
    <w:basedOn w:val="260"/>
    <w:unhideWhenUsed/>
    <w:qFormat/>
    <w:uiPriority w:val="99"/>
  </w:style>
  <w:style w:type="character" w:customStyle="1" w:styleId="310">
    <w:name w:val="要点1"/>
    <w:qFormat/>
    <w:uiPriority w:val="0"/>
    <w:rPr>
      <w:b/>
      <w:bCs/>
    </w:rPr>
  </w:style>
  <w:style w:type="character" w:customStyle="1" w:styleId="311">
    <w:name w:val="页码1"/>
    <w:qFormat/>
    <w:uiPriority w:val="0"/>
  </w:style>
  <w:style w:type="character" w:customStyle="1" w:styleId="312">
    <w:name w:val="已访问的超链接1"/>
    <w:qFormat/>
    <w:uiPriority w:val="99"/>
    <w:rPr>
      <w:color w:val="000000"/>
      <w:u w:val="none"/>
    </w:rPr>
  </w:style>
  <w:style w:type="character" w:customStyle="1" w:styleId="313">
    <w:name w:val="强调1"/>
    <w:qFormat/>
    <w:uiPriority w:val="0"/>
  </w:style>
  <w:style w:type="character" w:customStyle="1" w:styleId="314">
    <w:name w:val="HTML 打字机1"/>
    <w:qFormat/>
    <w:uiPriority w:val="0"/>
    <w:rPr>
      <w:rFonts w:ascii="宋体" w:hAnsi="宋体" w:eastAsia="宋体" w:cs="宋体"/>
      <w:sz w:val="24"/>
      <w:szCs w:val="24"/>
    </w:rPr>
  </w:style>
  <w:style w:type="character" w:customStyle="1" w:styleId="315">
    <w:name w:val="超链接1"/>
    <w:qFormat/>
    <w:uiPriority w:val="99"/>
    <w:rPr>
      <w:color w:val="000000"/>
      <w:u w:val="none"/>
    </w:rPr>
  </w:style>
  <w:style w:type="character" w:customStyle="1" w:styleId="316">
    <w:name w:val="HTML 代码1"/>
    <w:qFormat/>
    <w:uiPriority w:val="0"/>
    <w:rPr>
      <w:rFonts w:ascii="Courier New" w:hAnsi="Courier New"/>
      <w:sz w:val="20"/>
    </w:rPr>
  </w:style>
  <w:style w:type="character" w:customStyle="1" w:styleId="317">
    <w:name w:val="批注引用1"/>
    <w:qFormat/>
    <w:uiPriority w:val="99"/>
    <w:rPr>
      <w:sz w:val="21"/>
      <w:szCs w:val="21"/>
    </w:rPr>
  </w:style>
  <w:style w:type="character" w:customStyle="1" w:styleId="318">
    <w:name w:val="标题 1 字符"/>
    <w:qFormat/>
    <w:uiPriority w:val="0"/>
    <w:rPr>
      <w:b/>
      <w:bCs/>
      <w:sz w:val="44"/>
      <w:szCs w:val="44"/>
    </w:rPr>
  </w:style>
  <w:style w:type="character" w:customStyle="1" w:styleId="319">
    <w:name w:val="标题 2 字符"/>
    <w:qFormat/>
    <w:uiPriority w:val="0"/>
    <w:rPr>
      <w:rFonts w:ascii="等线 Light" w:hAnsi="等线 Light" w:eastAsia="等线 Light" w:cs="Times New Roman"/>
      <w:b/>
      <w:bCs/>
      <w:sz w:val="32"/>
      <w:szCs w:val="32"/>
    </w:rPr>
  </w:style>
  <w:style w:type="character" w:customStyle="1" w:styleId="320">
    <w:name w:val="标题 3 字符"/>
    <w:qFormat/>
    <w:uiPriority w:val="0"/>
    <w:rPr>
      <w:b/>
      <w:bCs/>
      <w:sz w:val="32"/>
      <w:szCs w:val="32"/>
    </w:rPr>
  </w:style>
  <w:style w:type="character" w:customStyle="1" w:styleId="321">
    <w:name w:val="标题 4 字符"/>
    <w:qFormat/>
    <w:uiPriority w:val="0"/>
    <w:rPr>
      <w:rFonts w:ascii="等线 Light" w:hAnsi="等线 Light" w:eastAsia="等线 Light" w:cs="Times New Roman"/>
      <w:b/>
      <w:bCs/>
      <w:sz w:val="28"/>
      <w:szCs w:val="28"/>
    </w:rPr>
  </w:style>
  <w:style w:type="character" w:customStyle="1" w:styleId="322">
    <w:name w:val="标题 5 字符"/>
    <w:qFormat/>
    <w:uiPriority w:val="0"/>
    <w:rPr>
      <w:b/>
      <w:bCs/>
      <w:sz w:val="28"/>
      <w:szCs w:val="28"/>
    </w:rPr>
  </w:style>
  <w:style w:type="character" w:customStyle="1" w:styleId="323">
    <w:name w:val="标题 6 字符"/>
    <w:qFormat/>
    <w:uiPriority w:val="0"/>
    <w:rPr>
      <w:rFonts w:ascii="等线 Light" w:hAnsi="等线 Light" w:eastAsia="等线 Light" w:cs="Times New Roman"/>
      <w:b/>
      <w:bCs/>
      <w:sz w:val="24"/>
      <w:szCs w:val="24"/>
    </w:rPr>
  </w:style>
  <w:style w:type="character" w:customStyle="1" w:styleId="324">
    <w:name w:val="标题 7 字符"/>
    <w:qFormat/>
    <w:uiPriority w:val="0"/>
    <w:rPr>
      <w:b/>
      <w:bCs/>
      <w:sz w:val="24"/>
      <w:szCs w:val="24"/>
    </w:rPr>
  </w:style>
  <w:style w:type="character" w:customStyle="1" w:styleId="325">
    <w:name w:val="标题 8 字符"/>
    <w:qFormat/>
    <w:uiPriority w:val="0"/>
    <w:rPr>
      <w:rFonts w:ascii="等线 Light" w:hAnsi="等线 Light" w:eastAsia="等线 Light" w:cs="Times New Roman"/>
      <w:sz w:val="24"/>
      <w:szCs w:val="24"/>
    </w:rPr>
  </w:style>
  <w:style w:type="character" w:customStyle="1" w:styleId="326">
    <w:name w:val="标题 9 字符"/>
    <w:qFormat/>
    <w:uiPriority w:val="0"/>
    <w:rPr>
      <w:rFonts w:ascii="等线 Light" w:hAnsi="等线 Light" w:eastAsia="等线 Light" w:cs="Times New Roman"/>
      <w:szCs w:val="21"/>
    </w:rPr>
  </w:style>
  <w:style w:type="paragraph" w:customStyle="1" w:styleId="327">
    <w:name w:val="_Style 39"/>
    <w:basedOn w:val="1"/>
    <w:next w:val="328"/>
    <w:qFormat/>
    <w:uiPriority w:val="34"/>
    <w:pPr>
      <w:ind w:firstLine="420"/>
    </w:pPr>
    <w:rPr>
      <w:rFonts w:ascii="Times New Roman" w:hAnsi="Times New Roman" w:eastAsia="宋体"/>
      <w:szCs w:val="24"/>
    </w:rPr>
  </w:style>
  <w:style w:type="paragraph" w:customStyle="1" w:styleId="328">
    <w:name w:val="列出段落"/>
    <w:basedOn w:val="1"/>
    <w:link w:val="329"/>
    <w:qFormat/>
    <w:uiPriority w:val="34"/>
    <w:pPr>
      <w:ind w:firstLine="420"/>
    </w:pPr>
    <w:rPr>
      <w:szCs w:val="24"/>
    </w:rPr>
  </w:style>
  <w:style w:type="character" w:customStyle="1" w:styleId="329">
    <w:name w:val="列表段落 字符"/>
    <w:link w:val="328"/>
    <w:qFormat/>
    <w:uiPriority w:val="34"/>
    <w:rPr>
      <w:sz w:val="21"/>
      <w:szCs w:val="24"/>
    </w:rPr>
  </w:style>
  <w:style w:type="character" w:customStyle="1" w:styleId="330">
    <w:name w:val="文档结构图 字符"/>
    <w:qFormat/>
    <w:uiPriority w:val="0"/>
    <w:rPr>
      <w:rFonts w:ascii="Microsoft YaHei UI" w:eastAsia="Microsoft YaHei UI"/>
      <w:sz w:val="18"/>
      <w:szCs w:val="18"/>
    </w:rPr>
  </w:style>
  <w:style w:type="character" w:customStyle="1" w:styleId="331">
    <w:name w:val="批注文字 字符"/>
    <w:qFormat/>
    <w:uiPriority w:val="0"/>
  </w:style>
  <w:style w:type="character" w:customStyle="1" w:styleId="332">
    <w:name w:val="正文文本 字符"/>
    <w:qFormat/>
    <w:uiPriority w:val="0"/>
  </w:style>
  <w:style w:type="character" w:customStyle="1" w:styleId="333">
    <w:name w:val="正文文本缩进 字符"/>
    <w:qFormat/>
    <w:uiPriority w:val="0"/>
  </w:style>
  <w:style w:type="paragraph" w:customStyle="1" w:styleId="334">
    <w:name w:val="正文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335">
    <w:name w:val="纯文本 字符"/>
    <w:qFormat/>
    <w:uiPriority w:val="0"/>
    <w:rPr>
      <w:rFonts w:ascii="等线" w:hAnsi="Courier New" w:cs="Courier New"/>
    </w:rPr>
  </w:style>
  <w:style w:type="character" w:customStyle="1" w:styleId="336">
    <w:name w:val="日期 字符"/>
    <w:qFormat/>
    <w:uiPriority w:val="0"/>
  </w:style>
  <w:style w:type="character" w:customStyle="1" w:styleId="337">
    <w:name w:val="正文文本缩进 2 字符"/>
    <w:qFormat/>
    <w:uiPriority w:val="0"/>
  </w:style>
  <w:style w:type="character" w:customStyle="1" w:styleId="338">
    <w:name w:val="批注框文本 字符"/>
    <w:qFormat/>
    <w:uiPriority w:val="0"/>
    <w:rPr>
      <w:sz w:val="18"/>
      <w:szCs w:val="18"/>
    </w:rPr>
  </w:style>
  <w:style w:type="character" w:customStyle="1" w:styleId="339">
    <w:name w:val="页脚 字符2"/>
    <w:qFormat/>
    <w:uiPriority w:val="99"/>
    <w:rPr>
      <w:sz w:val="18"/>
      <w:szCs w:val="18"/>
    </w:rPr>
  </w:style>
  <w:style w:type="character" w:customStyle="1" w:styleId="340">
    <w:name w:val="页眉 字符2"/>
    <w:qFormat/>
    <w:uiPriority w:val="99"/>
    <w:rPr>
      <w:sz w:val="18"/>
      <w:szCs w:val="18"/>
    </w:rPr>
  </w:style>
  <w:style w:type="character" w:customStyle="1" w:styleId="341">
    <w:name w:val="正文文本缩进 3 字符"/>
    <w:qFormat/>
    <w:uiPriority w:val="0"/>
    <w:rPr>
      <w:sz w:val="16"/>
      <w:szCs w:val="16"/>
    </w:rPr>
  </w:style>
  <w:style w:type="character" w:customStyle="1" w:styleId="342">
    <w:name w:val="批注主题 字符"/>
    <w:qFormat/>
    <w:uiPriority w:val="0"/>
    <w:rPr>
      <w:b/>
      <w:bCs/>
    </w:rPr>
  </w:style>
  <w:style w:type="character" w:customStyle="1" w:styleId="343">
    <w:name w:val="正文文本首行缩进 字符1"/>
    <w:qFormat/>
    <w:uiPriority w:val="0"/>
    <w:rPr>
      <w:sz w:val="21"/>
    </w:rPr>
  </w:style>
  <w:style w:type="character" w:customStyle="1" w:styleId="344">
    <w:name w:val="正文文本首行缩进 2 字符"/>
    <w:qFormat/>
    <w:uiPriority w:val="0"/>
  </w:style>
  <w:style w:type="character" w:customStyle="1" w:styleId="345">
    <w:name w:val="Comment Text Char1"/>
    <w:qFormat/>
    <w:uiPriority w:val="0"/>
    <w:rPr>
      <w:sz w:val="24"/>
      <w:lang w:bidi="ar-SA"/>
    </w:rPr>
  </w:style>
  <w:style w:type="character" w:customStyle="1" w:styleId="346">
    <w:name w:val="Footnote Text Char"/>
    <w:qFormat/>
    <w:uiPriority w:val="0"/>
    <w:rPr>
      <w:rFonts w:eastAsia="宋体"/>
      <w:sz w:val="18"/>
      <w:lang w:val="en-US" w:eastAsia="zh-CN" w:bidi="ar-SA"/>
    </w:rPr>
  </w:style>
  <w:style w:type="character" w:customStyle="1" w:styleId="347">
    <w:name w:val="font131"/>
    <w:qFormat/>
    <w:uiPriority w:val="0"/>
    <w:rPr>
      <w:rFonts w:ascii="Times New Roman" w:hAnsi="Times New Roman" w:cs="Times New Roman"/>
      <w:color w:val="000000"/>
      <w:sz w:val="20"/>
      <w:szCs w:val="20"/>
      <w:u w:val="none"/>
      <w:vertAlign w:val="superscript"/>
    </w:rPr>
  </w:style>
  <w:style w:type="character" w:customStyle="1" w:styleId="348">
    <w:name w:val="Plain Text Char"/>
    <w:qFormat/>
    <w:uiPriority w:val="0"/>
    <w:rPr>
      <w:rFonts w:ascii="宋体" w:hAnsi="Courier New" w:eastAsia="宋体"/>
      <w:sz w:val="24"/>
      <w:lang w:bidi="ar-SA"/>
    </w:rPr>
  </w:style>
  <w:style w:type="character" w:customStyle="1" w:styleId="349">
    <w:name w:val="正文文本 (5) Exact"/>
    <w:link w:val="350"/>
    <w:qFormat/>
    <w:uiPriority w:val="0"/>
    <w:rPr>
      <w:rFonts w:ascii="仿宋" w:eastAsia="仿宋"/>
      <w:sz w:val="19"/>
      <w:szCs w:val="19"/>
      <w:shd w:val="clear" w:color="auto" w:fill="FFFFFF"/>
      <w:lang w:eastAsia="en-US"/>
    </w:rPr>
  </w:style>
  <w:style w:type="paragraph" w:customStyle="1" w:styleId="350">
    <w:name w:val="正文文本 (5)"/>
    <w:basedOn w:val="1"/>
    <w:link w:val="349"/>
    <w:qFormat/>
    <w:uiPriority w:val="0"/>
    <w:pPr>
      <w:shd w:val="clear" w:color="auto" w:fill="FFFFFF"/>
      <w:spacing w:line="240" w:lineRule="atLeast"/>
      <w:jc w:val="left"/>
    </w:pPr>
    <w:rPr>
      <w:rFonts w:ascii="仿宋" w:eastAsia="仿宋"/>
      <w:sz w:val="19"/>
      <w:szCs w:val="19"/>
      <w:lang w:eastAsia="en-US"/>
    </w:rPr>
  </w:style>
  <w:style w:type="character" w:customStyle="1" w:styleId="351">
    <w:name w:val="页眉 Char"/>
    <w:qFormat/>
    <w:uiPriority w:val="99"/>
    <w:rPr>
      <w:sz w:val="18"/>
      <w:szCs w:val="18"/>
    </w:rPr>
  </w:style>
  <w:style w:type="character" w:customStyle="1" w:styleId="352">
    <w:name w:val="标题 1 Char1"/>
    <w:qFormat/>
    <w:uiPriority w:val="0"/>
    <w:rPr>
      <w:rFonts w:ascii="Calibri" w:hAnsi="Calibri" w:eastAsia="宋体" w:cs="Arial"/>
      <w:b/>
      <w:sz w:val="44"/>
      <w:szCs w:val="20"/>
    </w:rPr>
  </w:style>
  <w:style w:type="character" w:customStyle="1" w:styleId="353">
    <w:name w:val="明显强调1"/>
    <w:qFormat/>
    <w:uiPriority w:val="0"/>
    <w:rPr>
      <w:b/>
      <w:bCs/>
      <w:i/>
      <w:iCs/>
      <w:color w:val="4F81BD"/>
    </w:rPr>
  </w:style>
  <w:style w:type="character" w:customStyle="1" w:styleId="354">
    <w:name w:val="纯文本 Char1"/>
    <w:qFormat/>
    <w:uiPriority w:val="0"/>
    <w:rPr>
      <w:rFonts w:ascii="宋体" w:hAnsi="Courier New"/>
      <w:sz w:val="21"/>
    </w:rPr>
  </w:style>
  <w:style w:type="character" w:customStyle="1" w:styleId="355">
    <w:name w:val="yf00正文 字符"/>
    <w:link w:val="356"/>
    <w:qFormat/>
    <w:uiPriority w:val="0"/>
    <w:rPr>
      <w:rFonts w:ascii="宋体" w:hAnsi="宋体"/>
      <w:sz w:val="24"/>
      <w:szCs w:val="21"/>
    </w:rPr>
  </w:style>
  <w:style w:type="paragraph" w:customStyle="1" w:styleId="356">
    <w:name w:val="yf00正文"/>
    <w:basedOn w:val="1"/>
    <w:link w:val="355"/>
    <w:qFormat/>
    <w:uiPriority w:val="0"/>
    <w:pPr>
      <w:spacing w:after="160" w:line="360" w:lineRule="auto"/>
      <w:ind w:firstLine="480"/>
    </w:pPr>
    <w:rPr>
      <w:rFonts w:ascii="宋体" w:hAnsi="宋体"/>
      <w:sz w:val="24"/>
      <w:szCs w:val="21"/>
    </w:rPr>
  </w:style>
  <w:style w:type="character" w:customStyle="1" w:styleId="357">
    <w:name w:val="font101"/>
    <w:qFormat/>
    <w:uiPriority w:val="0"/>
    <w:rPr>
      <w:rFonts w:hint="eastAsia" w:ascii="宋体" w:hAnsi="宋体" w:eastAsia="宋体" w:cs="宋体"/>
      <w:color w:val="000000"/>
      <w:sz w:val="18"/>
      <w:szCs w:val="18"/>
      <w:u w:val="none"/>
    </w:rPr>
  </w:style>
  <w:style w:type="character" w:customStyle="1" w:styleId="358">
    <w:name w:val="Header Char"/>
    <w:qFormat/>
    <w:uiPriority w:val="0"/>
    <w:rPr>
      <w:rFonts w:eastAsia="宋体"/>
      <w:sz w:val="18"/>
      <w:szCs w:val="18"/>
      <w:lang w:val="en-US" w:eastAsia="zh-CN" w:bidi="ar-SA"/>
    </w:rPr>
  </w:style>
  <w:style w:type="character" w:customStyle="1" w:styleId="359">
    <w:name w:val="批注文字 Char Char"/>
    <w:qFormat/>
    <w:uiPriority w:val="0"/>
    <w:rPr>
      <w:rFonts w:ascii="宋体" w:hAnsi="Times New Roman" w:eastAsia="宋体" w:cs="Times New Roman"/>
      <w:sz w:val="28"/>
      <w:szCs w:val="20"/>
    </w:rPr>
  </w:style>
  <w:style w:type="character" w:customStyle="1" w:styleId="360">
    <w:name w:val="fontstyle01"/>
    <w:qFormat/>
    <w:uiPriority w:val="0"/>
    <w:rPr>
      <w:rFonts w:ascii="MicrosoftYaHei-Identity-H" w:hAnsi="MicrosoftYaHei-Identity-H"/>
      <w:color w:val="231916"/>
      <w:sz w:val="22"/>
      <w:szCs w:val="22"/>
    </w:rPr>
  </w:style>
  <w:style w:type="character" w:customStyle="1" w:styleId="361">
    <w:name w:val="font91"/>
    <w:qFormat/>
    <w:uiPriority w:val="0"/>
    <w:rPr>
      <w:rFonts w:hint="eastAsia" w:ascii="宋体" w:hAnsi="宋体" w:eastAsia="宋体" w:cs="宋体"/>
      <w:b/>
      <w:bCs/>
      <w:color w:val="000000"/>
      <w:sz w:val="24"/>
      <w:szCs w:val="24"/>
      <w:u w:val="none"/>
    </w:rPr>
  </w:style>
  <w:style w:type="character" w:customStyle="1" w:styleId="362">
    <w:name w:val="font111"/>
    <w:qFormat/>
    <w:uiPriority w:val="0"/>
    <w:rPr>
      <w:rFonts w:hint="eastAsia" w:ascii="宋体" w:hAnsi="宋体" w:eastAsia="宋体" w:cs="宋体"/>
      <w:color w:val="000000"/>
      <w:sz w:val="20"/>
      <w:szCs w:val="20"/>
      <w:u w:val="none"/>
    </w:rPr>
  </w:style>
  <w:style w:type="character" w:customStyle="1" w:styleId="363">
    <w:name w:val="tit12"/>
    <w:qFormat/>
    <w:uiPriority w:val="0"/>
    <w:rPr>
      <w:color w:val="DB2200"/>
    </w:rPr>
  </w:style>
  <w:style w:type="character" w:customStyle="1" w:styleId="364">
    <w:name w:val="批注文字 Char1"/>
    <w:qFormat/>
    <w:uiPriority w:val="0"/>
    <w:rPr>
      <w:rFonts w:ascii="Times New Roman" w:hAnsi="Times New Roman" w:eastAsia="宋体" w:cs="Times New Roman"/>
      <w:sz w:val="20"/>
      <w:szCs w:val="20"/>
    </w:rPr>
  </w:style>
  <w:style w:type="character" w:customStyle="1" w:styleId="365">
    <w:name w:val="CITE"/>
    <w:qFormat/>
    <w:uiPriority w:val="0"/>
    <w:rPr>
      <w:i/>
    </w:rPr>
  </w:style>
  <w:style w:type="character" w:customStyle="1" w:styleId="366">
    <w:name w:val="标题5 Char Char"/>
    <w:link w:val="367"/>
    <w:qFormat/>
    <w:uiPriority w:val="0"/>
    <w:rPr>
      <w:rFonts w:ascii="Arial" w:hAnsi="Arial"/>
      <w:b/>
      <w:bCs/>
      <w:sz w:val="24"/>
      <w:szCs w:val="32"/>
    </w:rPr>
  </w:style>
  <w:style w:type="paragraph" w:customStyle="1" w:styleId="367">
    <w:name w:val="标题5"/>
    <w:basedOn w:val="109"/>
    <w:link w:val="366"/>
    <w:qFormat/>
    <w:uiPriority w:val="0"/>
    <w:pPr>
      <w:widowControl w:val="0"/>
      <w:tabs>
        <w:tab w:val="clear" w:pos="720"/>
      </w:tabs>
      <w:spacing w:before="260" w:after="260" w:line="413" w:lineRule="auto"/>
      <w:ind w:left="0" w:firstLine="0"/>
      <w:jc w:val="both"/>
    </w:pPr>
    <w:rPr>
      <w:rFonts w:ascii="Arial" w:hAnsi="Arial" w:eastAsia="等线"/>
      <w:bCs/>
      <w:sz w:val="24"/>
      <w:szCs w:val="32"/>
    </w:rPr>
  </w:style>
  <w:style w:type="character" w:customStyle="1" w:styleId="368">
    <w:name w:val="Variable"/>
    <w:qFormat/>
    <w:uiPriority w:val="0"/>
    <w:rPr>
      <w:i/>
    </w:rPr>
  </w:style>
  <w:style w:type="character" w:customStyle="1" w:styleId="369">
    <w:name w:val="超链接_0"/>
    <w:qFormat/>
    <w:uiPriority w:val="99"/>
    <w:rPr>
      <w:rFonts w:ascii="Calibri" w:hAnsi="Calibri" w:cs="Times New Roman"/>
      <w:color w:val="0000FF"/>
      <w:u w:val="single"/>
    </w:rPr>
  </w:style>
  <w:style w:type="character" w:customStyle="1" w:styleId="370">
    <w:name w:val="15"/>
    <w:qFormat/>
    <w:uiPriority w:val="0"/>
    <w:rPr>
      <w:rFonts w:ascii="Arial" w:hAnsi="Arial" w:cs="Arial"/>
      <w:b/>
      <w:bCs/>
      <w:sz w:val="32"/>
      <w:szCs w:val="32"/>
    </w:rPr>
  </w:style>
  <w:style w:type="character" w:customStyle="1" w:styleId="371">
    <w:name w:val="Char Char91"/>
    <w:qFormat/>
    <w:uiPriority w:val="0"/>
    <w:rPr>
      <w:rFonts w:eastAsia="宋体"/>
      <w:b/>
      <w:bCs/>
      <w:sz w:val="32"/>
      <w:szCs w:val="44"/>
      <w:lang w:val="en-US" w:eastAsia="zh-CN" w:bidi="ar-SA"/>
    </w:rPr>
  </w:style>
  <w:style w:type="character" w:customStyle="1" w:styleId="372">
    <w:name w:val="正文缩进 字符"/>
    <w:qFormat/>
    <w:uiPriority w:val="0"/>
    <w:rPr>
      <w:szCs w:val="24"/>
    </w:rPr>
  </w:style>
  <w:style w:type="character" w:customStyle="1" w:styleId="373">
    <w:name w:val="日期 Char1"/>
    <w:qFormat/>
    <w:uiPriority w:val="0"/>
    <w:rPr>
      <w:rFonts w:ascii="Times New Roman" w:hAnsi="Times New Roman" w:eastAsia="宋体" w:cs="Times New Roman"/>
      <w:szCs w:val="24"/>
    </w:rPr>
  </w:style>
  <w:style w:type="character" w:customStyle="1" w:styleId="374">
    <w:name w:val="正文文本缩进 2 字符1"/>
    <w:semiHidden/>
    <w:qFormat/>
    <w:uiPriority w:val="99"/>
    <w:rPr>
      <w:sz w:val="21"/>
      <w:szCs w:val="24"/>
    </w:rPr>
  </w:style>
  <w:style w:type="character" w:customStyle="1" w:styleId="375">
    <w:name w:val="正文文本首行缩进 2 字符1"/>
    <w:qFormat/>
    <w:uiPriority w:val="99"/>
    <w:rPr>
      <w:rFonts w:ascii="宋体" w:hAnsi="MS Sans Serif"/>
      <w:spacing w:val="12"/>
      <w:sz w:val="21"/>
    </w:rPr>
  </w:style>
  <w:style w:type="character" w:customStyle="1" w:styleId="376">
    <w:name w:val="正文文本缩进 3 字符1"/>
    <w:semiHidden/>
    <w:qFormat/>
    <w:uiPriority w:val="99"/>
    <w:rPr>
      <w:sz w:val="16"/>
      <w:szCs w:val="16"/>
    </w:rPr>
  </w:style>
  <w:style w:type="character" w:customStyle="1" w:styleId="377">
    <w:name w:val="more6"/>
    <w:qFormat/>
    <w:uiPriority w:val="0"/>
  </w:style>
  <w:style w:type="character" w:customStyle="1" w:styleId="378">
    <w:name w:val="HTML Markup"/>
    <w:qFormat/>
    <w:uiPriority w:val="0"/>
    <w:rPr>
      <w:vanish/>
      <w:color w:val="FF0000"/>
    </w:rPr>
  </w:style>
  <w:style w:type="character" w:customStyle="1" w:styleId="379">
    <w:name w:val="不明显参考1"/>
    <w:qFormat/>
    <w:uiPriority w:val="0"/>
    <w:rPr>
      <w:smallCaps/>
      <w:color w:val="C0504D"/>
      <w:u w:val="single"/>
    </w:rPr>
  </w:style>
  <w:style w:type="character" w:customStyle="1" w:styleId="380">
    <w:name w:val="font151"/>
    <w:qFormat/>
    <w:uiPriority w:val="0"/>
    <w:rPr>
      <w:rFonts w:ascii="Wingdings 2" w:hAnsi="Wingdings 2" w:eastAsia="Wingdings 2" w:cs="Wingdings 2"/>
      <w:color w:val="000000"/>
      <w:sz w:val="20"/>
      <w:szCs w:val="20"/>
      <w:u w:val="none"/>
    </w:rPr>
  </w:style>
  <w:style w:type="character" w:customStyle="1" w:styleId="381">
    <w:name w:val="样式 Char"/>
    <w:link w:val="382"/>
    <w:qFormat/>
    <w:uiPriority w:val="0"/>
    <w:rPr>
      <w:rFonts w:ascii="宋体" w:hAnsi="宋体" w:cs="宋体"/>
      <w:sz w:val="24"/>
      <w:szCs w:val="24"/>
    </w:rPr>
  </w:style>
  <w:style w:type="paragraph" w:customStyle="1" w:styleId="382">
    <w:name w:val="样式"/>
    <w:link w:val="381"/>
    <w:qFormat/>
    <w:uiPriority w:val="0"/>
    <w:pPr>
      <w:widowControl w:val="0"/>
    </w:pPr>
    <w:rPr>
      <w:rFonts w:ascii="宋体" w:hAnsi="宋体" w:eastAsia="等线" w:cs="宋体"/>
      <w:sz w:val="24"/>
      <w:szCs w:val="24"/>
      <w:lang w:val="en-US" w:eastAsia="zh-CN" w:bidi="ar-SA"/>
    </w:rPr>
  </w:style>
  <w:style w:type="character" w:customStyle="1" w:styleId="383">
    <w:name w:val="明显引用 Char1"/>
    <w:qFormat/>
    <w:uiPriority w:val="30"/>
    <w:rPr>
      <w:rFonts w:ascii="Times New Roman" w:hAnsi="Times New Roman" w:eastAsia="宋体" w:cs="Times New Roman"/>
      <w:b/>
      <w:bCs/>
      <w:i/>
      <w:iCs/>
      <w:color w:val="4F81BD"/>
      <w:szCs w:val="24"/>
    </w:rPr>
  </w:style>
  <w:style w:type="character" w:customStyle="1" w:styleId="384">
    <w:name w:val="Document Map Char"/>
    <w:qFormat/>
    <w:uiPriority w:val="0"/>
    <w:rPr>
      <w:rFonts w:eastAsia="宋体"/>
      <w:sz w:val="21"/>
      <w:szCs w:val="24"/>
      <w:lang w:val="en-US" w:eastAsia="zh-CN" w:bidi="ar-SA"/>
    </w:rPr>
  </w:style>
  <w:style w:type="character" w:customStyle="1" w:styleId="385">
    <w:name w:val="副标题 Char1"/>
    <w:qFormat/>
    <w:uiPriority w:val="0"/>
    <w:rPr>
      <w:rFonts w:ascii="Cambria" w:hAnsi="Cambria" w:cs="Times New Roman"/>
      <w:b/>
      <w:bCs/>
      <w:sz w:val="32"/>
      <w:szCs w:val="32"/>
    </w:rPr>
  </w:style>
  <w:style w:type="character" w:customStyle="1" w:styleId="386">
    <w:name w:val="正文文本首行缩进 字符"/>
    <w:qFormat/>
    <w:uiPriority w:val="0"/>
    <w:rPr>
      <w:rFonts w:ascii="华文中宋" w:eastAsia="华文中宋"/>
      <w:sz w:val="21"/>
    </w:rPr>
  </w:style>
  <w:style w:type="character" w:customStyle="1" w:styleId="387">
    <w:name w:val="正文文本缩进 字符1"/>
    <w:semiHidden/>
    <w:qFormat/>
    <w:uiPriority w:val="99"/>
    <w:rPr>
      <w:sz w:val="21"/>
      <w:szCs w:val="24"/>
    </w:rPr>
  </w:style>
  <w:style w:type="character" w:customStyle="1" w:styleId="388">
    <w:name w:val="CODE"/>
    <w:qFormat/>
    <w:uiPriority w:val="0"/>
    <w:rPr>
      <w:rFonts w:ascii="Courier New" w:hAnsi="Courier New"/>
      <w:sz w:val="20"/>
    </w:rPr>
  </w:style>
  <w:style w:type="character" w:customStyle="1" w:styleId="389">
    <w:name w:val="正文文本缩进 Char1"/>
    <w:qFormat/>
    <w:uiPriority w:val="0"/>
    <w:rPr>
      <w:sz w:val="21"/>
      <w:szCs w:val="24"/>
    </w:rPr>
  </w:style>
  <w:style w:type="character" w:customStyle="1" w:styleId="390">
    <w:name w:val="文档结构图 Char1"/>
    <w:qFormat/>
    <w:uiPriority w:val="0"/>
    <w:rPr>
      <w:rFonts w:ascii="宋体" w:hAnsi="Times New Roman" w:eastAsia="宋体" w:cs="Times New Roman"/>
      <w:sz w:val="18"/>
      <w:szCs w:val="18"/>
    </w:rPr>
  </w:style>
  <w:style w:type="character" w:customStyle="1" w:styleId="391">
    <w:name w:val="明显参考1"/>
    <w:qFormat/>
    <w:uiPriority w:val="0"/>
    <w:rPr>
      <w:b/>
      <w:bCs/>
      <w:smallCaps/>
      <w:color w:val="C0504D"/>
      <w:spacing w:val="5"/>
      <w:u w:val="single"/>
    </w:rPr>
  </w:style>
  <w:style w:type="character" w:customStyle="1" w:styleId="392">
    <w:name w:val="Body Text Indent 2 Char"/>
    <w:qFormat/>
    <w:uiPriority w:val="0"/>
    <w:rPr>
      <w:rFonts w:eastAsia="宋体"/>
      <w:sz w:val="21"/>
      <w:szCs w:val="24"/>
      <w:lang w:val="en-US" w:eastAsia="zh-CN" w:bidi="ar-SA"/>
    </w:rPr>
  </w:style>
  <w:style w:type="character" w:customStyle="1" w:styleId="393">
    <w:name w:val="Comment Text Char"/>
    <w:qFormat/>
    <w:uiPriority w:val="0"/>
    <w:rPr>
      <w:rFonts w:cs="Times New Roman"/>
      <w:sz w:val="24"/>
      <w:szCs w:val="24"/>
    </w:rPr>
  </w:style>
  <w:style w:type="character" w:customStyle="1" w:styleId="394">
    <w:name w:val="标题 Char1"/>
    <w:qFormat/>
    <w:uiPriority w:val="10"/>
    <w:rPr>
      <w:rFonts w:ascii="Cambria" w:hAnsi="Cambria" w:eastAsia="宋体" w:cs="Times New Roman"/>
      <w:b/>
      <w:bCs/>
      <w:sz w:val="32"/>
      <w:szCs w:val="32"/>
    </w:rPr>
  </w:style>
  <w:style w:type="character" w:customStyle="1" w:styleId="395">
    <w:name w:val="批注框文本 字符1"/>
    <w:semiHidden/>
    <w:qFormat/>
    <w:uiPriority w:val="99"/>
    <w:rPr>
      <w:sz w:val="18"/>
      <w:szCs w:val="18"/>
    </w:rPr>
  </w:style>
  <w:style w:type="character" w:customStyle="1" w:styleId="396">
    <w:name w:val="Footer Char"/>
    <w:qFormat/>
    <w:uiPriority w:val="0"/>
    <w:rPr>
      <w:rFonts w:eastAsia="宋体"/>
      <w:sz w:val="18"/>
      <w:szCs w:val="18"/>
      <w:lang w:val="en-US" w:eastAsia="zh-CN" w:bidi="ar-SA"/>
    </w:rPr>
  </w:style>
  <w:style w:type="character" w:customStyle="1" w:styleId="397">
    <w:name w:val="正文文本 Char1"/>
    <w:qFormat/>
    <w:uiPriority w:val="0"/>
    <w:rPr>
      <w:sz w:val="21"/>
      <w:szCs w:val="22"/>
    </w:rPr>
  </w:style>
  <w:style w:type="character" w:customStyle="1" w:styleId="398">
    <w:name w:val="font341"/>
    <w:qFormat/>
    <w:uiPriority w:val="0"/>
    <w:rPr>
      <w:rFonts w:ascii="Times New Roman" w:hAnsi="Times New Roman" w:cs="Times New Roman"/>
      <w:color w:val="000000"/>
      <w:sz w:val="20"/>
      <w:szCs w:val="20"/>
      <w:u w:val="none"/>
    </w:rPr>
  </w:style>
  <w:style w:type="character" w:customStyle="1" w:styleId="399">
    <w:name w:val="Char Char21"/>
    <w:qFormat/>
    <w:uiPriority w:val="0"/>
    <w:rPr>
      <w:rFonts w:ascii="Arial" w:hAnsi="Arial" w:eastAsia="黑体" w:cs="Times New Roman"/>
      <w:b/>
      <w:bCs/>
      <w:sz w:val="32"/>
      <w:szCs w:val="32"/>
    </w:rPr>
  </w:style>
  <w:style w:type="character" w:customStyle="1" w:styleId="400">
    <w:name w:val="Balloon Text Char"/>
    <w:qFormat/>
    <w:uiPriority w:val="0"/>
    <w:rPr>
      <w:sz w:val="18"/>
      <w:lang w:bidi="ar-SA"/>
    </w:rPr>
  </w:style>
  <w:style w:type="character" w:customStyle="1" w:styleId="401">
    <w:name w:val="正文非缩进 Char1"/>
    <w:qFormat/>
    <w:uiPriority w:val="0"/>
  </w:style>
  <w:style w:type="character" w:customStyle="1" w:styleId="402">
    <w:name w:val="标题 2 Char1"/>
    <w:qFormat/>
    <w:uiPriority w:val="0"/>
    <w:rPr>
      <w:rFonts w:ascii="Arial" w:hAnsi="Arial" w:eastAsia="黑体" w:cs="Calibri"/>
      <w:b/>
      <w:sz w:val="32"/>
      <w:szCs w:val="20"/>
    </w:rPr>
  </w:style>
  <w:style w:type="character" w:customStyle="1" w:styleId="403">
    <w:name w:val="Heading 2 Char"/>
    <w:qFormat/>
    <w:uiPriority w:val="0"/>
    <w:rPr>
      <w:rFonts w:ascii="Arial" w:hAnsi="Arial" w:eastAsia="黑体"/>
      <w:b/>
      <w:bCs/>
      <w:sz w:val="32"/>
      <w:szCs w:val="32"/>
      <w:lang w:val="en-US" w:eastAsia="zh-CN" w:bidi="ar-SA"/>
    </w:rPr>
  </w:style>
  <w:style w:type="character" w:customStyle="1" w:styleId="404">
    <w:name w:val="font141"/>
    <w:qFormat/>
    <w:uiPriority w:val="0"/>
    <w:rPr>
      <w:rFonts w:ascii="Times New Roman" w:hAnsi="Times New Roman" w:cs="Times New Roman"/>
      <w:color w:val="000000"/>
      <w:sz w:val="18"/>
      <w:szCs w:val="18"/>
      <w:u w:val="none"/>
    </w:rPr>
  </w:style>
  <w:style w:type="character" w:customStyle="1" w:styleId="405">
    <w:name w:val="Char Char3"/>
    <w:qFormat/>
    <w:uiPriority w:val="0"/>
    <w:rPr>
      <w:rFonts w:ascii="黑体" w:hAnsi="宋体" w:eastAsia="黑体" w:cs="Arial"/>
      <w:b/>
      <w:bCs/>
      <w:sz w:val="24"/>
      <w:szCs w:val="24"/>
      <w:lang w:val="en-US" w:eastAsia="zh-CN" w:bidi="ar-SA"/>
    </w:rPr>
  </w:style>
  <w:style w:type="character" w:customStyle="1" w:styleId="406">
    <w:name w:val="引用 字符"/>
    <w:link w:val="407"/>
    <w:qFormat/>
    <w:uiPriority w:val="0"/>
    <w:rPr>
      <w:i/>
      <w:iCs/>
      <w:color w:val="000000"/>
    </w:rPr>
  </w:style>
  <w:style w:type="paragraph" w:customStyle="1" w:styleId="407">
    <w:name w:val="引用11"/>
    <w:basedOn w:val="1"/>
    <w:next w:val="1"/>
    <w:link w:val="406"/>
    <w:qFormat/>
    <w:uiPriority w:val="0"/>
    <w:rPr>
      <w:i/>
      <w:iCs/>
      <w:color w:val="000000"/>
    </w:rPr>
  </w:style>
  <w:style w:type="character" w:customStyle="1" w:styleId="408">
    <w:name w:val="引用 字符1"/>
    <w:qFormat/>
    <w:uiPriority w:val="29"/>
    <w:rPr>
      <w:i/>
      <w:iCs/>
      <w:color w:val="404040"/>
    </w:rPr>
  </w:style>
  <w:style w:type="character" w:customStyle="1" w:styleId="409">
    <w:name w:val="Date Char"/>
    <w:qFormat/>
    <w:uiPriority w:val="0"/>
    <w:rPr>
      <w:rFonts w:eastAsia="宋体"/>
      <w:sz w:val="21"/>
      <w:szCs w:val="24"/>
      <w:lang w:val="en-US" w:eastAsia="zh-CN" w:bidi="ar-SA"/>
    </w:rPr>
  </w:style>
  <w:style w:type="character" w:customStyle="1" w:styleId="410">
    <w:name w:val="Char Char9"/>
    <w:qFormat/>
    <w:uiPriority w:val="0"/>
    <w:rPr>
      <w:rFonts w:eastAsia="宋体"/>
      <w:b/>
      <w:bCs/>
      <w:sz w:val="32"/>
      <w:szCs w:val="44"/>
      <w:lang w:val="en-US" w:eastAsia="zh-CN" w:bidi="ar-SA"/>
    </w:rPr>
  </w:style>
  <w:style w:type="character" w:customStyle="1" w:styleId="411">
    <w:name w:val="font122"/>
    <w:qFormat/>
    <w:uiPriority w:val="0"/>
    <w:rPr>
      <w:rFonts w:hint="eastAsia" w:ascii="宋体" w:hAnsi="宋体" w:eastAsia="宋体" w:cs="宋体"/>
      <w:color w:val="000000"/>
      <w:sz w:val="20"/>
      <w:szCs w:val="20"/>
      <w:u w:val="none"/>
      <w:vertAlign w:val="superscript"/>
    </w:rPr>
  </w:style>
  <w:style w:type="character" w:customStyle="1" w:styleId="412">
    <w:name w:val="页眉 字符1"/>
    <w:semiHidden/>
    <w:qFormat/>
    <w:uiPriority w:val="99"/>
    <w:rPr>
      <w:sz w:val="18"/>
      <w:szCs w:val="18"/>
    </w:rPr>
  </w:style>
  <w:style w:type="character" w:customStyle="1" w:styleId="413">
    <w:name w:val="页脚 字符1"/>
    <w:semiHidden/>
    <w:qFormat/>
    <w:uiPriority w:val="99"/>
    <w:rPr>
      <w:sz w:val="18"/>
      <w:szCs w:val="18"/>
    </w:rPr>
  </w:style>
  <w:style w:type="character" w:customStyle="1" w:styleId="414">
    <w:name w:val="Comment"/>
    <w:qFormat/>
    <w:uiPriority w:val="0"/>
    <w:rPr>
      <w:vanish/>
    </w:rPr>
  </w:style>
  <w:style w:type="character" w:customStyle="1" w:styleId="415">
    <w:name w:val="font81"/>
    <w:qFormat/>
    <w:uiPriority w:val="0"/>
    <w:rPr>
      <w:rFonts w:hint="eastAsia" w:ascii="宋体" w:hAnsi="宋体" w:eastAsia="宋体" w:cs="宋体"/>
      <w:color w:val="000000"/>
      <w:sz w:val="22"/>
      <w:szCs w:val="22"/>
      <w:u w:val="single"/>
    </w:rPr>
  </w:style>
  <w:style w:type="character" w:customStyle="1" w:styleId="416">
    <w:name w:val="明显引用 字符"/>
    <w:link w:val="417"/>
    <w:qFormat/>
    <w:uiPriority w:val="0"/>
    <w:rPr>
      <w:b/>
      <w:bCs/>
      <w:i/>
      <w:iCs/>
      <w:color w:val="4F81BD"/>
    </w:rPr>
  </w:style>
  <w:style w:type="paragraph" w:customStyle="1" w:styleId="417">
    <w:name w:val="明显引用11"/>
    <w:basedOn w:val="1"/>
    <w:next w:val="1"/>
    <w:link w:val="416"/>
    <w:qFormat/>
    <w:uiPriority w:val="0"/>
    <w:pPr>
      <w:pBdr>
        <w:bottom w:val="single" w:color="4F81BD" w:sz="4" w:space="4"/>
      </w:pBdr>
      <w:spacing w:before="200" w:after="280"/>
      <w:ind w:left="936" w:right="936"/>
    </w:pPr>
    <w:rPr>
      <w:b/>
      <w:bCs/>
      <w:i/>
      <w:iCs/>
      <w:color w:val="4F81BD"/>
    </w:rPr>
  </w:style>
  <w:style w:type="character" w:customStyle="1" w:styleId="418">
    <w:name w:val="明显引用 字符1"/>
    <w:qFormat/>
    <w:uiPriority w:val="30"/>
    <w:rPr>
      <w:i/>
      <w:iCs/>
      <w:color w:val="4472C4"/>
    </w:rPr>
  </w:style>
  <w:style w:type="character" w:customStyle="1" w:styleId="419">
    <w:name w:val="Char Char181"/>
    <w:qFormat/>
    <w:uiPriority w:val="0"/>
    <w:rPr>
      <w:b/>
      <w:bCs/>
      <w:sz w:val="44"/>
      <w:szCs w:val="44"/>
    </w:rPr>
  </w:style>
  <w:style w:type="character" w:customStyle="1" w:styleId="420">
    <w:name w:val="Definition"/>
    <w:qFormat/>
    <w:uiPriority w:val="0"/>
    <w:rPr>
      <w:i/>
    </w:rPr>
  </w:style>
  <w:style w:type="character" w:customStyle="1" w:styleId="421">
    <w:name w:val="Char Char23"/>
    <w:qFormat/>
    <w:uiPriority w:val="0"/>
    <w:rPr>
      <w:rFonts w:eastAsia="宋体"/>
      <w:b/>
      <w:bCs/>
      <w:sz w:val="32"/>
      <w:szCs w:val="44"/>
      <w:lang w:val="en-US" w:eastAsia="zh-CN" w:bidi="ar-SA"/>
    </w:rPr>
  </w:style>
  <w:style w:type="character" w:customStyle="1" w:styleId="422">
    <w:name w:val="Para head"/>
    <w:qFormat/>
    <w:uiPriority w:val="0"/>
    <w:rPr>
      <w:rFonts w:ascii="Arial" w:hAnsi="Arial" w:eastAsia="Times New Roman"/>
      <w:sz w:val="20"/>
    </w:rPr>
  </w:style>
  <w:style w:type="character" w:customStyle="1" w:styleId="423">
    <w:name w:val="【正文】 Char"/>
    <w:link w:val="424"/>
    <w:qFormat/>
    <w:uiPriority w:val="0"/>
    <w:rPr>
      <w:rFonts w:ascii="宋体" w:hAnsi="宋体" w:cs="宋体"/>
      <w:sz w:val="24"/>
      <w:szCs w:val="24"/>
      <w:lang w:val="zh-CN"/>
    </w:rPr>
  </w:style>
  <w:style w:type="paragraph" w:customStyle="1" w:styleId="424">
    <w:name w:val="【正文】"/>
    <w:basedOn w:val="300"/>
    <w:link w:val="423"/>
    <w:qFormat/>
    <w:uiPriority w:val="0"/>
    <w:pPr>
      <w:tabs>
        <w:tab w:val="clear" w:pos="540"/>
      </w:tabs>
      <w:ind w:firstLine="480"/>
    </w:pPr>
    <w:rPr>
      <w:rFonts w:hAnsi="宋体" w:eastAsia="等线" w:cs="宋体"/>
      <w:sz w:val="24"/>
      <w:szCs w:val="24"/>
      <w:lang w:val="zh-CN"/>
    </w:rPr>
  </w:style>
  <w:style w:type="character" w:customStyle="1" w:styleId="425">
    <w:name w:val="Char Char6"/>
    <w:qFormat/>
    <w:uiPriority w:val="0"/>
    <w:rPr>
      <w:rFonts w:eastAsia="宋体"/>
      <w:b/>
      <w:bCs/>
      <w:sz w:val="32"/>
      <w:szCs w:val="44"/>
      <w:lang w:val="en-US" w:eastAsia="zh-CN" w:bidi="ar-SA"/>
    </w:rPr>
  </w:style>
  <w:style w:type="character" w:customStyle="1" w:styleId="426">
    <w:name w:val="标题 Char2"/>
    <w:qFormat/>
    <w:uiPriority w:val="0"/>
    <w:rPr>
      <w:rFonts w:ascii="Cambria" w:hAnsi="Cambria" w:eastAsia="宋体" w:cs="Times New Roman"/>
      <w:b/>
      <w:bCs/>
      <w:sz w:val="32"/>
      <w:szCs w:val="32"/>
    </w:rPr>
  </w:style>
  <w:style w:type="character" w:customStyle="1" w:styleId="427">
    <w:name w:val="Char Char22"/>
    <w:qFormat/>
    <w:uiPriority w:val="0"/>
    <w:rPr>
      <w:rFonts w:ascii="Times New Roman" w:hAnsi="Times New Roman" w:eastAsia="宋体" w:cs="Times New Roman"/>
      <w:b/>
      <w:bCs/>
      <w:sz w:val="32"/>
      <w:szCs w:val="44"/>
    </w:rPr>
  </w:style>
  <w:style w:type="character" w:customStyle="1" w:styleId="428">
    <w:name w:val="样式3 字符"/>
    <w:link w:val="429"/>
    <w:qFormat/>
    <w:uiPriority w:val="0"/>
    <w:rPr>
      <w:rFonts w:eastAsia="黑体"/>
      <w:b/>
      <w:bCs/>
      <w:sz w:val="32"/>
      <w:szCs w:val="44"/>
    </w:rPr>
  </w:style>
  <w:style w:type="paragraph" w:customStyle="1" w:styleId="429">
    <w:name w:val="样式3"/>
    <w:basedOn w:val="242"/>
    <w:link w:val="428"/>
    <w:qFormat/>
    <w:uiPriority w:val="0"/>
    <w:pPr>
      <w:keepLines/>
      <w:widowControl w:val="0"/>
      <w:tabs>
        <w:tab w:val="clear" w:pos="432"/>
      </w:tabs>
      <w:spacing w:before="340" w:after="330" w:line="578" w:lineRule="auto"/>
      <w:ind w:left="0" w:firstLine="0"/>
      <w:jc w:val="both"/>
    </w:pPr>
    <w:rPr>
      <w:rFonts w:ascii="等线" w:hAnsi="等线"/>
      <w:b/>
      <w:bCs/>
      <w:sz w:val="32"/>
      <w:szCs w:val="44"/>
    </w:rPr>
  </w:style>
  <w:style w:type="character" w:customStyle="1" w:styleId="430">
    <w:name w:val="font71"/>
    <w:qFormat/>
    <w:uiPriority w:val="0"/>
    <w:rPr>
      <w:rFonts w:hint="eastAsia" w:ascii="宋体" w:hAnsi="宋体" w:eastAsia="宋体" w:cs="宋体"/>
      <w:color w:val="000000"/>
      <w:sz w:val="18"/>
      <w:szCs w:val="18"/>
      <w:u w:val="none"/>
    </w:rPr>
  </w:style>
  <w:style w:type="character" w:customStyle="1" w:styleId="431">
    <w:name w:val="批注框文本 Char1"/>
    <w:qFormat/>
    <w:uiPriority w:val="0"/>
    <w:rPr>
      <w:rFonts w:ascii="Times New Roman" w:hAnsi="Times New Roman" w:eastAsia="宋体" w:cs="Times New Roman"/>
      <w:sz w:val="18"/>
      <w:szCs w:val="18"/>
    </w:rPr>
  </w:style>
  <w:style w:type="character" w:customStyle="1" w:styleId="432">
    <w:name w:val="font291"/>
    <w:qFormat/>
    <w:uiPriority w:val="0"/>
    <w:rPr>
      <w:rFonts w:hint="eastAsia" w:ascii="宋体" w:hAnsi="宋体" w:eastAsia="宋体" w:cs="宋体"/>
      <w:color w:val="000000"/>
      <w:sz w:val="20"/>
      <w:szCs w:val="20"/>
      <w:u w:val="none"/>
    </w:rPr>
  </w:style>
  <w:style w:type="character" w:customStyle="1" w:styleId="433">
    <w:name w:val="Char Char18"/>
    <w:qFormat/>
    <w:uiPriority w:val="0"/>
    <w:rPr>
      <w:rFonts w:ascii="Times New Roman" w:hAnsi="Times New Roman" w:eastAsia="宋体" w:cs="Times New Roman"/>
      <w:b/>
      <w:bCs/>
      <w:sz w:val="28"/>
      <w:szCs w:val="28"/>
    </w:rPr>
  </w:style>
  <w:style w:type="character" w:customStyle="1" w:styleId="434">
    <w:name w:val="表格正文样式 字符"/>
    <w:link w:val="435"/>
    <w:qFormat/>
    <w:uiPriority w:val="0"/>
    <w:rPr>
      <w:rFonts w:ascii="宋体" w:hAnsi="宋体" w:cs="宋体"/>
      <w:color w:val="000000"/>
      <w:sz w:val="24"/>
      <w:szCs w:val="24"/>
    </w:rPr>
  </w:style>
  <w:style w:type="paragraph" w:customStyle="1" w:styleId="435">
    <w:name w:val="表格正文样式"/>
    <w:basedOn w:val="1"/>
    <w:link w:val="434"/>
    <w:qFormat/>
    <w:uiPriority w:val="0"/>
    <w:pPr>
      <w:widowControl/>
    </w:pPr>
    <w:rPr>
      <w:rFonts w:ascii="宋体" w:hAnsi="宋体" w:cs="宋体"/>
      <w:color w:val="000000"/>
      <w:sz w:val="24"/>
      <w:szCs w:val="24"/>
    </w:rPr>
  </w:style>
  <w:style w:type="character" w:customStyle="1" w:styleId="436">
    <w:name w:val="font31"/>
    <w:qFormat/>
    <w:uiPriority w:val="0"/>
    <w:rPr>
      <w:rFonts w:hint="eastAsia" w:ascii="宋体" w:hAnsi="宋体" w:eastAsia="宋体" w:cs="宋体"/>
      <w:color w:val="000000"/>
      <w:sz w:val="22"/>
      <w:szCs w:val="22"/>
      <w:u w:val="none"/>
    </w:rPr>
  </w:style>
  <w:style w:type="character" w:customStyle="1" w:styleId="437">
    <w:name w:val="标题 字符1"/>
    <w:qFormat/>
    <w:uiPriority w:val="10"/>
    <w:rPr>
      <w:rFonts w:ascii="等线 Light" w:hAnsi="等线 Light" w:cs="Times New Roman"/>
      <w:b/>
      <w:bCs/>
      <w:sz w:val="32"/>
      <w:szCs w:val="32"/>
    </w:rPr>
  </w:style>
  <w:style w:type="character" w:customStyle="1" w:styleId="438">
    <w:name w:val="正文文本 字符1"/>
    <w:semiHidden/>
    <w:qFormat/>
    <w:uiPriority w:val="99"/>
    <w:rPr>
      <w:sz w:val="21"/>
      <w:szCs w:val="24"/>
    </w:rPr>
  </w:style>
  <w:style w:type="character" w:customStyle="1" w:styleId="439">
    <w:name w:val="标题 3 Char"/>
    <w:qFormat/>
    <w:uiPriority w:val="9"/>
    <w:rPr>
      <w:rFonts w:eastAsia="宋体"/>
      <w:b/>
      <w:sz w:val="32"/>
      <w:lang w:val="en-US" w:eastAsia="zh-CN" w:bidi="ar-SA"/>
    </w:rPr>
  </w:style>
  <w:style w:type="character" w:customStyle="1" w:styleId="440">
    <w:name w:val="Heading 4 Char"/>
    <w:qFormat/>
    <w:uiPriority w:val="0"/>
    <w:rPr>
      <w:rFonts w:ascii="Arial" w:hAnsi="Arial" w:eastAsia="宋体"/>
      <w:b/>
      <w:bCs/>
      <w:sz w:val="21"/>
      <w:szCs w:val="28"/>
      <w:lang w:val="en-US" w:eastAsia="zh-CN" w:bidi="ar-SA"/>
    </w:rPr>
  </w:style>
  <w:style w:type="character" w:customStyle="1" w:styleId="441">
    <w:name w:val="副标题 字符1"/>
    <w:qFormat/>
    <w:uiPriority w:val="11"/>
    <w:rPr>
      <w:rFonts w:ascii="等线 Light" w:hAnsi="等线 Light" w:cs="Times New Roman"/>
      <w:b/>
      <w:bCs/>
      <w:sz w:val="32"/>
      <w:szCs w:val="32"/>
    </w:rPr>
  </w:style>
  <w:style w:type="character" w:customStyle="1" w:styleId="442">
    <w:name w:val="2 级标题 Char"/>
    <w:link w:val="443"/>
    <w:qFormat/>
    <w:uiPriority w:val="0"/>
    <w:rPr>
      <w:bCs/>
      <w:sz w:val="24"/>
      <w:szCs w:val="32"/>
    </w:rPr>
  </w:style>
  <w:style w:type="paragraph" w:customStyle="1" w:styleId="443">
    <w:name w:val="2 级标题"/>
    <w:basedOn w:val="244"/>
    <w:link w:val="442"/>
    <w:qFormat/>
    <w:uiPriority w:val="0"/>
    <w:pPr>
      <w:keepNext w:val="0"/>
      <w:keepLines w:val="0"/>
      <w:widowControl/>
      <w:tabs>
        <w:tab w:val="left" w:pos="851"/>
      </w:tabs>
      <w:spacing w:before="120" w:after="120" w:line="360" w:lineRule="auto"/>
      <w:ind w:left="567"/>
      <w:jc w:val="left"/>
    </w:pPr>
    <w:rPr>
      <w:rFonts w:ascii="等线" w:hAnsi="等线" w:eastAsia="等线"/>
      <w:b w:val="0"/>
      <w:sz w:val="24"/>
    </w:rPr>
  </w:style>
  <w:style w:type="character" w:customStyle="1" w:styleId="444">
    <w:name w:val="font322"/>
    <w:qFormat/>
    <w:uiPriority w:val="0"/>
    <w:rPr>
      <w:rFonts w:hint="eastAsia" w:ascii="宋体" w:hAnsi="宋体" w:eastAsia="宋体" w:cs="宋体"/>
      <w:color w:val="000000"/>
      <w:sz w:val="20"/>
      <w:szCs w:val="20"/>
      <w:u w:val="none"/>
    </w:rPr>
  </w:style>
  <w:style w:type="character" w:customStyle="1" w:styleId="445">
    <w:name w:val="Heading 1 Char"/>
    <w:qFormat/>
    <w:uiPriority w:val="0"/>
    <w:rPr>
      <w:rFonts w:eastAsia="宋体"/>
      <w:b/>
      <w:bCs/>
      <w:sz w:val="32"/>
      <w:szCs w:val="44"/>
      <w:lang w:val="en-US" w:eastAsia="zh-CN" w:bidi="ar-SA"/>
    </w:rPr>
  </w:style>
  <w:style w:type="character" w:customStyle="1" w:styleId="446">
    <w:name w:val="Char Char4"/>
    <w:qFormat/>
    <w:uiPriority w:val="0"/>
    <w:rPr>
      <w:rFonts w:ascii="宋体" w:hAnsi="宋体" w:eastAsia="黑体" w:cs="Arial"/>
      <w:b/>
      <w:sz w:val="28"/>
      <w:szCs w:val="32"/>
      <w:lang w:val="en-US" w:eastAsia="zh-CN" w:bidi="ar-SA"/>
    </w:rPr>
  </w:style>
  <w:style w:type="character" w:customStyle="1" w:styleId="447">
    <w:name w:val="Body Text Indent Char"/>
    <w:qFormat/>
    <w:uiPriority w:val="0"/>
    <w:rPr>
      <w:rFonts w:ascii="宋体" w:hAnsi="宋体" w:eastAsia="宋体"/>
      <w:sz w:val="21"/>
      <w:lang w:val="en-US" w:eastAsia="zh-CN" w:bidi="ar-SA"/>
    </w:rPr>
  </w:style>
  <w:style w:type="character" w:customStyle="1" w:styleId="448">
    <w:name w:val="日期 字符1"/>
    <w:semiHidden/>
    <w:qFormat/>
    <w:uiPriority w:val="99"/>
    <w:rPr>
      <w:sz w:val="21"/>
      <w:szCs w:val="24"/>
    </w:rPr>
  </w:style>
  <w:style w:type="character" w:customStyle="1" w:styleId="449">
    <w:name w:val="font361"/>
    <w:qFormat/>
    <w:uiPriority w:val="0"/>
    <w:rPr>
      <w:rFonts w:hint="eastAsia" w:ascii="宋体" w:hAnsi="宋体" w:eastAsia="宋体" w:cs="宋体"/>
      <w:b/>
      <w:color w:val="000000"/>
      <w:sz w:val="20"/>
      <w:szCs w:val="20"/>
      <w:u w:val="none"/>
    </w:rPr>
  </w:style>
  <w:style w:type="character" w:customStyle="1" w:styleId="450">
    <w:name w:val="脚注文本 字符1"/>
    <w:qFormat/>
    <w:uiPriority w:val="99"/>
    <w:rPr>
      <w:sz w:val="18"/>
      <w:szCs w:val="18"/>
    </w:rPr>
  </w:style>
  <w:style w:type="character" w:customStyle="1" w:styleId="451">
    <w:name w:val="textcontents"/>
    <w:qFormat/>
    <w:uiPriority w:val="0"/>
    <w:rPr>
      <w:rFonts w:cs="Times New Roman"/>
    </w:rPr>
  </w:style>
  <w:style w:type="character" w:customStyle="1" w:styleId="452">
    <w:name w:val="纯文本 Char"/>
    <w:qFormat/>
    <w:uiPriority w:val="99"/>
    <w:rPr>
      <w:rFonts w:ascii="宋体" w:hAnsi="Courier New" w:eastAsia="宋体"/>
      <w:sz w:val="21"/>
      <w:lang w:val="en-US" w:eastAsia="zh-CN" w:bidi="ar-SA"/>
    </w:rPr>
  </w:style>
  <w:style w:type="character" w:customStyle="1" w:styleId="453">
    <w:name w:val="引用 Char1"/>
    <w:qFormat/>
    <w:uiPriority w:val="29"/>
    <w:rPr>
      <w:rFonts w:ascii="Times New Roman" w:hAnsi="Times New Roman" w:eastAsia="宋体" w:cs="Times New Roman"/>
      <w:i/>
      <w:iCs/>
      <w:color w:val="000000"/>
      <w:szCs w:val="24"/>
    </w:rPr>
  </w:style>
  <w:style w:type="character" w:customStyle="1" w:styleId="454">
    <w:name w:val="正文文本 3 字符1"/>
    <w:qFormat/>
    <w:uiPriority w:val="99"/>
    <w:rPr>
      <w:sz w:val="16"/>
      <w:szCs w:val="16"/>
    </w:rPr>
  </w:style>
  <w:style w:type="character" w:customStyle="1" w:styleId="455">
    <w:name w:val="Char Char1"/>
    <w:qFormat/>
    <w:uiPriority w:val="0"/>
    <w:rPr>
      <w:rFonts w:ascii="黑体" w:hAnsi="Arial" w:eastAsia="黑体" w:cs="Arial"/>
      <w:b/>
      <w:bCs/>
      <w:sz w:val="32"/>
      <w:szCs w:val="32"/>
      <w:lang w:val="en-US" w:eastAsia="zh-CN" w:bidi="ar-SA"/>
    </w:rPr>
  </w:style>
  <w:style w:type="character" w:customStyle="1" w:styleId="456">
    <w:name w:val="font381"/>
    <w:qFormat/>
    <w:uiPriority w:val="0"/>
    <w:rPr>
      <w:rFonts w:hint="eastAsia" w:ascii="宋体" w:hAnsi="宋体" w:eastAsia="宋体" w:cs="宋体"/>
      <w:color w:val="000000"/>
      <w:sz w:val="20"/>
      <w:szCs w:val="20"/>
      <w:u w:val="none"/>
    </w:rPr>
  </w:style>
  <w:style w:type="character" w:customStyle="1" w:styleId="457">
    <w:name w:val="font61"/>
    <w:qFormat/>
    <w:uiPriority w:val="0"/>
    <w:rPr>
      <w:rFonts w:ascii="Times New Roman" w:hAnsi="Times New Roman" w:cs="Times New Roman"/>
      <w:color w:val="000000"/>
      <w:sz w:val="24"/>
      <w:szCs w:val="24"/>
      <w:u w:val="none"/>
    </w:rPr>
  </w:style>
  <w:style w:type="character" w:customStyle="1" w:styleId="458">
    <w:name w:val="font01"/>
    <w:qFormat/>
    <w:uiPriority w:val="0"/>
    <w:rPr>
      <w:rFonts w:ascii="Times New Roman" w:hAnsi="Times New Roman" w:cs="Times New Roman"/>
      <w:color w:val="000000"/>
      <w:sz w:val="24"/>
      <w:szCs w:val="24"/>
      <w:u w:val="none"/>
    </w:rPr>
  </w:style>
  <w:style w:type="character" w:customStyle="1" w:styleId="459">
    <w:name w:val="正文文本 2 字符1"/>
    <w:qFormat/>
    <w:uiPriority w:val="99"/>
    <w:rPr>
      <w:sz w:val="21"/>
    </w:rPr>
  </w:style>
  <w:style w:type="character" w:customStyle="1" w:styleId="460">
    <w:name w:val="批注文字 字符1"/>
    <w:semiHidden/>
    <w:qFormat/>
    <w:uiPriority w:val="99"/>
    <w:rPr>
      <w:sz w:val="21"/>
      <w:szCs w:val="24"/>
    </w:rPr>
  </w:style>
  <w:style w:type="character" w:customStyle="1" w:styleId="461">
    <w:name w:val="文档结构图 字符1"/>
    <w:semiHidden/>
    <w:qFormat/>
    <w:uiPriority w:val="99"/>
    <w:rPr>
      <w:rFonts w:ascii="Microsoft YaHei UI" w:eastAsia="Microsoft YaHei UI"/>
      <w:sz w:val="18"/>
      <w:szCs w:val="18"/>
    </w:rPr>
  </w:style>
  <w:style w:type="character" w:customStyle="1" w:styleId="462">
    <w:name w:val="Heading 3 Char"/>
    <w:qFormat/>
    <w:uiPriority w:val="0"/>
    <w:rPr>
      <w:rFonts w:cs="Times New Roman"/>
      <w:b/>
      <w:bCs/>
      <w:sz w:val="32"/>
      <w:szCs w:val="32"/>
    </w:rPr>
  </w:style>
  <w:style w:type="character" w:customStyle="1" w:styleId="463">
    <w:name w:val="Sample"/>
    <w:qFormat/>
    <w:uiPriority w:val="0"/>
    <w:rPr>
      <w:rFonts w:ascii="Courier New" w:hAnsi="Courier New"/>
    </w:rPr>
  </w:style>
  <w:style w:type="character" w:customStyle="1" w:styleId="464">
    <w:name w:val="Char Char"/>
    <w:qFormat/>
    <w:uiPriority w:val="0"/>
    <w:rPr>
      <w:rFonts w:eastAsia="宋体"/>
      <w:b/>
      <w:sz w:val="21"/>
      <w:szCs w:val="24"/>
      <w:lang w:val="en-US" w:eastAsia="zh-CN" w:bidi="ar-SA"/>
    </w:rPr>
  </w:style>
  <w:style w:type="character" w:customStyle="1" w:styleId="465">
    <w:name w:val="Heading 5 Char"/>
    <w:qFormat/>
    <w:uiPriority w:val="0"/>
    <w:rPr>
      <w:rFonts w:eastAsia="宋体"/>
      <w:b/>
      <w:bCs/>
      <w:sz w:val="28"/>
      <w:szCs w:val="28"/>
      <w:lang w:val="en-US" w:eastAsia="zh-CN" w:bidi="ar-SA"/>
    </w:rPr>
  </w:style>
  <w:style w:type="character" w:customStyle="1" w:styleId="466">
    <w:name w:val="font21"/>
    <w:qFormat/>
    <w:uiPriority w:val="0"/>
    <w:rPr>
      <w:rFonts w:hint="eastAsia" w:ascii="宋体" w:hAnsi="宋体" w:eastAsia="宋体" w:cs="宋体"/>
      <w:b/>
      <w:color w:val="000000"/>
      <w:sz w:val="24"/>
      <w:szCs w:val="24"/>
      <w:u w:val="none"/>
    </w:rPr>
  </w:style>
  <w:style w:type="character" w:customStyle="1" w:styleId="467">
    <w:name w:val="Char Char19"/>
    <w:qFormat/>
    <w:uiPriority w:val="0"/>
    <w:rPr>
      <w:rFonts w:ascii="Arial" w:hAnsi="Arial" w:eastAsia="宋体" w:cs="Times New Roman"/>
      <w:b/>
      <w:bCs/>
      <w:szCs w:val="28"/>
    </w:rPr>
  </w:style>
  <w:style w:type="character" w:customStyle="1" w:styleId="468">
    <w:name w:val="font41"/>
    <w:qFormat/>
    <w:uiPriority w:val="0"/>
    <w:rPr>
      <w:rFonts w:hint="eastAsia" w:ascii="宋体" w:hAnsi="宋体" w:eastAsia="宋体" w:cs="宋体"/>
      <w:color w:val="000000"/>
      <w:sz w:val="24"/>
      <w:szCs w:val="24"/>
      <w:u w:val="none"/>
    </w:rPr>
  </w:style>
  <w:style w:type="character" w:customStyle="1" w:styleId="469">
    <w:name w:val="Typewriter"/>
    <w:qFormat/>
    <w:uiPriority w:val="0"/>
    <w:rPr>
      <w:rFonts w:ascii="Courier New" w:hAnsi="Courier New"/>
      <w:sz w:val="20"/>
    </w:rPr>
  </w:style>
  <w:style w:type="character" w:customStyle="1" w:styleId="470">
    <w:name w:val="Comment Subject Char"/>
    <w:qFormat/>
    <w:uiPriority w:val="0"/>
    <w:rPr>
      <w:b/>
      <w:sz w:val="24"/>
      <w:lang w:bidi="ar-SA"/>
    </w:rPr>
  </w:style>
  <w:style w:type="character" w:customStyle="1" w:styleId="471">
    <w:name w:val="纯文本 字符1"/>
    <w:semiHidden/>
    <w:qFormat/>
    <w:uiPriority w:val="99"/>
    <w:rPr>
      <w:rFonts w:ascii="等线" w:hAnsi="Courier New" w:eastAsia="等线" w:cs="Courier New"/>
      <w:sz w:val="21"/>
      <w:szCs w:val="24"/>
    </w:rPr>
  </w:style>
  <w:style w:type="character" w:customStyle="1" w:styleId="472">
    <w:name w:val="标题4 Char Char"/>
    <w:link w:val="473"/>
    <w:qFormat/>
    <w:uiPriority w:val="0"/>
    <w:rPr>
      <w:rFonts w:ascii="Arial" w:hAnsi="Arial"/>
      <w:b/>
      <w:bCs/>
      <w:sz w:val="24"/>
      <w:szCs w:val="32"/>
    </w:rPr>
  </w:style>
  <w:style w:type="paragraph" w:customStyle="1" w:styleId="473">
    <w:name w:val="标题4"/>
    <w:basedOn w:val="244"/>
    <w:next w:val="278"/>
    <w:link w:val="472"/>
    <w:qFormat/>
    <w:uiPriority w:val="0"/>
    <w:pPr>
      <w:spacing w:before="60" w:after="60"/>
      <w:jc w:val="center"/>
    </w:pPr>
    <w:rPr>
      <w:rFonts w:eastAsia="等线"/>
      <w:sz w:val="24"/>
    </w:rPr>
  </w:style>
  <w:style w:type="character" w:customStyle="1" w:styleId="474">
    <w:name w:val="Heading 3 Char1"/>
    <w:qFormat/>
    <w:uiPriority w:val="0"/>
    <w:rPr>
      <w:rFonts w:eastAsia="宋体"/>
      <w:b/>
      <w:bCs/>
      <w:sz w:val="24"/>
      <w:szCs w:val="32"/>
      <w:lang w:val="en-US" w:eastAsia="zh-CN" w:bidi="ar-SA"/>
    </w:rPr>
  </w:style>
  <w:style w:type="character" w:customStyle="1" w:styleId="475">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476">
    <w:name w:val="font51"/>
    <w:qFormat/>
    <w:uiPriority w:val="0"/>
    <w:rPr>
      <w:rFonts w:ascii="Calibri" w:hAnsi="Calibri" w:cs="Calibri"/>
      <w:color w:val="000000"/>
      <w:sz w:val="24"/>
      <w:szCs w:val="24"/>
      <w:u w:val="none"/>
    </w:rPr>
  </w:style>
  <w:style w:type="character" w:customStyle="1" w:styleId="477">
    <w:name w:val="不明显强调1"/>
    <w:qFormat/>
    <w:uiPriority w:val="0"/>
    <w:rPr>
      <w:i/>
      <w:iCs/>
      <w:color w:val="808080"/>
    </w:rPr>
  </w:style>
  <w:style w:type="character" w:customStyle="1" w:styleId="478">
    <w:name w:val="批注主题 Char1"/>
    <w:qFormat/>
    <w:uiPriority w:val="0"/>
    <w:rPr>
      <w:rFonts w:ascii="Times New Roman" w:hAnsi="Times New Roman" w:eastAsia="宋体" w:cs="Times New Roman"/>
      <w:b/>
      <w:bCs/>
      <w:sz w:val="20"/>
      <w:szCs w:val="20"/>
    </w:rPr>
  </w:style>
  <w:style w:type="character" w:customStyle="1" w:styleId="479">
    <w:name w:val="Char Char24"/>
    <w:qFormat/>
    <w:uiPriority w:val="0"/>
    <w:rPr>
      <w:rFonts w:eastAsia="宋体"/>
      <w:b/>
      <w:bCs/>
      <w:sz w:val="32"/>
      <w:szCs w:val="44"/>
      <w:lang w:val="en-US" w:eastAsia="zh-CN" w:bidi="ar-SA"/>
    </w:rPr>
  </w:style>
  <w:style w:type="character" w:customStyle="1" w:styleId="480">
    <w:name w:val="Char Char20"/>
    <w:qFormat/>
    <w:uiPriority w:val="0"/>
    <w:rPr>
      <w:rFonts w:ascii="Times New Roman" w:hAnsi="Times New Roman" w:eastAsia="宋体" w:cs="Times New Roman"/>
      <w:b/>
      <w:bCs/>
      <w:sz w:val="24"/>
      <w:szCs w:val="32"/>
    </w:rPr>
  </w:style>
  <w:style w:type="character" w:customStyle="1" w:styleId="481">
    <w:name w:val="书籍标题1"/>
    <w:qFormat/>
    <w:uiPriority w:val="0"/>
    <w:rPr>
      <w:b/>
      <w:bCs/>
      <w:smallCaps/>
      <w:spacing w:val="5"/>
    </w:rPr>
  </w:style>
  <w:style w:type="character" w:customStyle="1" w:styleId="482">
    <w:name w:val="Keyboard"/>
    <w:qFormat/>
    <w:uiPriority w:val="0"/>
    <w:rPr>
      <w:rFonts w:ascii="Courier New" w:hAnsi="Courier New"/>
      <w:b/>
      <w:sz w:val="20"/>
    </w:rPr>
  </w:style>
  <w:style w:type="character" w:customStyle="1" w:styleId="483">
    <w:name w:val="批注主题 字符1"/>
    <w:semiHidden/>
    <w:qFormat/>
    <w:uiPriority w:val="99"/>
    <w:rPr>
      <w:b/>
      <w:bCs/>
      <w:sz w:val="21"/>
      <w:szCs w:val="24"/>
    </w:rPr>
  </w:style>
  <w:style w:type="character" w:customStyle="1" w:styleId="484">
    <w:name w:val="页脚 Char"/>
    <w:qFormat/>
    <w:uiPriority w:val="99"/>
    <w:rPr>
      <w:sz w:val="18"/>
      <w:szCs w:val="18"/>
    </w:rPr>
  </w:style>
  <w:style w:type="character" w:customStyle="1" w:styleId="485">
    <w:name w:val="Title Char"/>
    <w:qFormat/>
    <w:uiPriority w:val="0"/>
    <w:rPr>
      <w:rFonts w:ascii="Cambria" w:hAnsi="Cambria"/>
      <w:b/>
      <w:sz w:val="32"/>
      <w:lang w:bidi="ar-SA"/>
    </w:rPr>
  </w:style>
  <w:style w:type="paragraph" w:customStyle="1" w:styleId="486">
    <w:name w:val="三级标题"/>
    <w:basedOn w:val="109"/>
    <w:qFormat/>
    <w:uiPriority w:val="0"/>
    <w:pPr>
      <w:widowControl w:val="0"/>
      <w:tabs>
        <w:tab w:val="clear" w:pos="720"/>
      </w:tabs>
      <w:spacing w:before="260" w:after="260" w:line="415" w:lineRule="auto"/>
      <w:jc w:val="both"/>
    </w:pPr>
    <w:rPr>
      <w:rFonts w:ascii="等线" w:hAnsi="等线" w:eastAsia="黑体"/>
      <w:bCs/>
      <w:sz w:val="24"/>
      <w:szCs w:val="32"/>
    </w:rPr>
  </w:style>
  <w:style w:type="paragraph" w:customStyle="1" w:styleId="487">
    <w:name w:val="表格正文"/>
    <w:basedOn w:val="1"/>
    <w:qFormat/>
    <w:uiPriority w:val="0"/>
    <w:pPr>
      <w:spacing w:line="360" w:lineRule="auto"/>
      <w:ind w:firstLine="200"/>
    </w:pPr>
    <w:rPr>
      <w:rFonts w:ascii="宋体" w:hAnsi="Times New Roman" w:eastAsia="宋体"/>
      <w:sz w:val="24"/>
      <w:szCs w:val="20"/>
    </w:rPr>
  </w:style>
  <w:style w:type="paragraph" w:customStyle="1" w:styleId="488">
    <w:name w:val="标题 H5"/>
    <w:basedOn w:val="1"/>
    <w:next w:val="1"/>
    <w:qFormat/>
    <w:uiPriority w:val="0"/>
    <w:pPr>
      <w:numPr>
        <w:ilvl w:val="4"/>
        <w:numId w:val="1"/>
      </w:numPr>
      <w:spacing w:before="120" w:after="120" w:line="360" w:lineRule="auto"/>
      <w:ind w:firstLine="0"/>
      <w:jc w:val="left"/>
      <w:outlineLvl w:val="4"/>
    </w:pPr>
    <w:rPr>
      <w:rFonts w:ascii="Times New Roman" w:hAnsi="Times New Roman" w:eastAsia="宋体"/>
      <w:b/>
      <w:szCs w:val="24"/>
    </w:rPr>
  </w:style>
  <w:style w:type="paragraph" w:customStyle="1" w:styleId="489">
    <w:name w:val="段"/>
    <w:basedOn w:val="1"/>
    <w:qFormat/>
    <w:uiPriority w:val="0"/>
    <w:pPr>
      <w:widowControl/>
      <w:spacing w:line="360" w:lineRule="auto"/>
      <w:ind w:firstLine="200"/>
    </w:pPr>
    <w:rPr>
      <w:rFonts w:ascii="宋体" w:hAnsi="宋体" w:eastAsia="宋体" w:cs="宋体"/>
      <w:szCs w:val="21"/>
    </w:rPr>
  </w:style>
  <w:style w:type="paragraph" w:customStyle="1" w:styleId="490">
    <w:name w:val="正文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91">
    <w:name w:val="标题 H4"/>
    <w:basedOn w:val="1"/>
    <w:next w:val="1"/>
    <w:qFormat/>
    <w:uiPriority w:val="0"/>
    <w:pPr>
      <w:numPr>
        <w:ilvl w:val="3"/>
        <w:numId w:val="1"/>
      </w:numPr>
      <w:spacing w:before="120" w:after="120" w:line="360" w:lineRule="auto"/>
      <w:ind w:left="0" w:firstLine="0"/>
      <w:jc w:val="left"/>
      <w:outlineLvl w:val="3"/>
    </w:pPr>
    <w:rPr>
      <w:rFonts w:ascii="Times New Roman" w:hAnsi="Times New Roman" w:eastAsia="宋体"/>
      <w:b/>
      <w:sz w:val="24"/>
      <w:szCs w:val="24"/>
    </w:rPr>
  </w:style>
  <w:style w:type="paragraph" w:customStyle="1" w:styleId="492">
    <w:name w:val="表格标题"/>
    <w:basedOn w:val="1"/>
    <w:next w:val="1"/>
    <w:qFormat/>
    <w:uiPriority w:val="0"/>
    <w:pPr>
      <w:spacing w:after="160"/>
      <w:jc w:val="left"/>
    </w:pPr>
    <w:rPr>
      <w:rFonts w:ascii="仿宋" w:hAnsi="仿宋" w:eastAsia="仿宋"/>
      <w:b/>
      <w:bCs/>
      <w:sz w:val="22"/>
      <w:szCs w:val="21"/>
    </w:rPr>
  </w:style>
  <w:style w:type="paragraph" w:customStyle="1" w:styleId="493">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94">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95">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96">
    <w:name w:val="k 正文"/>
    <w:basedOn w:val="1"/>
    <w:qFormat/>
    <w:uiPriority w:val="0"/>
    <w:pPr>
      <w:spacing w:line="360" w:lineRule="auto"/>
      <w:ind w:firstLine="200"/>
    </w:pPr>
    <w:rPr>
      <w:rFonts w:ascii="Times New Roman" w:hAnsi="Times New Roman" w:eastAsia="宋体"/>
    </w:rPr>
  </w:style>
  <w:style w:type="paragraph" w:customStyle="1" w:styleId="497">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98">
    <w:name w:val="H1"/>
    <w:basedOn w:val="1"/>
    <w:next w:val="1"/>
    <w:qFormat/>
    <w:uiPriority w:val="0"/>
    <w:pPr>
      <w:keepNext/>
      <w:spacing w:before="100" w:after="100"/>
      <w:jc w:val="left"/>
      <w:outlineLvl w:val="1"/>
    </w:pPr>
    <w:rPr>
      <w:rFonts w:ascii="Times New Roman" w:hAnsi="Times New Roman" w:eastAsia="宋体"/>
      <w:b/>
      <w:sz w:val="48"/>
      <w:szCs w:val="20"/>
    </w:rPr>
  </w:style>
  <w:style w:type="paragraph" w:customStyle="1" w:styleId="499">
    <w:name w:val="Char"/>
    <w:basedOn w:val="1"/>
    <w:qFormat/>
    <w:uiPriority w:val="0"/>
    <w:pPr>
      <w:widowControl/>
      <w:spacing w:after="160" w:line="240" w:lineRule="exact"/>
      <w:jc w:val="left"/>
    </w:pPr>
    <w:rPr>
      <w:rFonts w:ascii="Times New Roman" w:hAnsi="Times New Roman" w:eastAsia="宋体"/>
      <w:szCs w:val="24"/>
    </w:rPr>
  </w:style>
  <w:style w:type="paragraph" w:customStyle="1" w:styleId="500">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01">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02">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03">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504">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505">
    <w:name w:val="目录文字"/>
    <w:basedOn w:val="1"/>
    <w:qFormat/>
    <w:uiPriority w:val="0"/>
    <w:pPr>
      <w:widowControl/>
      <w:spacing w:line="480" w:lineRule="auto"/>
      <w:jc w:val="left"/>
    </w:pPr>
    <w:rPr>
      <w:rFonts w:ascii="宋体" w:hAnsi="宋体" w:eastAsia="宋体"/>
      <w:sz w:val="24"/>
      <w:szCs w:val="20"/>
    </w:rPr>
  </w:style>
  <w:style w:type="paragraph" w:customStyle="1" w:styleId="506">
    <w:name w:val="列表段落2"/>
    <w:basedOn w:val="1"/>
    <w:qFormat/>
    <w:uiPriority w:val="0"/>
    <w:pPr>
      <w:ind w:firstLine="420"/>
    </w:pPr>
    <w:rPr>
      <w:rFonts w:ascii="Times New Roman" w:hAnsi="Times New Roman" w:eastAsia="宋体"/>
      <w:szCs w:val="21"/>
    </w:rPr>
  </w:style>
  <w:style w:type="paragraph" w:customStyle="1" w:styleId="507">
    <w:name w:val="空半行"/>
    <w:basedOn w:val="1"/>
    <w:qFormat/>
    <w:uiPriority w:val="0"/>
    <w:pPr>
      <w:spacing w:line="120" w:lineRule="exact"/>
    </w:pPr>
    <w:rPr>
      <w:rFonts w:ascii="Times New Roman" w:hAnsi="Times New Roman" w:eastAsia="仿宋_GB2312"/>
      <w:color w:val="FFFFFF"/>
      <w:sz w:val="30"/>
      <w:szCs w:val="20"/>
    </w:rPr>
  </w:style>
  <w:style w:type="paragraph" w:customStyle="1" w:styleId="508">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509">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510">
    <w:name w:val="内容文本"/>
    <w:basedOn w:val="328"/>
    <w:qFormat/>
    <w:uiPriority w:val="0"/>
    <w:pPr>
      <w:spacing w:line="360" w:lineRule="auto"/>
      <w:ind w:firstLine="200"/>
      <w:contextualSpacing/>
      <w:jc w:val="left"/>
    </w:pPr>
    <w:rPr>
      <w:rFonts w:ascii="宋体" w:hAnsi="宋体" w:eastAsia="宋体"/>
      <w:sz w:val="24"/>
      <w:lang w:eastAsia="en-US" w:bidi="en-US"/>
    </w:rPr>
  </w:style>
  <w:style w:type="paragraph" w:customStyle="1" w:styleId="511">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512">
    <w:name w:val="1"/>
    <w:basedOn w:val="1"/>
    <w:next w:val="1"/>
    <w:qFormat/>
    <w:uiPriority w:val="0"/>
    <w:rPr>
      <w:rFonts w:ascii="Times New Roman" w:hAnsi="Times New Roman" w:eastAsia="宋体"/>
      <w:szCs w:val="24"/>
    </w:rPr>
  </w:style>
  <w:style w:type="paragraph" w:customStyle="1" w:styleId="513">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1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515">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16">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517">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18">
    <w:name w:val="TOC 标题_0"/>
    <w:basedOn w:val="519"/>
    <w:next w:val="334"/>
    <w:qFormat/>
    <w:uiPriority w:val="0"/>
    <w:pPr>
      <w:outlineLvl w:val="9"/>
    </w:pPr>
    <w:rPr>
      <w:rFonts w:ascii="Calibri" w:hAnsi="Calibri"/>
    </w:rPr>
  </w:style>
  <w:style w:type="paragraph" w:customStyle="1" w:styleId="519">
    <w:name w:val="标题 1_0"/>
    <w:basedOn w:val="334"/>
    <w:next w:val="334"/>
    <w:qFormat/>
    <w:uiPriority w:val="0"/>
    <w:pPr>
      <w:keepNext/>
      <w:keepLines/>
      <w:spacing w:before="340" w:after="330" w:line="576" w:lineRule="auto"/>
      <w:outlineLvl w:val="0"/>
    </w:pPr>
    <w:rPr>
      <w:b/>
      <w:bCs/>
      <w:sz w:val="44"/>
      <w:szCs w:val="44"/>
    </w:rPr>
  </w:style>
  <w:style w:type="paragraph" w:customStyle="1" w:styleId="520">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21">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522">
    <w:name w:val="标题 3_0"/>
    <w:basedOn w:val="334"/>
    <w:next w:val="334"/>
    <w:qFormat/>
    <w:uiPriority w:val="0"/>
    <w:pPr>
      <w:keepNext/>
      <w:keepLines/>
      <w:spacing w:before="260" w:after="260" w:line="413" w:lineRule="auto"/>
      <w:outlineLvl w:val="2"/>
    </w:pPr>
    <w:rPr>
      <w:b/>
      <w:bCs/>
      <w:sz w:val="32"/>
      <w:szCs w:val="32"/>
    </w:rPr>
  </w:style>
  <w:style w:type="paragraph" w:customStyle="1" w:styleId="523">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524">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25">
    <w:name w:val="Char Char6 Char Char Char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26">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527">
    <w:name w:val="列出段落2"/>
    <w:basedOn w:val="1"/>
    <w:qFormat/>
    <w:uiPriority w:val="34"/>
    <w:pPr>
      <w:ind w:firstLine="420"/>
    </w:pPr>
    <w:rPr>
      <w:rFonts w:ascii="Times New Roman" w:hAnsi="Times New Roman" w:eastAsia="宋体"/>
      <w:szCs w:val="20"/>
    </w:rPr>
  </w:style>
  <w:style w:type="paragraph" w:customStyle="1" w:styleId="528">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29">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30">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31">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32">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33">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34">
    <w:name w:val="flNote"/>
    <w:basedOn w:val="1"/>
    <w:qFormat/>
    <w:uiPriority w:val="0"/>
    <w:pPr>
      <w:spacing w:before="320" w:after="160" w:line="360" w:lineRule="atLeast"/>
      <w:jc w:val="center"/>
    </w:pPr>
    <w:rPr>
      <w:rFonts w:ascii="Arial" w:hAnsi="Times New Roman" w:eastAsia="黑体"/>
      <w:sz w:val="30"/>
      <w:szCs w:val="20"/>
    </w:rPr>
  </w:style>
  <w:style w:type="paragraph" w:customStyle="1" w:styleId="535">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36">
    <w:name w:val="Char Char Char Char"/>
    <w:basedOn w:val="263"/>
    <w:qFormat/>
    <w:uiPriority w:val="0"/>
    <w:pPr>
      <w:spacing w:line="360" w:lineRule="auto"/>
    </w:pPr>
    <w:rPr>
      <w:rFonts w:ascii="Tahoma" w:hAnsi="Tahoma"/>
      <w:sz w:val="24"/>
      <w:szCs w:val="24"/>
    </w:rPr>
  </w:style>
  <w:style w:type="paragraph" w:customStyle="1" w:styleId="537">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38">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539">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40">
    <w:name w:val="H6"/>
    <w:basedOn w:val="1"/>
    <w:next w:val="1"/>
    <w:qFormat/>
    <w:uiPriority w:val="0"/>
    <w:pPr>
      <w:keepNext/>
      <w:spacing w:before="100" w:after="100"/>
      <w:jc w:val="left"/>
      <w:outlineLvl w:val="6"/>
    </w:pPr>
    <w:rPr>
      <w:rFonts w:ascii="Times New Roman" w:hAnsi="Times New Roman" w:eastAsia="宋体"/>
      <w:b/>
      <w:sz w:val="16"/>
      <w:szCs w:val="20"/>
    </w:rPr>
  </w:style>
  <w:style w:type="paragraph" w:customStyle="1" w:styleId="541">
    <w:name w:val="菲页(卷)"/>
    <w:basedOn w:val="242"/>
    <w:next w:val="494"/>
    <w:qFormat/>
    <w:uiPriority w:val="0"/>
    <w:pPr>
      <w:tabs>
        <w:tab w:val="left" w:pos="1380"/>
      </w:tabs>
      <w:ind w:left="1380" w:hanging="855"/>
      <w:outlineLvl w:val="1"/>
    </w:pPr>
  </w:style>
  <w:style w:type="paragraph" w:customStyle="1" w:styleId="542">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43">
    <w:name w:val="font18"/>
    <w:basedOn w:val="1"/>
    <w:qFormat/>
    <w:uiPriority w:val="0"/>
    <w:pPr>
      <w:widowControl/>
      <w:spacing w:before="100" w:beforeAutospacing="1" w:after="100" w:afterAutospacing="1"/>
      <w:jc w:val="left"/>
    </w:pPr>
    <w:rPr>
      <w:rFonts w:ascii="Times New Roman" w:hAnsi="Times New Roman" w:eastAsia="宋体"/>
      <w:sz w:val="22"/>
    </w:rPr>
  </w:style>
  <w:style w:type="paragraph" w:customStyle="1" w:styleId="544">
    <w:name w:val="样式 小四 段前: 5 磅 段后: 5 磅 首行缩进:  2 字符"/>
    <w:basedOn w:val="1"/>
    <w:qFormat/>
    <w:uiPriority w:val="0"/>
    <w:pPr>
      <w:spacing w:line="360" w:lineRule="auto"/>
    </w:pPr>
    <w:rPr>
      <w:rFonts w:ascii="宋体" w:hAnsi="宋体" w:eastAsia="宋体"/>
      <w:szCs w:val="21"/>
    </w:rPr>
  </w:style>
  <w:style w:type="paragraph" w:customStyle="1" w:styleId="545">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46">
    <w:name w:val="font10"/>
    <w:basedOn w:val="1"/>
    <w:qFormat/>
    <w:uiPriority w:val="0"/>
    <w:pPr>
      <w:widowControl/>
      <w:spacing w:before="100" w:beforeAutospacing="1" w:after="100" w:afterAutospacing="1"/>
      <w:jc w:val="left"/>
    </w:pPr>
    <w:rPr>
      <w:rFonts w:ascii="Times New Roman" w:hAnsi="Times New Roman" w:eastAsia="宋体"/>
      <w:color w:val="000000"/>
      <w:sz w:val="18"/>
      <w:szCs w:val="18"/>
    </w:rPr>
  </w:style>
  <w:style w:type="paragraph" w:customStyle="1" w:styleId="547">
    <w:name w:val="彩色列表1"/>
    <w:basedOn w:val="1"/>
    <w:qFormat/>
    <w:uiPriority w:val="99"/>
    <w:pPr>
      <w:ind w:firstLine="420"/>
    </w:pPr>
    <w:rPr>
      <w:rFonts w:ascii="Calibri" w:hAnsi="Calibri" w:eastAsia="宋体"/>
    </w:rPr>
  </w:style>
  <w:style w:type="paragraph" w:customStyle="1" w:styleId="548">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49">
    <w:name w:val="_Style 9"/>
    <w:basedOn w:val="1"/>
    <w:qFormat/>
    <w:uiPriority w:val="0"/>
    <w:pPr>
      <w:ind w:firstLine="420"/>
    </w:pPr>
    <w:rPr>
      <w:rFonts w:ascii="Calibri" w:hAnsi="Calibri" w:eastAsia="宋体"/>
      <w:szCs w:val="24"/>
    </w:rPr>
  </w:style>
  <w:style w:type="paragraph" w:customStyle="1" w:styleId="550">
    <w:name w:val="列表段落1"/>
    <w:basedOn w:val="1"/>
    <w:qFormat/>
    <w:uiPriority w:val="0"/>
    <w:pPr>
      <w:ind w:firstLine="420"/>
    </w:pPr>
    <w:rPr>
      <w:rFonts w:ascii="Times New Roman" w:hAnsi="Times New Roman" w:eastAsia="宋体"/>
      <w:szCs w:val="21"/>
    </w:rPr>
  </w:style>
  <w:style w:type="paragraph" w:customStyle="1" w:styleId="551">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52">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5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554">
    <w:name w:val="标题_0"/>
    <w:basedOn w:val="555"/>
    <w:qFormat/>
    <w:uiPriority w:val="0"/>
    <w:pPr>
      <w:spacing w:before="120" w:after="120" w:line="360" w:lineRule="auto"/>
      <w:jc w:val="center"/>
      <w:outlineLvl w:val="0"/>
    </w:pPr>
    <w:rPr>
      <w:rFonts w:ascii="黑体" w:hAnsi="Arial" w:eastAsia="黑体"/>
      <w:b/>
      <w:bCs/>
      <w:sz w:val="32"/>
      <w:szCs w:val="32"/>
    </w:rPr>
  </w:style>
  <w:style w:type="paragraph" w:customStyle="1" w:styleId="555">
    <w:name w:val="正文_1"/>
    <w:qFormat/>
    <w:uiPriority w:val="0"/>
    <w:rPr>
      <w:rFonts w:ascii="Times New Roman" w:hAnsi="Times New Roman" w:eastAsia="宋体" w:cs="Times New Roman"/>
      <w:sz w:val="21"/>
      <w:szCs w:val="22"/>
      <w:lang w:val="en-US" w:eastAsia="zh-CN" w:bidi="ar-SA"/>
    </w:rPr>
  </w:style>
  <w:style w:type="paragraph" w:customStyle="1" w:styleId="556">
    <w:name w:val="Address"/>
    <w:basedOn w:val="1"/>
    <w:next w:val="1"/>
    <w:qFormat/>
    <w:uiPriority w:val="0"/>
    <w:pPr>
      <w:jc w:val="left"/>
    </w:pPr>
    <w:rPr>
      <w:rFonts w:ascii="Times New Roman" w:hAnsi="Times New Roman" w:eastAsia="宋体"/>
      <w:i/>
      <w:sz w:val="24"/>
      <w:szCs w:val="20"/>
    </w:rPr>
  </w:style>
  <w:style w:type="paragraph" w:customStyle="1" w:styleId="557">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558">
    <w:name w:val="Char11"/>
    <w:basedOn w:val="1"/>
    <w:qFormat/>
    <w:uiPriority w:val="0"/>
    <w:rPr>
      <w:rFonts w:ascii="Times New Roman" w:hAnsi="Times New Roman" w:eastAsia="宋体"/>
      <w:szCs w:val="24"/>
    </w:rPr>
  </w:style>
  <w:style w:type="paragraph" w:customStyle="1" w:styleId="559">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2"/>
      <w:szCs w:val="12"/>
    </w:rPr>
  </w:style>
  <w:style w:type="paragraph" w:customStyle="1" w:styleId="560">
    <w:name w:val="Definition List"/>
    <w:basedOn w:val="1"/>
    <w:next w:val="561"/>
    <w:qFormat/>
    <w:uiPriority w:val="0"/>
    <w:pPr>
      <w:ind w:left="360"/>
      <w:jc w:val="left"/>
    </w:pPr>
    <w:rPr>
      <w:rFonts w:ascii="Times New Roman" w:hAnsi="Times New Roman" w:eastAsia="宋体"/>
      <w:sz w:val="24"/>
      <w:szCs w:val="20"/>
    </w:rPr>
  </w:style>
  <w:style w:type="paragraph" w:customStyle="1" w:styleId="561">
    <w:name w:val="Definition Term"/>
    <w:basedOn w:val="1"/>
    <w:next w:val="560"/>
    <w:qFormat/>
    <w:uiPriority w:val="0"/>
    <w:pPr>
      <w:jc w:val="left"/>
    </w:pPr>
    <w:rPr>
      <w:rFonts w:ascii="Times New Roman" w:hAnsi="Times New Roman" w:eastAsia="宋体"/>
      <w:sz w:val="24"/>
      <w:szCs w:val="20"/>
    </w:rPr>
  </w:style>
  <w:style w:type="paragraph" w:customStyle="1" w:styleId="562">
    <w:name w:val="font16"/>
    <w:basedOn w:val="1"/>
    <w:qFormat/>
    <w:uiPriority w:val="0"/>
    <w:pPr>
      <w:widowControl/>
      <w:spacing w:before="100" w:beforeAutospacing="1" w:after="100" w:afterAutospacing="1"/>
      <w:jc w:val="left"/>
    </w:pPr>
    <w:rPr>
      <w:rFonts w:ascii="Times New Roman" w:hAnsi="Times New Roman" w:eastAsia="宋体"/>
      <w:color w:val="000000"/>
      <w:sz w:val="12"/>
      <w:szCs w:val="12"/>
    </w:rPr>
  </w:style>
  <w:style w:type="paragraph" w:customStyle="1" w:styleId="563">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64">
    <w:name w:val="无间隔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5">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66">
    <w:name w:val="Char Char Char Char1"/>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567">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68">
    <w:name w:val="H5"/>
    <w:basedOn w:val="1"/>
    <w:next w:val="1"/>
    <w:qFormat/>
    <w:uiPriority w:val="0"/>
    <w:pPr>
      <w:keepNext/>
      <w:spacing w:before="100" w:after="100"/>
      <w:jc w:val="left"/>
      <w:outlineLvl w:val="5"/>
    </w:pPr>
    <w:rPr>
      <w:rFonts w:ascii="Times New Roman" w:hAnsi="Times New Roman" w:eastAsia="宋体"/>
      <w:b/>
      <w:sz w:val="20"/>
      <w:szCs w:val="20"/>
    </w:rPr>
  </w:style>
  <w:style w:type="paragraph" w:customStyle="1" w:styleId="569">
    <w:name w:val="H4"/>
    <w:basedOn w:val="1"/>
    <w:next w:val="1"/>
    <w:qFormat/>
    <w:uiPriority w:val="0"/>
    <w:pPr>
      <w:keepNext/>
      <w:spacing w:before="100" w:after="100"/>
      <w:jc w:val="left"/>
      <w:outlineLvl w:val="4"/>
    </w:pPr>
    <w:rPr>
      <w:rFonts w:ascii="Times New Roman" w:hAnsi="Times New Roman" w:eastAsia="宋体"/>
      <w:b/>
      <w:sz w:val="24"/>
      <w:szCs w:val="20"/>
    </w:rPr>
  </w:style>
  <w:style w:type="paragraph" w:customStyle="1" w:styleId="570">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71">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72">
    <w:name w:val="标题 4_0"/>
    <w:basedOn w:val="334"/>
    <w:next w:val="334"/>
    <w:qFormat/>
    <w:uiPriority w:val="0"/>
    <w:pPr>
      <w:keepNext/>
      <w:keepLines/>
      <w:spacing w:before="280" w:after="290" w:line="372" w:lineRule="auto"/>
      <w:outlineLvl w:val="3"/>
    </w:pPr>
    <w:rPr>
      <w:rFonts w:ascii="Cambria" w:hAnsi="Cambria"/>
      <w:b/>
      <w:bCs/>
      <w:sz w:val="28"/>
      <w:szCs w:val="28"/>
    </w:rPr>
  </w:style>
  <w:style w:type="paragraph" w:customStyle="1" w:styleId="573">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74">
    <w:name w:val="p0"/>
    <w:basedOn w:val="1"/>
    <w:qFormat/>
    <w:uiPriority w:val="0"/>
    <w:pPr>
      <w:widowControl/>
    </w:pPr>
    <w:rPr>
      <w:rFonts w:ascii="Calibri" w:hAnsi="Calibri" w:eastAsia="宋体" w:cs="宋体"/>
      <w:szCs w:val="21"/>
    </w:rPr>
  </w:style>
  <w:style w:type="paragraph" w:customStyle="1" w:styleId="575">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76">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77">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78">
    <w:name w:val="项目编号3"/>
    <w:basedOn w:val="1"/>
    <w:next w:val="1"/>
    <w:qFormat/>
    <w:uiPriority w:val="0"/>
    <w:pPr>
      <w:tabs>
        <w:tab w:val="left" w:pos="855"/>
      </w:tabs>
      <w:spacing w:line="360" w:lineRule="auto"/>
      <w:ind w:firstLine="200"/>
      <w:jc w:val="left"/>
    </w:pPr>
    <w:rPr>
      <w:rFonts w:ascii="宋体" w:hAnsi="Times New Roman" w:eastAsia="宋体"/>
      <w:sz w:val="24"/>
      <w:szCs w:val="24"/>
    </w:rPr>
  </w:style>
  <w:style w:type="paragraph" w:customStyle="1" w:styleId="579">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580">
    <w:name w:val="Normal_1"/>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581">
    <w:name w:val="菲页2"/>
    <w:basedOn w:val="109"/>
    <w:qFormat/>
    <w:uiPriority w:val="0"/>
    <w:pPr>
      <w:tabs>
        <w:tab w:val="left" w:pos="2265"/>
      </w:tabs>
      <w:ind w:left="2265" w:hanging="900"/>
    </w:pPr>
    <w:rPr>
      <w:rFonts w:ascii="黑体" w:hAnsi="宋体" w:eastAsia="黑体"/>
      <w:b w:val="0"/>
      <w:sz w:val="44"/>
    </w:rPr>
  </w:style>
  <w:style w:type="paragraph" w:customStyle="1" w:styleId="582">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83">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84">
    <w:name w:val="Char Char1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85">
    <w:name w:val="样式 标题 2 + Times New Roman 四号 非加粗 段前: 5 磅 段后: 0 磅 行距: 固定值 20..."/>
    <w:basedOn w:val="244"/>
    <w:qFormat/>
    <w:uiPriority w:val="0"/>
    <w:pPr>
      <w:spacing w:before="100" w:after="0" w:line="400" w:lineRule="exact"/>
      <w:jc w:val="center"/>
    </w:pPr>
    <w:rPr>
      <w:rFonts w:ascii="Times New Roman" w:hAnsi="Times New Roman" w:cs="宋体"/>
      <w:b w:val="0"/>
      <w:bCs w:val="0"/>
      <w:sz w:val="28"/>
      <w:szCs w:val="20"/>
    </w:rPr>
  </w:style>
  <w:style w:type="paragraph" w:customStyle="1" w:styleId="586">
    <w:name w:val="font13"/>
    <w:basedOn w:val="1"/>
    <w:qFormat/>
    <w:uiPriority w:val="0"/>
    <w:pPr>
      <w:widowControl/>
      <w:spacing w:before="100" w:beforeAutospacing="1" w:after="100" w:afterAutospacing="1"/>
      <w:jc w:val="left"/>
    </w:pPr>
    <w:rPr>
      <w:rFonts w:ascii="Times New Roman" w:hAnsi="Times New Roman" w:eastAsia="宋体"/>
      <w:b/>
      <w:bCs/>
      <w:sz w:val="22"/>
    </w:rPr>
  </w:style>
  <w:style w:type="paragraph" w:customStyle="1" w:styleId="587">
    <w:name w:val="H3"/>
    <w:basedOn w:val="1"/>
    <w:next w:val="1"/>
    <w:qFormat/>
    <w:uiPriority w:val="0"/>
    <w:pPr>
      <w:keepNext/>
      <w:spacing w:before="100" w:after="100"/>
      <w:jc w:val="left"/>
      <w:outlineLvl w:val="3"/>
    </w:pPr>
    <w:rPr>
      <w:rFonts w:ascii="Times New Roman" w:hAnsi="Times New Roman" w:eastAsia="宋体"/>
      <w:b/>
      <w:sz w:val="28"/>
      <w:szCs w:val="20"/>
    </w:rPr>
  </w:style>
  <w:style w:type="paragraph" w:customStyle="1" w:styleId="588">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89">
    <w:name w:val="Char Char Char Char Char Char Char"/>
    <w:basedOn w:val="1"/>
    <w:qFormat/>
    <w:uiPriority w:val="0"/>
    <w:pPr>
      <w:widowControl/>
      <w:spacing w:after="160" w:line="240" w:lineRule="exact"/>
      <w:jc w:val="left"/>
    </w:pPr>
    <w:rPr>
      <w:rFonts w:ascii="Times New Roman" w:hAnsi="Times New Roman" w:eastAsia="宋体"/>
      <w:szCs w:val="24"/>
    </w:rPr>
  </w:style>
  <w:style w:type="paragraph" w:customStyle="1" w:styleId="590">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91">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92">
    <w:name w:val="正文文本_0"/>
    <w:basedOn w:val="334"/>
    <w:qFormat/>
    <w:uiPriority w:val="0"/>
    <w:pPr>
      <w:spacing w:after="60" w:line="360" w:lineRule="atLeast"/>
      <w:ind w:left="72" w:right="30"/>
      <w:jc w:val="center"/>
    </w:pPr>
    <w:rPr>
      <w:sz w:val="20"/>
      <w:szCs w:val="20"/>
    </w:rPr>
  </w:style>
  <w:style w:type="paragraph" w:customStyle="1" w:styleId="593">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94">
    <w:name w:val="修订1"/>
    <w:unhideWhenUsed/>
    <w:qFormat/>
    <w:uiPriority w:val="0"/>
    <w:rPr>
      <w:rFonts w:ascii="Times New Roman" w:hAnsi="Times New Roman" w:eastAsia="宋体" w:cs="Times New Roman"/>
      <w:sz w:val="21"/>
      <w:lang w:val="en-US" w:eastAsia="zh-CN" w:bidi="ar-SA"/>
    </w:rPr>
  </w:style>
  <w:style w:type="paragraph" w:customStyle="1" w:styleId="595">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96">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97">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98">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99">
    <w:name w:val="纯文本3"/>
    <w:basedOn w:val="1"/>
    <w:qFormat/>
    <w:uiPriority w:val="0"/>
    <w:rPr>
      <w:rFonts w:ascii="宋体" w:hAnsi="Courier New" w:eastAsia="楷体_GB2312"/>
      <w:sz w:val="26"/>
      <w:szCs w:val="20"/>
    </w:rPr>
  </w:style>
  <w:style w:type="paragraph" w:customStyle="1" w:styleId="600">
    <w:name w:val="Char Char Char Char Char Char1 Char"/>
    <w:basedOn w:val="1"/>
    <w:qFormat/>
    <w:uiPriority w:val="0"/>
    <w:pPr>
      <w:widowControl/>
      <w:spacing w:after="160" w:line="240" w:lineRule="exact"/>
      <w:jc w:val="left"/>
    </w:pPr>
    <w:rPr>
      <w:rFonts w:ascii="Verdana" w:hAnsi="Verdana" w:eastAsia="宋体"/>
      <w:szCs w:val="20"/>
      <w:lang w:eastAsia="en-US"/>
    </w:rPr>
  </w:style>
  <w:style w:type="paragraph" w:customStyle="1" w:styleId="601">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602">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603">
    <w:name w:val="样式 标题 3 + (中文) 黑体 小四 非加粗 段前: 7.8 磅 段后: 0 磅 行距: 固定值 20 磅"/>
    <w:basedOn w:val="109"/>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604">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05">
    <w:name w:val="表格"/>
    <w:basedOn w:val="1"/>
    <w:qFormat/>
    <w:uiPriority w:val="0"/>
    <w:pPr>
      <w:jc w:val="center"/>
    </w:pPr>
    <w:rPr>
      <w:rFonts w:ascii="华文细黑" w:hAnsi="华文细黑" w:eastAsia="宋体"/>
      <w:szCs w:val="20"/>
    </w:rPr>
  </w:style>
  <w:style w:type="paragraph" w:customStyle="1" w:styleId="606">
    <w:name w:val="默认段落字体 Para Char Char Char Char Char Char Char"/>
    <w:basedOn w:val="1"/>
    <w:qFormat/>
    <w:uiPriority w:val="0"/>
    <w:rPr>
      <w:rFonts w:ascii="Tahoma" w:hAnsi="Tahoma" w:eastAsia="宋体"/>
      <w:sz w:val="24"/>
      <w:szCs w:val="20"/>
    </w:rPr>
  </w:style>
  <w:style w:type="paragraph" w:customStyle="1" w:styleId="60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608">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09">
    <w:name w:val="Char Char2"/>
    <w:basedOn w:val="1"/>
    <w:qFormat/>
    <w:uiPriority w:val="0"/>
    <w:pPr>
      <w:spacing w:line="240" w:lineRule="exact"/>
    </w:pPr>
    <w:rPr>
      <w:rFonts w:ascii="Times New Roman" w:hAnsi="Times New Roman" w:eastAsia="宋体"/>
      <w:szCs w:val="24"/>
    </w:rPr>
  </w:style>
  <w:style w:type="paragraph" w:customStyle="1" w:styleId="610">
    <w:name w:val="Blockquote"/>
    <w:basedOn w:val="1"/>
    <w:qFormat/>
    <w:uiPriority w:val="0"/>
    <w:pPr>
      <w:spacing w:before="100" w:after="100"/>
      <w:ind w:left="360" w:right="360"/>
      <w:jc w:val="left"/>
    </w:pPr>
    <w:rPr>
      <w:rFonts w:ascii="Calibri" w:hAnsi="Calibri" w:eastAsia="宋体"/>
      <w:sz w:val="24"/>
      <w:szCs w:val="20"/>
    </w:rPr>
  </w:style>
  <w:style w:type="paragraph" w:customStyle="1" w:styleId="611">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612">
    <w:name w:val="Table Paragraph"/>
    <w:basedOn w:val="1"/>
    <w:qFormat/>
    <w:uiPriority w:val="0"/>
    <w:pPr>
      <w:jc w:val="left"/>
    </w:pPr>
    <w:rPr>
      <w:rFonts w:ascii="PMingLiU" w:hAnsi="PMingLiU" w:eastAsia="PMingLiU" w:cs="PMingLiU"/>
      <w:sz w:val="22"/>
      <w:lang w:val="zh-CN" w:bidi="zh-CN"/>
    </w:rPr>
  </w:style>
  <w:style w:type="paragraph" w:customStyle="1" w:styleId="613">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14">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615">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616">
    <w:name w:val="font19"/>
    <w:basedOn w:val="1"/>
    <w:qFormat/>
    <w:uiPriority w:val="0"/>
    <w:pPr>
      <w:widowControl/>
      <w:spacing w:before="100" w:beforeAutospacing="1" w:after="100" w:afterAutospacing="1"/>
      <w:jc w:val="left"/>
    </w:pPr>
    <w:rPr>
      <w:rFonts w:ascii="Times New Roman" w:hAnsi="Times New Roman" w:eastAsia="宋体"/>
      <w:sz w:val="12"/>
      <w:szCs w:val="12"/>
    </w:rPr>
  </w:style>
  <w:style w:type="paragraph" w:customStyle="1" w:styleId="617">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618">
    <w:name w:val="_Style 37"/>
    <w:basedOn w:val="1"/>
    <w:next w:val="1"/>
    <w:qFormat/>
    <w:uiPriority w:val="0"/>
    <w:rPr>
      <w:rFonts w:ascii="Times New Roman" w:hAnsi="Times New Roman" w:eastAsia="宋体"/>
      <w:szCs w:val="24"/>
    </w:rPr>
  </w:style>
  <w:style w:type="paragraph" w:customStyle="1" w:styleId="619">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620">
    <w:name w:val="目录"/>
    <w:basedOn w:val="1"/>
    <w:qFormat/>
    <w:uiPriority w:val="0"/>
    <w:pPr>
      <w:widowControl/>
      <w:jc w:val="center"/>
    </w:pPr>
    <w:rPr>
      <w:rFonts w:ascii="宋体" w:hAnsi="Times New Roman" w:eastAsia="宋体"/>
      <w:b/>
      <w:sz w:val="36"/>
      <w:szCs w:val="20"/>
    </w:rPr>
  </w:style>
  <w:style w:type="paragraph" w:customStyle="1" w:styleId="621">
    <w:name w:val="2-2ji"/>
    <w:basedOn w:val="244"/>
    <w:qFormat/>
    <w:uiPriority w:val="0"/>
    <w:pPr>
      <w:spacing w:before="0" w:after="0" w:line="360" w:lineRule="auto"/>
      <w:jc w:val="center"/>
    </w:pPr>
    <w:rPr>
      <w:rFonts w:ascii="宋体" w:hAnsi="宋体" w:eastAsia="宋体"/>
      <w:sz w:val="36"/>
      <w:szCs w:val="24"/>
    </w:rPr>
  </w:style>
  <w:style w:type="paragraph" w:customStyle="1" w:styleId="622">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23">
    <w:name w:val="List Paragraph1"/>
    <w:basedOn w:val="1"/>
    <w:qFormat/>
    <w:uiPriority w:val="0"/>
    <w:pPr>
      <w:ind w:firstLine="420"/>
    </w:pPr>
    <w:rPr>
      <w:rFonts w:ascii="Times New Roman" w:hAnsi="Times New Roman" w:eastAsia="宋体"/>
      <w:szCs w:val="21"/>
    </w:rPr>
  </w:style>
  <w:style w:type="paragraph" w:customStyle="1" w:styleId="624">
    <w:name w:val="TOC 标题2"/>
    <w:basedOn w:val="242"/>
    <w:next w:val="1"/>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625">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26">
    <w:name w:val="font9"/>
    <w:basedOn w:val="1"/>
    <w:qFormat/>
    <w:uiPriority w:val="0"/>
    <w:pPr>
      <w:widowControl/>
      <w:spacing w:before="100" w:beforeAutospacing="1" w:after="100" w:afterAutospacing="1"/>
      <w:jc w:val="left"/>
    </w:pPr>
    <w:rPr>
      <w:rFonts w:ascii="Times New Roman" w:hAnsi="Times New Roman" w:eastAsia="宋体"/>
      <w:color w:val="000000"/>
      <w:sz w:val="20"/>
      <w:szCs w:val="20"/>
    </w:rPr>
  </w:style>
  <w:style w:type="paragraph" w:customStyle="1" w:styleId="627">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628">
    <w:name w:val="样式 标题 1 + 黑体 三号 非加粗 居中 段前: 6 磅 段后: 6 磅 行距: 固定值 20 磅"/>
    <w:basedOn w:val="242"/>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629">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630">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31">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632">
    <w:name w:val="样式1"/>
    <w:basedOn w:val="1"/>
    <w:qFormat/>
    <w:uiPriority w:val="0"/>
    <w:pPr>
      <w:spacing w:before="120" w:after="120" w:line="300" w:lineRule="auto"/>
    </w:pPr>
    <w:rPr>
      <w:rFonts w:ascii="宋体" w:hAnsi="宋体" w:eastAsia="宋体"/>
      <w:b/>
      <w:sz w:val="24"/>
      <w:szCs w:val="20"/>
    </w:rPr>
  </w:style>
  <w:style w:type="paragraph" w:customStyle="1" w:styleId="633">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634">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35">
    <w:name w:val="Default"/>
    <w:qFormat/>
    <w:uiPriority w:val="0"/>
    <w:pPr>
      <w:widowControl w:val="0"/>
    </w:pPr>
    <w:rPr>
      <w:rFonts w:ascii="Times New Roman" w:hAnsi="Times New Roman" w:eastAsia="宋体" w:cs="Calibri"/>
      <w:color w:val="000000"/>
      <w:sz w:val="24"/>
      <w:szCs w:val="24"/>
      <w:lang w:val="en-US" w:eastAsia="zh-CN" w:bidi="ar-SA"/>
    </w:rPr>
  </w:style>
  <w:style w:type="paragraph" w:customStyle="1" w:styleId="63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37">
    <w:name w:val="z-Bottom of Form"/>
    <w:next w:val="1"/>
    <w:qFormat/>
    <w:uiPriority w:val="0"/>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638">
    <w:name w:val="z-Top of Form"/>
    <w:next w:val="1"/>
    <w:qFormat/>
    <w:uiPriority w:val="0"/>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63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64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641">
    <w:name w:val="Char Char Char Char Char Char Char Char Char Char"/>
    <w:basedOn w:val="1"/>
    <w:qFormat/>
    <w:uiPriority w:val="0"/>
    <w:pPr>
      <w:tabs>
        <w:tab w:val="left" w:pos="898"/>
      </w:tabs>
      <w:ind w:left="432" w:hanging="432"/>
    </w:pPr>
    <w:rPr>
      <w:rFonts w:ascii="Times New Roman" w:hAnsi="Times New Roman" w:eastAsia="宋体"/>
      <w:sz w:val="24"/>
      <w:szCs w:val="24"/>
    </w:rPr>
  </w:style>
  <w:style w:type="paragraph" w:customStyle="1" w:styleId="642">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4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color w:val="000000"/>
      <w:sz w:val="20"/>
      <w:szCs w:val="20"/>
    </w:rPr>
  </w:style>
  <w:style w:type="paragraph" w:customStyle="1" w:styleId="644">
    <w:name w:val="菲页1"/>
    <w:basedOn w:val="244"/>
    <w:qFormat/>
    <w:uiPriority w:val="0"/>
    <w:pPr>
      <w:widowControl/>
      <w:spacing w:before="312" w:after="312" w:line="360" w:lineRule="auto"/>
      <w:jc w:val="center"/>
    </w:pPr>
    <w:rPr>
      <w:rFonts w:ascii="黑体" w:hAnsi="宋体"/>
      <w:b w:val="0"/>
      <w:color w:val="000000"/>
      <w:sz w:val="52"/>
      <w:szCs w:val="20"/>
    </w:rPr>
  </w:style>
  <w:style w:type="paragraph" w:customStyle="1" w:styleId="64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646">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647">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48">
    <w:name w:val="Char Char Char Char Char Char Char Char Char Char1"/>
    <w:basedOn w:val="1"/>
    <w:qFormat/>
    <w:uiPriority w:val="0"/>
    <w:pPr>
      <w:tabs>
        <w:tab w:val="left" w:pos="315"/>
      </w:tabs>
      <w:ind w:left="315" w:hanging="315"/>
    </w:pPr>
    <w:rPr>
      <w:rFonts w:ascii="Times New Roman" w:hAnsi="Times New Roman" w:eastAsia="宋体"/>
      <w:sz w:val="24"/>
      <w:szCs w:val="24"/>
    </w:rPr>
  </w:style>
  <w:style w:type="paragraph" w:customStyle="1" w:styleId="649">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650">
    <w:name w:val="默认段落字体 Para Char Char Char"/>
    <w:basedOn w:val="1"/>
    <w:qFormat/>
    <w:uiPriority w:val="0"/>
    <w:rPr>
      <w:rFonts w:ascii="Times New Roman" w:hAnsi="Times New Roman" w:eastAsia="宋体"/>
      <w:szCs w:val="24"/>
    </w:rPr>
  </w:style>
  <w:style w:type="paragraph" w:customStyle="1" w:styleId="651">
    <w:name w:val="无间隔1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52">
    <w:name w:val="文档正文"/>
    <w:basedOn w:val="1"/>
    <w:qFormat/>
    <w:uiPriority w:val="0"/>
    <w:pPr>
      <w:tabs>
        <w:tab w:val="left" w:pos="315"/>
        <w:tab w:val="left" w:pos="980"/>
      </w:tabs>
      <w:spacing w:line="300" w:lineRule="auto"/>
      <w:ind w:left="315" w:hanging="315"/>
    </w:pPr>
    <w:rPr>
      <w:rFonts w:ascii="仿宋_GB2312" w:hAnsi="宋体" w:eastAsia="宋体"/>
      <w:sz w:val="24"/>
      <w:szCs w:val="20"/>
    </w:rPr>
  </w:style>
  <w:style w:type="paragraph" w:customStyle="1" w:styleId="653">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654">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655">
    <w:name w:val="正文缩进_0"/>
    <w:basedOn w:val="555"/>
    <w:qFormat/>
    <w:uiPriority w:val="0"/>
    <w:pPr>
      <w:widowControl w:val="0"/>
      <w:ind w:firstLine="420"/>
      <w:jc w:val="both"/>
    </w:pPr>
    <w:rPr>
      <w:u w:val="single"/>
    </w:rPr>
  </w:style>
  <w:style w:type="paragraph" w:customStyle="1" w:styleId="656">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57">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sz w:val="20"/>
      <w:szCs w:val="20"/>
    </w:rPr>
  </w:style>
  <w:style w:type="paragraph" w:customStyle="1" w:styleId="658">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59">
    <w:name w:val="H2"/>
    <w:basedOn w:val="1"/>
    <w:next w:val="1"/>
    <w:qFormat/>
    <w:uiPriority w:val="0"/>
    <w:pPr>
      <w:keepNext/>
      <w:spacing w:before="100" w:after="100"/>
      <w:jc w:val="left"/>
      <w:outlineLvl w:val="2"/>
    </w:pPr>
    <w:rPr>
      <w:rFonts w:ascii="Times New Roman" w:hAnsi="Times New Roman" w:eastAsia="宋体"/>
      <w:b/>
      <w:sz w:val="36"/>
      <w:szCs w:val="20"/>
    </w:rPr>
  </w:style>
  <w:style w:type="paragraph" w:customStyle="1" w:styleId="660">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61">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62">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63">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64">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65">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66">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6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18"/>
      <w:szCs w:val="18"/>
    </w:rPr>
  </w:style>
  <w:style w:type="paragraph" w:customStyle="1" w:styleId="668">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69">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70">
    <w:name w:val="Char1"/>
    <w:basedOn w:val="1"/>
    <w:qFormat/>
    <w:uiPriority w:val="0"/>
    <w:pPr>
      <w:widowControl/>
      <w:spacing w:after="160" w:line="240" w:lineRule="exact"/>
      <w:jc w:val="left"/>
    </w:pPr>
    <w:rPr>
      <w:rFonts w:ascii="Times New Roman" w:hAnsi="Times New Roman" w:eastAsia="宋体"/>
      <w:szCs w:val="24"/>
    </w:rPr>
  </w:style>
  <w:style w:type="paragraph" w:customStyle="1" w:styleId="67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2"/>
    </w:rPr>
  </w:style>
  <w:style w:type="paragraph" w:customStyle="1" w:styleId="672">
    <w:name w:val="TOC 标题11"/>
    <w:basedOn w:val="1"/>
    <w:next w:val="1"/>
    <w:unhideWhenUsed/>
    <w:qFormat/>
    <w:uiPriority w:val="39"/>
    <w:pPr>
      <w:widowControl/>
      <w:spacing w:before="240" w:line="259" w:lineRule="auto"/>
      <w:ind w:firstLine="200"/>
      <w:jc w:val="left"/>
    </w:pPr>
    <w:rPr>
      <w:rFonts w:ascii="等线 Light" w:hAnsi="等线 Light" w:eastAsia="等线 Light"/>
      <w:b/>
      <w:bCs/>
      <w:color w:val="2F5496"/>
      <w:sz w:val="32"/>
      <w:szCs w:val="32"/>
    </w:rPr>
  </w:style>
  <w:style w:type="paragraph" w:customStyle="1" w:styleId="673">
    <w:name w:val="标题 H3"/>
    <w:basedOn w:val="1"/>
    <w:next w:val="1"/>
    <w:qFormat/>
    <w:uiPriority w:val="0"/>
    <w:pPr>
      <w:numPr>
        <w:ilvl w:val="2"/>
        <w:numId w:val="1"/>
      </w:numPr>
      <w:spacing w:before="120" w:after="120" w:line="360" w:lineRule="auto"/>
      <w:ind w:left="0" w:firstLine="0"/>
      <w:jc w:val="left"/>
      <w:outlineLvl w:val="2"/>
    </w:pPr>
    <w:rPr>
      <w:rFonts w:ascii="Times New Roman" w:hAnsi="Times New Roman" w:eastAsia="宋体"/>
      <w:b/>
      <w:sz w:val="24"/>
      <w:szCs w:val="24"/>
    </w:rPr>
  </w:style>
  <w:style w:type="paragraph" w:customStyle="1" w:styleId="674">
    <w:name w:val="标题 H2"/>
    <w:basedOn w:val="1"/>
    <w:next w:val="1"/>
    <w:qFormat/>
    <w:uiPriority w:val="0"/>
    <w:pPr>
      <w:numPr>
        <w:ilvl w:val="1"/>
        <w:numId w:val="1"/>
      </w:numPr>
      <w:spacing w:before="120" w:after="120" w:line="360" w:lineRule="auto"/>
      <w:ind w:left="0" w:firstLine="0"/>
      <w:jc w:val="left"/>
      <w:outlineLvl w:val="1"/>
    </w:pPr>
    <w:rPr>
      <w:rFonts w:ascii="Times New Roman" w:hAnsi="Times New Roman" w:eastAsia="黑体"/>
      <w:sz w:val="28"/>
      <w:szCs w:val="24"/>
    </w:rPr>
  </w:style>
  <w:style w:type="paragraph" w:customStyle="1" w:styleId="675">
    <w:name w:val="_Style 16"/>
    <w:basedOn w:val="1"/>
    <w:next w:val="328"/>
    <w:qFormat/>
    <w:uiPriority w:val="99"/>
    <w:pPr>
      <w:spacing w:line="360" w:lineRule="auto"/>
      <w:ind w:firstLine="420"/>
    </w:pPr>
    <w:rPr>
      <w:rFonts w:ascii="Calibri" w:hAnsi="Calibri" w:eastAsia="宋体"/>
      <w:sz w:val="24"/>
    </w:rPr>
  </w:style>
  <w:style w:type="table" w:customStyle="1" w:styleId="676">
    <w:name w:val="网格型1"/>
    <w:basedOn w:val="260"/>
    <w:qFormat/>
    <w:uiPriority w:val="39"/>
    <w:rPr>
      <w:rFonts w:ascii="等线" w:hAnsi="等线" w:eastAsia="等线"/>
    </w:rPr>
  </w:style>
  <w:style w:type="table" w:customStyle="1" w:styleId="677">
    <w:name w:val="自定网格1"/>
    <w:basedOn w:val="260"/>
    <w:qFormat/>
    <w:uiPriority w:val="39"/>
    <w:pPr>
      <w:widowControl w:val="0"/>
      <w:jc w:val="both"/>
    </w:pPr>
  </w:style>
  <w:style w:type="table" w:customStyle="1" w:styleId="678">
    <w:name w:val="网格型2"/>
    <w:basedOn w:val="260"/>
    <w:qFormat/>
    <w:uiPriority w:val="39"/>
    <w:pPr>
      <w:widowControl w:val="0"/>
      <w:jc w:val="both"/>
    </w:pPr>
  </w:style>
  <w:style w:type="character" w:customStyle="1" w:styleId="679">
    <w:name w:val="NormalCharacter1"/>
    <w:qFormat/>
    <w:uiPriority w:val="0"/>
  </w:style>
  <w:style w:type="table" w:customStyle="1" w:styleId="680">
    <w:name w:val="网格型3"/>
    <w:basedOn w:val="260"/>
    <w:qFormat/>
    <w:uiPriority w:val="39"/>
    <w:rPr>
      <w:rFonts w:ascii="Calibri" w:hAnsi="Calibri"/>
    </w:rPr>
  </w:style>
  <w:style w:type="table" w:customStyle="1" w:styleId="681">
    <w:name w:val="网格型4"/>
    <w:basedOn w:val="260"/>
    <w:qFormat/>
    <w:uiPriority w:val="39"/>
    <w:rPr>
      <w:rFonts w:ascii="Calibri" w:hAnsi="Calibri"/>
    </w:rPr>
  </w:style>
  <w:style w:type="table" w:customStyle="1" w:styleId="682">
    <w:name w:val="网格型5"/>
    <w:basedOn w:val="260"/>
    <w:qFormat/>
    <w:uiPriority w:val="39"/>
    <w:rPr>
      <w:rFonts w:ascii="Calibri" w:hAnsi="Calibri"/>
    </w:rPr>
  </w:style>
  <w:style w:type="table" w:customStyle="1" w:styleId="683">
    <w:name w:val="网格型6"/>
    <w:basedOn w:val="260"/>
    <w:qFormat/>
    <w:uiPriority w:val="39"/>
    <w:rPr>
      <w:rFonts w:ascii="Calibri" w:hAnsi="Calibri"/>
    </w:rPr>
  </w:style>
  <w:style w:type="paragraph" w:customStyle="1" w:styleId="684">
    <w:name w:val="引文目录1"/>
    <w:basedOn w:val="1"/>
    <w:next w:val="1"/>
    <w:qFormat/>
    <w:uiPriority w:val="0"/>
    <w:pPr>
      <w:ind w:left="420"/>
    </w:pPr>
  </w:style>
  <w:style w:type="paragraph" w:customStyle="1" w:styleId="685">
    <w:name w:val="正文缩进2格"/>
    <w:basedOn w:val="1"/>
    <w:qFormat/>
    <w:uiPriority w:val="99"/>
    <w:pPr>
      <w:spacing w:line="600" w:lineRule="exact"/>
      <w:ind w:firstLine="639"/>
    </w:pPr>
    <w:rPr>
      <w:rFonts w:ascii="仿宋_GB2312" w:hAnsi="宋体" w:eastAsia="仿宋_GB2312"/>
      <w:sz w:val="28"/>
    </w:rPr>
  </w:style>
  <w:style w:type="paragraph" w:customStyle="1" w:styleId="686">
    <w:name w:val="Body text|1"/>
    <w:basedOn w:val="1"/>
    <w:qFormat/>
    <w:uiPriority w:val="0"/>
    <w:pPr>
      <w:spacing w:line="439" w:lineRule="auto"/>
      <w:ind w:firstLine="400"/>
    </w:pPr>
    <w:rPr>
      <w:rFonts w:ascii="宋体" w:hAnsi="宋体" w:eastAsia="宋体" w:cs="宋体"/>
      <w:sz w:val="22"/>
      <w:lang w:val="zh-TW" w:eastAsia="zh-TW" w:bidi="zh-TW"/>
    </w:rPr>
  </w:style>
  <w:style w:type="paragraph" w:customStyle="1" w:styleId="687">
    <w:name w:val="0正文"/>
    <w:basedOn w:val="1"/>
    <w:qFormat/>
    <w:uiPriority w:val="0"/>
    <w:pPr>
      <w:spacing w:line="560" w:lineRule="exact"/>
      <w:ind w:firstLine="200"/>
    </w:pPr>
    <w:rPr>
      <w:szCs w:val="28"/>
    </w:rPr>
  </w:style>
  <w:style w:type="paragraph" w:customStyle="1" w:styleId="688">
    <w:name w:val="索引标题1"/>
    <w:basedOn w:val="1"/>
    <w:next w:val="689"/>
    <w:qFormat/>
    <w:uiPriority w:val="0"/>
    <w:pPr>
      <w:spacing w:line="300" w:lineRule="exact"/>
      <w:jc w:val="left"/>
    </w:pPr>
    <w:rPr>
      <w:rFonts w:ascii="仿宋_GB2312" w:hAnsi="仿宋_GB2312" w:cs="仿宋_GB2312"/>
      <w:sz w:val="30"/>
      <w:szCs w:val="30"/>
    </w:rPr>
  </w:style>
  <w:style w:type="paragraph" w:customStyle="1" w:styleId="689">
    <w:name w:val="索引 11"/>
    <w:basedOn w:val="1"/>
    <w:next w:val="1"/>
    <w:qFormat/>
    <w:uiPriority w:val="0"/>
    <w:pPr>
      <w:spacing w:line="240" w:lineRule="exact"/>
    </w:pPr>
  </w:style>
  <w:style w:type="paragraph" w:customStyle="1" w:styleId="690">
    <w:name w:val="列表项目符号 21"/>
    <w:basedOn w:val="1"/>
    <w:qFormat/>
    <w:uiPriority w:val="0"/>
    <w:pPr>
      <w:numPr>
        <w:ilvl w:val="0"/>
        <w:numId w:val="2"/>
      </w:numPr>
    </w:pPr>
  </w:style>
  <w:style w:type="paragraph" w:customStyle="1" w:styleId="691">
    <w:name w:val="MSG_EN_FONT_STYLE_NAME_TEMPLATE_ROLE_NUMBER MSG_EN_FONT_STYLE_NAME_BY_ROLE_TEXT 4"/>
    <w:basedOn w:val="1"/>
    <w:unhideWhenUsed/>
    <w:qFormat/>
    <w:uiPriority w:val="99"/>
    <w:pPr>
      <w:shd w:val="clear" w:color="auto" w:fill="FFFFFF"/>
      <w:spacing w:line="280" w:lineRule="exact"/>
    </w:pPr>
    <w:rPr>
      <w:rFonts w:hint="eastAsia" w:ascii="PMingLiU" w:hAnsi="PMingLiU" w:eastAsia="PMingLiU"/>
      <w:sz w:val="28"/>
    </w:rPr>
  </w:style>
  <w:style w:type="character" w:customStyle="1" w:styleId="692">
    <w:name w:val="NormalCharacter11"/>
    <w:link w:val="693"/>
    <w:qFormat/>
    <w:uiPriority w:val="0"/>
  </w:style>
  <w:style w:type="paragraph" w:customStyle="1" w:styleId="693">
    <w:name w:val="UserStyle_4"/>
    <w:basedOn w:val="1"/>
    <w:link w:val="692"/>
    <w:qFormat/>
    <w:uiPriority w:val="99"/>
  </w:style>
  <w:style w:type="paragraph" w:customStyle="1" w:styleId="694">
    <w:name w:val="首行缩进"/>
    <w:basedOn w:val="1"/>
    <w:qFormat/>
    <w:uiPriority w:val="99"/>
    <w:pPr>
      <w:spacing w:line="360" w:lineRule="auto"/>
      <w:ind w:firstLine="480"/>
      <w:jc w:val="left"/>
    </w:pPr>
    <w:rPr>
      <w:rFonts w:ascii="宋体" w:hAnsi="宋体"/>
      <w:sz w:val="24"/>
    </w:rPr>
  </w:style>
  <w:style w:type="paragraph" w:customStyle="1" w:styleId="695">
    <w:name w:val="列表段落11"/>
    <w:basedOn w:val="1"/>
    <w:qFormat/>
    <w:uiPriority w:val="0"/>
    <w:pPr>
      <w:ind w:firstLine="420"/>
    </w:pPr>
    <w:rPr>
      <w:rFonts w:ascii="Calibri" w:hAnsi="Calibri"/>
    </w:rPr>
  </w:style>
  <w:style w:type="paragraph" w:customStyle="1" w:styleId="696">
    <w:name w:val="Body text|2"/>
    <w:basedOn w:val="1"/>
    <w:qFormat/>
    <w:uiPriority w:val="0"/>
    <w:pPr>
      <w:spacing w:line="487" w:lineRule="exact"/>
      <w:ind w:firstLine="540"/>
    </w:pPr>
    <w:rPr>
      <w:rFonts w:ascii="宋体" w:hAnsi="宋体" w:cs="宋体"/>
      <w:lang w:val="zh-TW" w:eastAsia="zh-TW" w:bidi="zh-TW"/>
    </w:rPr>
  </w:style>
  <w:style w:type="character" w:customStyle="1" w:styleId="697">
    <w:name w:val="未处理的提及1"/>
    <w:basedOn w:val="34"/>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83346547-c5ee-4a09-9861-cb019d048fe1</errorID>
      <errorWord>二○二六</errorWord>
      <group>L1_Knowledge</group>
      <groupName>知识性问题</groupName>
      <ability>L2_Knowledge</ability>
      <abilityName>其他知识</abilityName>
      <candidateList>
        <item>二〇二六</item>
      </candidateList>
      <explain/>
      <paraID> DBBC97F</paraID>
      <start>0</start>
      <end>4</end>
      <status>modified</status>
      <modifiedWord>二〇二六</modifiedWord>
      <trackRevisions>false</trackRevisions>
    </reviewItem>
    <reviewItem>
      <errorID>c1999407-248c-4161-a7c5-85b8e66cbe60</errorID>
      <errorWord>进入到</errorWord>
      <group>L1_Word</group>
      <groupName>字词问题</groupName>
      <ability>L2_Typo</ability>
      <abilityName>字词错误</abilityName>
      <candidateList>
        <item>进入</item>
      </candidateList>
      <explain>〈动〉支进到某个范围或某个时期里：～学校｜～新阶段◇～角色。</explain>
      <paraID>38978860</paraID>
      <start>66</start>
      <end>69</end>
      <status>unmodified</status>
      <modifiedWord/>
      <trackRevisions>false</trackRevisions>
    </reviewItem>
    <reviewItem>
      <errorID>c423f299-6883-4239-acbf-5f8ea5c8d207</errorID>
      <errorWord>“.</errorWord>
      <group>L1_Punc</group>
      <groupName>标点问题</groupName>
      <ability>L2_Punc</ability>
      <abilityName>标点符号检查</abilityName>
      <candidateList>
        <item>“</item>
      </candidateList>
      <explain/>
      <paraID>390F67CE</paraID>
      <start>131</start>
      <end>133</end>
      <status>unmodified</status>
      <modifiedWord/>
      <trackRevisions>false</trackRevisions>
    </reviewItem>
    <reviewItem>
      <errorID>c07bdf9e-ae35-47d0-9b33-240832092c16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30445836</paraID>
      <start>0</start>
      <end>2</end>
      <status>unmodified</status>
      <modifiedWord/>
      <trackRevisions>false</trackRevisions>
    </reviewItem>
    <reviewItem>
      <errorID>219c9de0-9da1-4cd1-b77f-f6a6f3f591c1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48F8ECD4</paraID>
      <start>0</start>
      <end>2</end>
      <status>unmodified</status>
      <modifiedWord/>
      <trackRevisions>false</trackRevisions>
    </reviewItem>
    <reviewItem>
      <errorID>17fb99a0-1c7d-493c-873f-adb645fd2f2a</errorID>
      <errorWord>如是</errorWord>
      <group>L1_Word</group>
      <groupName>字词问题</groupName>
      <ability>L2_Typo</ability>
      <abilityName>字词错误</abilityName>
      <candidateList>
        <item>如</item>
      </candidateList>
      <explain/>
      <paraID>3F4AD7D1</paraID>
      <start>43</start>
      <end>45</end>
      <status>unmodified</status>
      <modifiedWord/>
      <trackRevisions>false</trackRevisions>
    </reviewItem>
    <reviewItem>
      <errorID>42d2dd6c-2756-453e-8912-d55e9d9a02ca</errorID>
      <errorWord>表</errorWord>
      <group>L1_Word</group>
      <groupName>字词问题</groupName>
      <ability>L2_Typo</ability>
      <abilityName>字词错误</abilityName>
      <candidateList>
        <item>表人</item>
      </candidateList>
      <explain/>
      <paraID>53BDC51C</paraID>
      <start>25</start>
      <end>26</end>
      <status>unmodified</status>
      <modifiedWord/>
      <trackRevisions>false</trackRevisions>
    </reviewItem>
    <reviewItem>
      <errorID>ff57bff0-ca63-4ecb-8463-c0963a748181</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53BDC51C</paraID>
      <start>43</start>
      <end>44</end>
      <status>unmodified</status>
      <modifiedWord/>
      <trackRevisions>false</trackRevisions>
    </reviewItem>
    <reviewItem>
      <errorID>be583241-0412-47fb-910b-5721603e68a4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3A805B69</paraID>
      <start>0</start>
      <end>2</end>
      <status>unmodified</status>
      <modifiedWord/>
      <trackRevisions>false</trackRevisions>
    </reviewItem>
    <reviewItem>
      <errorID>7892cb4d-c951-40ce-aff5-f413523e308f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693F958C</paraID>
      <start>0</start>
      <end>2</end>
      <status>unmodified</status>
      <modifiedWord/>
      <trackRevisions>false</trackRevisions>
    </reviewItem>
    <reviewItem>
      <errorID>39c66a4d-380c-4780-868f-d89a9653a69f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3CF5ED42</paraID>
      <start>0</start>
      <end>2</end>
      <status>unmodified</status>
      <modifiedWord/>
      <trackRevisions>false</trackRevisions>
    </reviewItem>
    <reviewItem>
      <errorID>d211a34b-9d8c-4657-aa04-11ff94766754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10BE166C</paraID>
      <start>0</start>
      <end>2</end>
      <status>unmodified</status>
      <modifiedWord/>
      <trackRevisions>false</trackRevisions>
    </reviewItem>
    <reviewItem>
      <errorID>6b0873f1-077f-4554-8e46-d64586912b99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2550450A</paraID>
      <start>0</start>
      <end>3</end>
      <status>unmodified</status>
      <modifiedWord/>
      <trackRevisions>false</trackRevisions>
    </reviewItem>
    <reviewItem>
      <errorID>0fcd93a7-7cee-4849-a34a-816b08d1bf8d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137553EC</paraID>
      <start>0</start>
      <end>3</end>
      <status>unmodified</status>
      <modifiedWord/>
      <trackRevisions>false</trackRevisions>
    </reviewItem>
    <reviewItem>
      <errorID>55f91dc6-3d8f-472e-bfe9-cf0ffceab033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17213C8F</paraID>
      <start>0</start>
      <end>3</end>
      <status>unmodified</status>
      <modifiedWord/>
      <trackRevisions>false</trackRevisions>
    </reviewItem>
    <reviewItem>
      <errorID>a01e6747-a088-476b-9f91-c287257e3933</errorID>
      <errorWord>提供的</errorWord>
      <group>L1_Word</group>
      <groupName>字词问题</groupName>
      <ability>L2_Typo</ability>
      <abilityName>字词错误</abilityName>
      <candidateList>
        <item>提供</item>
      </candidateList>
      <explain/>
      <paraID>17213C8F</paraID>
      <start>8</start>
      <end>11</end>
      <status>unmodified</status>
      <modifiedWord/>
      <trackRevisions>false</trackRevisions>
    </reviewItem>
    <reviewItem>
      <errorID>972d7bc1-9bfd-4db3-9a19-f35b1e1c781c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711CF9C9</paraID>
      <start>0</start>
      <end>3</end>
      <status>unmodified</status>
      <modifiedWord/>
      <trackRevisions>false</trackRevisions>
    </reviewItem>
    <reviewItem>
      <errorID>60c12b26-d464-4495-80f6-6430ffed95e3</errorID>
      <errorWord>-</errorWord>
      <group>L1_Format</group>
      <groupName>格式问题</groupName>
      <ability>L2_HalfPunc</ability>
      <abilityName>全半角检查</abilityName>
      <candidateList>
        <item>－</item>
      </candidateList>
      <explain>文本全半角错误。</explain>
      <paraID>7FA78AED</paraID>
      <start>5</start>
      <end>6</end>
      <status>unmodified</status>
      <modifiedWord/>
      <trackRevisions>false</trackRevisions>
    </reviewItem>
    <reviewItem>
      <errorID>485f5e1d-a07c-4aad-8476-e7b420128342</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7FA78AED</paraID>
      <start>211</start>
      <end>212</end>
      <status>unmodified</status>
      <modifiedWord/>
      <trackRevisions>false</trackRevisions>
    </reviewItem>
    <reviewItem>
      <errorID>1c9f629a-2448-4c93-b501-7bb7aa9a5090</errorID>
      <errorWord>页</errorWord>
      <group>L1_Word</group>
      <groupName>字词问题</groupName>
      <ability>L2_Typo</ability>
      <abilityName>字词错误</abilityName>
      <candidateList>
        <item>页面</item>
      </candidateList>
      <explain/>
      <paraID>6A38B8E1</paraID>
      <start>24</start>
      <end>25</end>
      <status>unmodified</status>
      <modifiedWord/>
      <trackRevisions>false</trackRevisions>
    </reviewItem>
    <reviewItem>
      <errorID>47c195e3-b4f8-4c66-8901-cf9c4de2d67d</errorID>
      <errorWord>登陆</errorWord>
      <group>L1_Word</group>
      <groupName>字词问题</groupName>
      <ability>L2_Typo</ability>
      <abilityName>字词错误</abilityName>
      <candidateList>
        <item>登录</item>
      </candidateList>
      <explain>存在发音相同字词的误用。</explain>
      <paraID>4C093BD9</paraID>
      <start>42</start>
      <end>44</end>
      <status>modified</status>
      <modifiedWord>登录</modifiedWord>
      <trackRevisions>false</trackRevisions>
    </reviewItem>
    <reviewItem>
      <errorID>d29ce3ab-ef95-4ec0-be72-c67448256778</errorID>
      <errorWord>&lt;</errorWord>
      <group>L1_Format</group>
      <groupName>格式问题</groupName>
      <ability>L2_HalfPunc</ability>
      <abilityName>全半角检查</abilityName>
      <candidateList>
        <item>〈</item>
      </candidateList>
      <explain>文本全半角错误。</explain>
      <paraID>170472AD</paraID>
      <start>31</start>
      <end>32</end>
      <status>unmodified</status>
      <modifiedWord/>
      <trackRevisions>false</trackRevisions>
    </reviewItem>
    <reviewItem>
      <errorID>c12c17db-a3f6-4f3d-bdf4-0b9a49b4c54e</errorID>
      <errorWord>&lt;</errorWord>
      <group>L1_Format</group>
      <groupName>格式问题</groupName>
      <ability>L2_HalfPunc</ability>
      <abilityName>全半角检查</abilityName>
      <candidateList>
        <item>〈</item>
      </candidateList>
      <explain>文本全半角错误。</explain>
      <paraID>20B0066E</paraID>
      <start>33</start>
      <end>34</end>
      <status>unmodified</status>
      <modifiedWord/>
      <trackRevisions>false</trackRevisions>
    </reviewItem>
    <reviewItem>
      <errorID>f7a2eb08-2b1c-46c4-b51c-ef8e010f8fd0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7686247</paraID>
      <start>0</start>
      <end>2</end>
      <status>unmodified</status>
      <modifiedWord/>
      <trackRevisions>false</trackRevisions>
    </reviewItem>
    <reviewItem>
      <errorID>b8af7491-5985-4278-a51a-043311b3390f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4A8EE0B6</paraID>
      <start>0</start>
      <end>2</end>
      <status>unmodified</status>
      <modifiedWord/>
      <trackRevisions>false</trackRevisions>
    </reviewItem>
    <reviewItem>
      <errorID>6074131b-25da-4f6e-b5b2-3a9924868b61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664F7251</paraID>
      <start>0</start>
      <end>2</end>
      <status>unmodified</status>
      <modifiedWord/>
      <trackRevisions>false</trackRevisions>
    </reviewItem>
    <reviewItem>
      <errorID>f037d41b-e115-4868-a5ee-525414ce6ac6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10E18337</paraID>
      <start>0</start>
      <end>3</end>
      <status>unmodified</status>
      <modifiedWord/>
      <trackRevisions>false</trackRevisions>
    </reviewItem>
    <reviewItem>
      <errorID>1f6bf746-f0ad-41bd-8159-baf2e22a8c25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5CF2A885</paraID>
      <start>0</start>
      <end>2</end>
      <status>unmodified</status>
      <modifiedWord/>
      <trackRevisions>false</trackRevisions>
    </reviewItem>
    <reviewItem>
      <errorID>d1f086ce-bfc7-4362-b518-657adfcd4694</errorID>
      <errorWord>资格性</errorWord>
      <group>L1_Word</group>
      <groupName>字词问题</groupName>
      <ability>L2_Typo</ability>
      <abilityName>字词错误</abilityName>
      <candidateList>
        <item>资格</item>
      </candidateList>
      <explain/>
      <paraID>67CE1CA3</paraID>
      <start>0</start>
      <end>3</end>
      <status>unmodified</status>
      <modifiedWord/>
      <trackRevisions>false</trackRevisions>
    </reviewItem>
    <reviewItem>
      <errorID>792d03ff-cef4-4087-aace-dc4aaa083372</errorID>
      <errorWord>审</errorWord>
      <group>L1_Word</group>
      <groupName>字词问题</groupName>
      <ability>L2_Typo</ability>
      <abilityName>字词错误</abilityName>
      <candidateList>
        <item>审计</item>
      </candidateList>
      <explain/>
      <paraID>6331445B</paraID>
      <start>70</start>
      <end>71</end>
      <status>unmodified</status>
      <modifiedWord/>
      <trackRevisions>false</trackRevisions>
    </reviewItem>
    <reviewItem>
      <errorID>ee989070-2188-4717-94a1-a9c2edae00dc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2AC1B9CC</paraID>
      <start>0</start>
      <end>2</end>
      <status>unmodified</status>
      <modifiedWord/>
      <trackRevisions>false</trackRevisions>
    </reviewItem>
    <reviewItem>
      <errorID>b8a9cb20-2123-478d-b508-7d1918bd504b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61E5896C</paraID>
      <start>0</start>
      <end>2</end>
      <status>unmodified</status>
      <modifiedWord/>
      <trackRevisions>false</trackRevisions>
    </reviewItem>
    <reviewItem>
      <errorID>547ac9ba-f49a-4de9-b835-3ac2b70f1080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4F0D380A</paraID>
      <start>0</start>
      <end>2</end>
      <status>unmodified</status>
      <modifiedWord/>
      <trackRevisions>false</trackRevisions>
    </reviewItem>
    <reviewItem>
      <errorID>a12fa5d5-b42c-4263-9261-f5fae8e2e665</errorID>
      <errorWord>送</errorWord>
      <group>L1_Word</group>
      <groupName>字词问题</groupName>
      <ability>L2_Typo</ability>
      <abilityName>字词错误</abilityName>
      <candidateList>
        <item>送达</item>
      </candidateList>
      <explain/>
      <paraID>4F0D380A</paraID>
      <start>81</start>
      <end>83</end>
      <status>modified</status>
      <modifiedWord>送达</modifiedWord>
      <trackRevisions>false</trackRevisions>
    </reviewItem>
    <reviewItem>
      <errorID>1a384eab-1fe4-4f7e-a76f-9a2170169d51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492BAD93</paraID>
      <start>0</start>
      <end>2</end>
      <status>unmodified</status>
      <modifiedWord/>
      <trackRevisions>false</trackRevisions>
    </reviewItem>
    <reviewItem>
      <errorID>43ae397f-91a2-4d80-840b-6c66be902ed9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2BAEC75B</paraID>
      <start>0</start>
      <end>2</end>
      <status>unmodified</status>
      <modifiedWord/>
      <trackRevisions>false</trackRevisions>
    </reviewItem>
    <reviewItem>
      <errorID>10a40b67-83b5-4316-9d5b-ad4319f835ee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5C5C224B</paraID>
      <start>0</start>
      <end>2</end>
      <status>unmodified</status>
      <modifiedWord/>
      <trackRevisions>false</trackRevisions>
    </reviewItem>
    <reviewItem>
      <errorID>7441cd6f-f8fb-4184-b0a7-ab5c56c8f21e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559C86E3</paraID>
      <start>0</start>
      <end>2</end>
      <status>unmodified</status>
      <modifiedWord/>
      <trackRevisions>false</trackRevisions>
    </reviewItem>
    <reviewItem>
      <errorID>9c9fb80c-798b-4040-a7d2-dac566139f09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70EFA507</paraID>
      <start>0</start>
      <end>2</end>
      <status>unmodified</status>
      <modifiedWord/>
      <trackRevisions>false</trackRevisions>
    </reviewItem>
    <reviewItem>
      <errorID>2cb1a2e2-9415-4ab1-9a2b-dbd21c33d5b7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349AF355</paraID>
      <start>0</start>
      <end>2</end>
      <status>unmodified</status>
      <modifiedWord/>
      <trackRevisions>false</trackRevisions>
    </reviewItem>
    <reviewItem>
      <errorID>08436ac5-cb62-4d23-805b-c919a4c82b13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6FC96DB</paraID>
      <start>0</start>
      <end>2</end>
      <status>unmodified</status>
      <modifiedWord/>
      <trackRevisions>false</trackRevisions>
    </reviewItem>
    <reviewItem>
      <errorID>164650fb-5020-4de1-8be1-795e6016d1ed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1AE43EC9</paraID>
      <start>0</start>
      <end>2</end>
      <status>unmodified</status>
      <modifiedWord/>
      <trackRevisions>false</trackRevisions>
    </reviewItem>
    <reviewItem>
      <errorID>0d1e401f-cdc7-4f17-ae84-141e9c2d83cc</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4B90C160</paraID>
      <start>56</start>
      <end>65</end>
      <status>modified</status>
      <modifiedWord>100万—500万</modifiedWord>
      <trackRevisions>false</trackRevisions>
    </reviewItem>
    <reviewItem>
      <errorID>71079086-acd8-434c-829e-e6ebe006125e</errorID>
      <errorWord>至少具有5名及以上</errorWord>
      <group>L1_Grammar</group>
      <groupName>语法问题</groupName>
      <ability>L2_Grammar</ability>
      <abilityName>语法错误</abilityName>
      <candidateList>
        <item>至少具有5名及</item>
      </candidateList>
      <explain/>
      <paraID>489D3878</paraID>
      <start>16</start>
      <end>25</end>
      <status>unmodified</status>
      <modifiedWord/>
      <trackRevisions>false</trackRevisions>
    </reviewItem>
    <reviewItem>
      <errorID>f2e5e06d-6e2c-4d6e-ba92-d122232d2f0d</errorID>
      <errorWord>至少具有5名及以上</errorWord>
      <group>L1_Grammar</group>
      <groupName>语法问题</groupName>
      <ability>L2_Grammar</ability>
      <abilityName>语法错误</abilityName>
      <candidateList>
        <item>至少具有5名及</item>
      </candidateList>
      <explain/>
      <paraID> 66FDD43</paraID>
      <start>16</start>
      <end>25</end>
      <status>unmodified</status>
      <modifiedWord/>
      <trackRevisions>false</trackRevisions>
    </reviewItem>
    <reviewItem>
      <errorID>e928c94e-95e2-48b7-a6da-70138ebb52f6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57B9E5C5</paraID>
      <start>0</start>
      <end>2</end>
      <status>unmodified</status>
      <modifiedWord/>
      <trackRevisions>false</trackRevisions>
    </reviewItem>
    <reviewItem>
      <errorID>a1cdb6f1-2d53-43fb-8c30-51b1f7905200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11B0AD08</paraID>
      <start>0</start>
      <end>2</end>
      <status>unmodified</status>
      <modifiedWord/>
      <trackRevisions>false</trackRevisions>
    </reviewItem>
    <reviewItem>
      <errorID>4780978f-713e-431d-be01-5c8e6eff37fd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41EAC60D</paraID>
      <start>0</start>
      <end>2</end>
      <status>unmodified</status>
      <modifiedWord/>
      <trackRevisions>false</trackRevisions>
    </reviewItem>
    <reviewItem>
      <errorID>98e04fbb-d869-46c3-9f0f-c537aba52172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6205E6F4</paraID>
      <start>0</start>
      <end>2</end>
      <status>unmodified</status>
      <modifiedWord/>
      <trackRevisions>false</trackRevisions>
    </reviewItem>
    <reviewItem>
      <errorID>65f6d4b8-1b79-4987-882b-19b7930de09f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177A1721</paraID>
      <start>0</start>
      <end>2</end>
      <status>unmodified</status>
      <modifiedWord/>
      <trackRevisions>false</trackRevisions>
    </reviewItem>
    <reviewItem>
      <errorID>6d947ed5-e659-491e-912b-562a7084f4f9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41D60EED</paraID>
      <start>0</start>
      <end>2</end>
      <status>unmodified</status>
      <modifiedWord/>
      <trackRevisions>false</trackRevisions>
    </reviewItem>
    <reviewItem>
      <errorID>932d9806-20aa-4f44-898f-6bd7d08beb04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4C076DF1</paraID>
      <start>0</start>
      <end>2</end>
      <status>unmodified</status>
      <modifiedWord/>
      <trackRevisions>false</trackRevisions>
    </reviewItem>
    <reviewItem>
      <errorID>022ada14-5f52-467f-b6e0-ac0546067cc1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54119A34</paraID>
      <start>0</start>
      <end>2</end>
      <status>unmodified</status>
      <modifiedWord/>
      <trackRevisions>false</trackRevisions>
    </reviewItem>
    <reviewItem>
      <errorID>9422c735-77a5-44da-9a7f-c943fe07c4f4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4255AD0F</paraID>
      <start>0</start>
      <end>2</end>
      <status>unmodified</status>
      <modifiedWord/>
      <trackRevisions>false</trackRevisions>
    </reviewItem>
    <reviewItem>
      <errorID>30e6febd-327e-498c-b48c-fad17829fc59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6BDCEF10</paraID>
      <start>0</start>
      <end>3</end>
      <status>unmodified</status>
      <modifiedWord/>
      <trackRevisions>false</trackRevisions>
    </reviewItem>
    <reviewItem>
      <errorID>e2329912-5359-4143-9629-2ff9cded677a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15CC381E</paraID>
      <start>0</start>
      <end>3</end>
      <status>unmodified</status>
      <modifiedWord/>
      <trackRevisions>false</trackRevisions>
    </reviewItem>
    <reviewItem>
      <errorID>7737b796-039a-44a4-a18b-fb9672e7a9b1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5691A1C0</paraID>
      <start>0</start>
      <end>3</end>
      <status>unmodified</status>
      <modifiedWord/>
      <trackRevisions>false</trackRevisions>
    </reviewItem>
    <reviewItem>
      <errorID>ec892f7b-ed53-4a28-9117-612f5170cab4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5691A1C0</paraID>
      <start>48</start>
      <end>49</end>
      <status>unmodified</status>
      <modifiedWord/>
      <trackRevisions>false</trackRevisions>
    </reviewItem>
    <reviewItem>
      <errorID>7a25952c-fae7-482c-bd2f-f46952c71a6c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2BF72E33</paraID>
      <start>0</start>
      <end>3</end>
      <status>unmodified</status>
      <modifiedWord/>
      <trackRevisions>false</trackRevisions>
    </reviewItem>
    <reviewItem>
      <errorID>df35ee4f-9be6-4d4a-840c-d4f8f8d9eec2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44B42023</paraID>
      <start>0</start>
      <end>3</end>
      <status>unmodified</status>
      <modifiedWord/>
      <trackRevisions>false</trackRevisions>
    </reviewItem>
    <reviewItem>
      <errorID>6cc47fe8-108a-4ead-9374-8c732dff7f8d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4D41AEBD</paraID>
      <start>0</start>
      <end>3</end>
      <status>unmodified</status>
      <modifiedWord/>
      <trackRevisions>false</trackRevisions>
    </reviewItem>
    <reviewItem>
      <errorID>08c86fff-05cb-4dc0-8ea4-ab3781e61c63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6BD96232</paraID>
      <start>0</start>
      <end>3</end>
      <status>unmodified</status>
      <modifiedWord/>
      <trackRevisions>false</trackRevisions>
    </reviewItem>
    <reviewItem>
      <errorID>ea584784-1fd9-49c2-818a-a1f9c9ffde64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D991AB1</paraID>
      <start>0</start>
      <end>3</end>
      <status>unmodified</status>
      <modifiedWord/>
      <trackRevisions>false</trackRevisions>
    </reviewItem>
    <reviewItem>
      <errorID>fdfa64d4-f6c8-423d-9e95-eec92d96e499</errorID>
      <errorWord>泄露</errorWord>
      <group>L1_Word</group>
      <groupName>字词问题</groupName>
      <ability>L2_Typo</ability>
      <abilityName>字词错误</abilityName>
      <candidateList>
        <item>泄漏</item>
      </candidateList>
      <explain>存在发音相同字词的误用。</explain>
      <paraID> D991AB1</paraID>
      <start>31</start>
      <end>33</end>
      <status>unmodified</status>
      <modifiedWord/>
      <trackRevisions>false</trackRevisions>
    </reviewItem>
    <reviewItem>
      <errorID>198b21cb-ed44-4f4d-9793-b8380d6a23cd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45A1BBF6</paraID>
      <start>0</start>
      <end>3</end>
      <status>unmodified</status>
      <modifiedWord/>
      <trackRevisions>false</trackRevisions>
    </reviewItem>
    <reviewItem>
      <errorID>6615f27a-7f03-4420-abaa-44628ee065bb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68B4A707</paraID>
      <start>0</start>
      <end>3</end>
      <status>unmodified</status>
      <modifiedWord/>
      <trackRevisions>false</trackRevisions>
    </reviewItem>
    <reviewItem>
      <errorID>af38be3f-405e-4148-9d6e-3cd5542e1443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7578AF80</paraID>
      <start>0</start>
      <end>3</end>
      <status>unmodified</status>
      <modifiedWord/>
      <trackRevisions>false</trackRevisions>
    </reviewItem>
    <reviewItem>
      <errorID>140be6d4-0c0d-49bb-ade6-7d1f1c6d8449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31F1BA49</paraID>
      <start>0</start>
      <end>3</end>
      <status>unmodified</status>
      <modifiedWord/>
      <trackRevisions>false</trackRevisions>
    </reviewItem>
    <reviewItem>
      <errorID>7033728c-7cf4-499c-9db3-83bfb71e4285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218454DE</paraID>
      <start>0</start>
      <end>3</end>
      <status>unmodified</status>
      <modifiedWord/>
      <trackRevisions>false</trackRevisions>
    </reviewItem>
    <reviewItem>
      <errorID>7984f41b-234e-4f8b-8ec4-93d0d904c5a7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6CB89406</paraID>
      <start>0</start>
      <end>3</end>
      <status>unmodified</status>
      <modifiedWord/>
      <trackRevisions>false</trackRevisions>
    </reviewItem>
    <reviewItem>
      <errorID>505ef7c7-fee8-4edc-9474-a1a4b8214a21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13A00C</paraID>
      <start>0</start>
      <end>3</end>
      <status>unmodified</status>
      <modifiedWord/>
      <trackRevisions>false</trackRevisions>
    </reviewItem>
    <reviewItem>
      <errorID>2bbe6970-6264-46c0-983a-d9dc46fd1118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BEF9533</paraID>
      <start>0</start>
      <end>3</end>
      <status>unmodified</status>
      <modifiedWord/>
      <trackRevisions>false</trackRevisions>
    </reviewItem>
    <reviewItem>
      <errorID>008d0825-a3ef-4ada-9747-5d4268037329</errorID>
      <errorWord>（</errorWord>
      <group>L1_Format</group>
      <groupName>格式问题</groupName>
      <ability>L2_HalfPunc</ability>
      <abilityName>全半角检查</abilityName>
      <candidateList>
        <item>(</item>
      </candidateList>
      <explain>文本全半角错误。</explain>
      <paraID>4C8361A9</paraID>
      <start>12</start>
      <end>13</end>
      <status>unmodified</status>
      <modifiedWord/>
      <trackRevisions>false</trackRevisions>
    </reviewItem>
    <reviewItem>
      <errorID>05b5d166-a79b-421d-b107-f95b3d61b125</errorID>
      <errorWord>）</errorWord>
      <group>L1_Format</group>
      <groupName>格式问题</groupName>
      <ability>L2_HalfPunc</ability>
      <abilityName>全半角检查</abilityName>
      <candidateList>
        <item>)</item>
      </candidateList>
      <explain>文本全半角错误。</explain>
      <paraID>4C8361A9</paraID>
      <start>16</start>
      <end>17</end>
      <status>unmodified</status>
      <modifiedWord/>
      <trackRevisions>false</trackRevisions>
    </reviewItem>
    <reviewItem>
      <errorID>8b04609f-4f6b-4ad3-9cc2-d7a0e33d4da8</errorID>
      <errorWord>（</errorWord>
      <group>L1_Format</group>
      <groupName>格式问题</groupName>
      <ability>L2_HalfPunc</ability>
      <abilityName>全半角检查</abilityName>
      <candidateList>
        <item>(</item>
      </candidateList>
      <explain>文本全半角错误。</explain>
      <paraID>12201C24</paraID>
      <start>4</start>
      <end>5</end>
      <status>unmodified</status>
      <modifiedWord/>
      <trackRevisions>false</trackRevisions>
    </reviewItem>
    <reviewItem>
      <errorID>9b87e316-e898-4ab2-8c9d-727d220b7561</errorID>
      <errorWord>）</errorWord>
      <group>L1_Format</group>
      <groupName>格式问题</groupName>
      <ability>L2_HalfPunc</ability>
      <abilityName>全半角检查</abilityName>
      <candidateList>
        <item>)</item>
      </candidateList>
      <explain>文本全半角错误。</explain>
      <paraID>12201C24</paraID>
      <start>8</start>
      <end>9</end>
      <status>unmodified</status>
      <modifiedWord/>
      <trackRevisions>false</trackRevisions>
    </reviewItem>
    <reviewItem>
      <errorID>24c4c60a-e42f-46b2-bbc3-4804b434e05e</errorID>
      <errorWord>（</errorWord>
      <group>L1_Format</group>
      <groupName>格式问题</groupName>
      <ability>L2_HalfPunc</ability>
      <abilityName>全半角检查</abilityName>
      <candidateList>
        <item>(</item>
      </candidateList>
      <explain>文本全半角错误。</explain>
      <paraID>51953FD5</paraID>
      <start>4</start>
      <end>5</end>
      <status>unmodified</status>
      <modifiedWord/>
      <trackRevisions>false</trackRevisions>
    </reviewItem>
    <reviewItem>
      <errorID>8d08b215-ffee-4b23-874d-45a579db796a</errorID>
      <errorWord>）</errorWord>
      <group>L1_Format</group>
      <groupName>格式问题</groupName>
      <ability>L2_HalfPunc</ability>
      <abilityName>全半角检查</abilityName>
      <candidateList>
        <item>)</item>
      </candidateList>
      <explain>文本全半角错误。</explain>
      <paraID>51953FD5</paraID>
      <start>8</start>
      <end>9</end>
      <status>unmodified</status>
      <modifiedWord/>
      <trackRevisions>false</trackRevisions>
    </reviewItem>
    <reviewItem>
      <errorID>6ece4c45-3176-41f3-b408-0044593141bf</errorID>
      <errorWord>-</errorWord>
      <group>L1_Format</group>
      <groupName>格式问题</groupName>
      <ability>L2_HalfPunc</ability>
      <abilityName>全半角检查</abilityName>
      <candidateList>
        <item>－</item>
      </candidateList>
      <explain>文本全半角错误。</explain>
      <paraID>7C7DBF86</paraID>
      <start>9</start>
      <end>10</end>
      <status>unmodified</status>
      <modifiedWord/>
      <trackRevisions>false</trackRevisions>
    </reviewItem>
    <reviewItem>
      <errorID>78a314e9-b81c-48d3-821f-8e2004ed36a8</errorID>
      <errorWord>（</errorWord>
      <group>L1_Format</group>
      <groupName>格式问题</groupName>
      <ability>L2_HalfPunc</ability>
      <abilityName>全半角检查</abilityName>
      <candidateList>
        <item>(</item>
      </candidateList>
      <explain>文本全半角错误。</explain>
      <paraID>7F296DFD</paraID>
      <start>4</start>
      <end>5</end>
      <status>unmodified</status>
      <modifiedWord/>
      <trackRevisions>false</trackRevisions>
    </reviewItem>
    <reviewItem>
      <errorID>77db1e5b-9883-4f78-8ed6-9d007a79d28d</errorID>
      <errorWord>）</errorWord>
      <group>L1_Format</group>
      <groupName>格式问题</groupName>
      <ability>L2_HalfPunc</ability>
      <abilityName>全半角检查</abilityName>
      <candidateList>
        <item>)</item>
      </candidateList>
      <explain>文本全半角错误。</explain>
      <paraID>7F296DFD</paraID>
      <start>8</start>
      <end>9</end>
      <status>unmodified</status>
      <modifiedWord/>
      <trackRevisions>false</trackRevisions>
    </reviewItem>
    <reviewItem>
      <errorID>721e3635-10d0-4e5c-9c04-59e498730fca</errorID>
      <errorWord>-</errorWord>
      <group>L1_Format</group>
      <groupName>格式问题</groupName>
      <ability>L2_HalfPunc</ability>
      <abilityName>全半角检查</abilityName>
      <candidateList>
        <item>－</item>
      </candidateList>
      <explain>文本全半角错误。</explain>
      <paraID>5A5C179E</paraID>
      <start>9</start>
      <end>10</end>
      <status>unmodified</status>
      <modifiedWord/>
      <trackRevisions>false</trackRevisions>
    </reviewItem>
    <reviewItem>
      <errorID>360ce341-f5af-4730-b250-f131ab2f8957</errorID>
      <errorWord>-</errorWord>
      <group>L1_Format</group>
      <groupName>格式问题</groupName>
      <ability>L2_HalfPunc</ability>
      <abilityName>全半角检查</abilityName>
      <candidateList>
        <item>－</item>
      </candidateList>
      <explain>文本全半角错误。</explain>
      <paraID>40B6D67B</paraID>
      <start>9</start>
      <end>10</end>
      <status>unmodified</status>
      <modifiedWord/>
      <trackRevisions>false</trackRevisions>
    </reviewItem>
    <reviewItem>
      <errorID>79df322b-e951-4640-a589-bd376af64db7</errorID>
      <errorWord>（</errorWord>
      <group>L1_Format</group>
      <groupName>格式问题</groupName>
      <ability>L2_HalfPunc</ability>
      <abilityName>全半角检查</abilityName>
      <candidateList>
        <item>(</item>
      </candidateList>
      <explain>文本全半角错误。</explain>
      <paraID>7DF3D0EE</paraID>
      <start>3</start>
      <end>4</end>
      <status>unmodified</status>
      <modifiedWord/>
      <trackRevisions>false</trackRevisions>
    </reviewItem>
    <reviewItem>
      <errorID>7769089b-4479-451b-9887-b11824944edd</errorID>
      <errorWord>）</errorWord>
      <group>L1_Format</group>
      <groupName>格式问题</groupName>
      <ability>L2_HalfPunc</ability>
      <abilityName>全半角检查</abilityName>
      <candidateList>
        <item>)</item>
      </candidateList>
      <explain>文本全半角错误。</explain>
      <paraID>7DF3D0EE</paraID>
      <start>7</start>
      <end>8</end>
      <status>unmodified</status>
      <modifiedWord/>
      <trackRevisions>false</trackRevisions>
    </reviewItem>
    <reviewItem>
      <errorID>827f3257-890d-4ff0-93c1-5ba535bddde2</errorID>
      <errorWord>80/</errorWord>
      <group>L1_Format</group>
      <groupName>格式问题</groupName>
      <ability>L2_Ordinal</ability>
      <abilityName>序号格式</abilityName>
      <candidateList>
        <item>80.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370A578C</paraID>
      <start>0</start>
      <end>3</end>
      <status>unmodified</status>
      <modifiedWord/>
      <trackRevisions>false</trackRevisions>
    </reviewItem>
    <reviewItem>
      <errorID>b0370410-d836-4321-8f0e-13277ebded25</errorID>
      <errorWord>70/</errorWord>
      <group>L1_Format</group>
      <groupName>格式问题</groupName>
      <ability>L2_Ordinal</ability>
      <abilityName>序号格式</abilityName>
      <candidateList>
        <item>70.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736BFFF0</paraID>
      <start>0</start>
      <end>3</end>
      <status>unmodified</status>
      <modifiedWord/>
      <trackRevisions>false</trackRevisions>
    </reviewItem>
    <reviewItem>
      <errorID>66aa6939-9e5e-4af7-8c5c-0c1d7f9fde9f</errorID>
      <errorWord>(</errorWord>
      <group>L1_Format</group>
      <groupName>格式问题</groupName>
      <ability>L2_HalfPunc</ability>
      <abilityName>全半角检查</abilityName>
      <candidateList>
        <item>（</item>
      </candidateList>
      <explain>文本全半角错误。</explain>
      <paraID>12FF1C4F</paraID>
      <start>6</start>
      <end>7</end>
      <status>unmodified</status>
      <modifiedWord/>
      <trackRevisions>false</trackRevisions>
    </reviewItem>
    <reviewItem>
      <errorID>a4750169-2404-4a0a-8e40-e76a21f0454c</errorID>
      <errorWord>)</errorWord>
      <group>L1_Format</group>
      <groupName>格式问题</groupName>
      <ability>L2_HalfPunc</ability>
      <abilityName>全半角检查</abilityName>
      <candidateList>
        <item>）</item>
      </candidateList>
      <explain>文本全半角错误。</explain>
      <paraID>12FF1C4F</paraID>
      <start>10</start>
      <end>11</end>
      <status>unmodified</status>
      <modifiedWord/>
      <trackRevisions>false</trackRevisions>
    </reviewItem>
    <reviewItem>
      <errorID>2024bd00-0398-4f2f-9076-fcf48f57f6e0</errorID>
      <errorWord>胸水</errorWord>
      <group>L1_Knowledge</group>
      <groupName>知识性问题</groupName>
      <ability>L2_Term</ability>
      <abilityName>专业术语</abilityName>
      <candidateList>
        <item>胸腔积液</item>
      </candidateList>
      <explain>医学名词[胸水]为不规范表述或旧称，其规范书面表述为[胸腔积液]。</explain>
      <paraID> 466AE8B</paraID>
      <start>3</start>
      <end>5</end>
      <status>unmodified</status>
      <modifiedWord/>
      <trackRevisions>false</trackRevisions>
    </reviewItem>
    <reviewItem>
      <errorID>617e4b5e-5555-479b-94b4-daa2931abb2b</errorID>
      <errorWord>心包液</errorWord>
      <group>L1_Knowledge</group>
      <groupName>知识性问题</groupName>
      <ability>L2_Term</ability>
      <abilityName>专业术语</abilityName>
      <candidateList>
        <item>心包积液</item>
      </candidateList>
      <explain>医学名词[心包液]为不规范表述或旧称，其规范书面表述为[心包积液]。</explain>
      <paraID> 466AE8B</paraID>
      <start>9</start>
      <end>12</end>
      <status>unmodified</status>
      <modifiedWord/>
      <trackRevisions>false</trackRevisions>
    </reviewItem>
    <reviewItem>
      <errorID>0a44fc1b-90f8-4e8e-9f51-0a0c7d7a983f</errorID>
      <errorWord>女性肿瘤</errorWord>
      <group>L1_Knowledge</group>
      <groupName>知识性问题</groupName>
      <ability>L2_Term</ability>
      <abilityName>专业术语</abilityName>
      <candidateList>
        <item>恶性肿瘤</item>
      </candidateList>
      <explain/>
      <paraID>34FDF121</paraID>
      <start>0</start>
      <end>4</end>
      <status>unmodified</status>
      <modifiedWord/>
      <trackRevisions>false</trackRevisions>
    </reviewItem>
    <reviewItem>
      <errorID>c75ee118-ac7b-464b-ac28-7078e11d27ae</errorID>
      <errorWord>女性肿瘤</errorWord>
      <group>L1_Knowledge</group>
      <groupName>知识性问题</groupName>
      <ability>L2_Term</ability>
      <abilityName>专业术语</abilityName>
      <candidateList>
        <item>恶性肿瘤</item>
      </candidateList>
      <explain/>
      <paraID>5600B6DB</paraID>
      <start>0</start>
      <end>4</end>
      <status>unmodified</status>
      <modifiedWord/>
      <trackRevisions>false</trackRevisions>
    </reviewItem>
    <reviewItem>
      <errorID>4036751a-0769-4840-b79e-3390fc364512</errorID>
      <errorWord>男性肿瘤</errorWord>
      <group>L1_Knowledge</group>
      <groupName>知识性问题</groupName>
      <ability>L2_Term</ability>
      <abilityName>专业术语</abilityName>
      <candidateList>
        <item>恶性肿瘤</item>
      </candidateList>
      <explain/>
      <paraID>2C04B9A7</paraID>
      <start>0</start>
      <end>4</end>
      <status>unmodified</status>
      <modifiedWord/>
      <trackRevisions>false</trackRevisions>
    </reviewItem>
    <reviewItem>
      <errorID>89689c96-24db-4f2e-a411-0a10ca838f77</errorID>
      <errorWord>男性肿瘤</errorWord>
      <group>L1_Knowledge</group>
      <groupName>知识性问题</groupName>
      <ability>L2_Term</ability>
      <abilityName>专业术语</abilityName>
      <candidateList>
        <item>恶性肿瘤</item>
      </candidateList>
      <explain/>
      <paraID>4C1974DE</paraID>
      <start>0</start>
      <end>4</end>
      <status>unmodified</status>
      <modifiedWord/>
      <trackRevisions>false</trackRevisions>
    </reviewItem>
    <reviewItem>
      <errorID>f3aa7b2b-ca3f-41f8-bf75-1648dd56b9ef</errorID>
      <errorWord>阿尔兹海默症</errorWord>
      <group>L1_Knowledge</group>
      <groupName>知识性问题</groupName>
      <ability>L2_Knowledge</ability>
      <abilityName>其他知识</abilityName>
      <candidateList>
        <item>阿尔茨海默病</item>
      </candidateList>
      <explain/>
      <paraID>5CF0AAB3</paraID>
      <start>10</start>
      <end>16</end>
      <status>unmodified</status>
      <modifiedWord/>
      <trackRevisions>false</trackRevisions>
    </reviewItem>
    <reviewItem>
      <errorID>0156ea54-11a5-4d16-ae04-43b9cb46684e</errorID>
      <errorWord>(</errorWord>
      <group>L1_Format</group>
      <groupName>格式问题</groupName>
      <ability>L2_HalfPunc</ability>
      <abilityName>全半角检查</abilityName>
      <candidateList>
        <item>（</item>
      </candidateList>
      <explain>文本全半角错误。</explain>
      <paraID>4E8A7EB9</paraID>
      <start>8</start>
      <end>9</end>
      <status>unmodified</status>
      <modifiedWord/>
      <trackRevisions>false</trackRevisions>
    </reviewItem>
    <reviewItem>
      <errorID>dfcc73e3-18e8-4037-9599-5cbf4d7338b7</errorID>
      <errorWord>)</errorWord>
      <group>L1_Format</group>
      <groupName>格式问题</groupName>
      <ability>L2_HalfPunc</ability>
      <abilityName>全半角检查</abilityName>
      <candidateList>
        <item>）</item>
      </candidateList>
      <explain>文本全半角错误。</explain>
      <paraID>4E8A7EB9</paraID>
      <start>16</start>
      <end>17</end>
      <status>unmodified</status>
      <modifiedWord/>
      <trackRevisions>false</trackRevisions>
    </reviewItem>
    <reviewItem>
      <errorID>ff043b9d-928f-48a5-b342-8cac53c233ce</errorID>
      <errorWord>至少含有以上</errorWord>
      <group>L1_Grammar</group>
      <groupName>语法问题</groupName>
      <ability>L2_Grammar</ability>
      <abilityName>语法错误</abilityName>
      <candidateList>
        <item>至少含有</item>
      </candidateList>
      <explain/>
      <paraID>6B1F8EA0</paraID>
      <start>0</start>
      <end>6</end>
      <status>unmodified</status>
      <modifiedWord/>
      <trackRevisions>false</trackRevisions>
    </reviewItem>
    <reviewItem>
      <errorID>d2ad96fe-f453-4d75-934c-12ba8e7cad42</errorID>
      <errorWord>(</errorWord>
      <group>L1_Format</group>
      <groupName>格式问题</groupName>
      <ability>L2_HalfPunc</ability>
      <abilityName>全半角检查</abilityName>
      <candidateList>
        <item>（</item>
      </candidateList>
      <explain>文本全半角错误。</explain>
      <paraID>72043F7F</paraID>
      <start>9</start>
      <end>10</end>
      <status>unmodified</status>
      <modifiedWord/>
      <trackRevisions>false</trackRevisions>
    </reviewItem>
    <reviewItem>
      <errorID>cd5018dc-8618-46c2-90a3-7054aaf77604</errorID>
      <errorWord>)</errorWord>
      <group>L1_Format</group>
      <groupName>格式问题</groupName>
      <ability>L2_HalfPunc</ability>
      <abilityName>全半角检查</abilityName>
      <candidateList>
        <item>）</item>
      </candidateList>
      <explain>文本全半角错误。</explain>
      <paraID>72043F7F</paraID>
      <start>16</start>
      <end>17</end>
      <status>unmodified</status>
      <modifiedWord/>
      <trackRevisions>false</trackRevisions>
    </reviewItem>
    <reviewItem>
      <errorID>3014585a-2bf9-45d9-b7a8-5ac6bd62ac48</errorID>
      <errorWord>(</errorWord>
      <group>L1_Format</group>
      <groupName>格式问题</groupName>
      <ability>L2_HalfPunc</ability>
      <abilityName>全半角检查</abilityName>
      <candidateList>
        <item>（</item>
      </candidateList>
      <explain>文本全半角错误。</explain>
      <paraID>67D707E1</paraID>
      <start>12</start>
      <end>13</end>
      <status>unmodified</status>
      <modifiedWord/>
      <trackRevisions>false</trackRevisions>
    </reviewItem>
    <reviewItem>
      <errorID>158b22a1-c317-42ed-ab1f-f619e5a07523</errorID>
      <errorWord>)</errorWord>
      <group>L1_Format</group>
      <groupName>格式问题</groupName>
      <ability>L2_HalfPunc</ability>
      <abilityName>全半角检查</abilityName>
      <candidateList>
        <item>）</item>
      </candidateList>
      <explain>文本全半角错误。</explain>
      <paraID>67D707E1</paraID>
      <start>20</start>
      <end>21</end>
      <status>unmodified</status>
      <modifiedWord/>
      <trackRevisions>false</trackRevisions>
    </reviewItem>
    <reviewItem>
      <errorID>b4ac7126-3fa6-4bdb-94e0-3b3d1b84d25d</errorID>
      <errorWord>(</errorWord>
      <group>L1_Format</group>
      <groupName>格式问题</groupName>
      <ability>L2_HalfPunc</ability>
      <abilityName>全半角检查</abilityName>
      <candidateList>
        <item>（</item>
      </candidateList>
      <explain>文本全半角错误。</explain>
      <paraID> 7F8D0EF</paraID>
      <start>7</start>
      <end>8</end>
      <status>unmodified</status>
      <modifiedWord/>
      <trackRevisions>false</trackRevisions>
    </reviewItem>
    <reviewItem>
      <errorID>2fac79a9-bb42-4357-a634-91ab471f2519</errorID>
      <errorWord>)</errorWord>
      <group>L1_Format</group>
      <groupName>格式问题</groupName>
      <ability>L2_HalfPunc</ability>
      <abilityName>全半角检查</abilityName>
      <candidateList>
        <item>）</item>
      </candidateList>
      <explain>文本全半角错误。</explain>
      <paraID> 7F8D0EF</paraID>
      <start>11</start>
      <end>12</end>
      <status>unmodified</status>
      <modifiedWord/>
      <trackRevisions>false</trackRevisions>
    </reviewItem>
    <reviewItem>
      <errorID>ce82910b-88b6-41d1-a2d9-71662737919c</errorID>
      <errorWord>(</errorWord>
      <group>L1_Format</group>
      <groupName>格式问题</groupName>
      <ability>L2_HalfPunc</ability>
      <abilityName>全半角检查</abilityName>
      <candidateList>
        <item>（</item>
      </candidateList>
      <explain>文本全半角错误。</explain>
      <paraID>675F167B</paraID>
      <start>2</start>
      <end>3</end>
      <status>unmodified</status>
      <modifiedWord/>
      <trackRevisions>false</trackRevisions>
    </reviewItem>
    <reviewItem>
      <errorID>bdbeab9d-f211-4284-aa13-e62f272de7c4</errorID>
      <errorWord>(</errorWord>
      <group>L1_Format</group>
      <groupName>格式问题</groupName>
      <ability>L2_HalfPunc</ability>
      <abilityName>全半角检查</abilityName>
      <candidateList>
        <item>（</item>
      </candidateList>
      <explain>文本全半角错误。</explain>
      <paraID>1D7178A0</paraID>
      <start>6</start>
      <end>7</end>
      <status>unmodified</status>
      <modifiedWord/>
      <trackRevisions>false</trackRevisions>
    </reviewItem>
    <reviewItem>
      <errorID>40afc778-1a37-4bac-a534-d57644ccbe22</errorID>
      <errorWord>)</errorWord>
      <group>L1_Format</group>
      <groupName>格式问题</groupName>
      <ability>L2_HalfPunc</ability>
      <abilityName>全半角检查</abilityName>
      <candidateList>
        <item>）</item>
      </candidateList>
      <explain>文本全半角错误。</explain>
      <paraID>1D7178A0</paraID>
      <start>10</start>
      <end>11</end>
      <status>unmodified</status>
      <modifiedWord/>
      <trackRevisions>false</trackRevisions>
    </reviewItem>
    <reviewItem>
      <errorID>21407b10-2d16-4d51-80b9-c57d38c00206</errorID>
      <errorWord>(</errorWord>
      <group>L1_Format</group>
      <groupName>格式问题</groupName>
      <ability>L2_HalfPunc</ability>
      <abilityName>全半角检查</abilityName>
      <candidateList>
        <item>（</item>
      </candidateList>
      <explain>文本全半角错误。</explain>
      <paraID>3FFBCE7C</paraID>
      <start>8</start>
      <end>9</end>
      <status>unmodified</status>
      <modifiedWord/>
      <trackRevisions>false</trackRevisions>
    </reviewItem>
    <reviewItem>
      <errorID>73f8dd1e-04b6-45d1-8592-bc5bdc472cf6</errorID>
      <errorWord>)</errorWord>
      <group>L1_Format</group>
      <groupName>格式问题</groupName>
      <ability>L2_HalfPunc</ability>
      <abilityName>全半角检查</abilityName>
      <candidateList>
        <item>）</item>
      </candidateList>
      <explain>文本全半角错误。</explain>
      <paraID>3FFBCE7C</paraID>
      <start>15</start>
      <end>16</end>
      <status>unmodified</status>
      <modifiedWord/>
      <trackRevisions>false</trackRevisions>
    </reviewItem>
    <reviewItem>
      <errorID>d91297ea-369d-4414-81fc-98e5fe7db00c</errorID>
      <errorWord>(</errorWord>
      <group>L1_Format</group>
      <groupName>格式问题</groupName>
      <ability>L2_HalfPunc</ability>
      <abilityName>全半角检查</abilityName>
      <candidateList>
        <item>（</item>
      </candidateList>
      <explain>文本全半角错误。</explain>
      <paraID>21E63686</paraID>
      <start>8</start>
      <end>9</end>
      <status>unmodified</status>
      <modifiedWord/>
      <trackRevisions>false</trackRevisions>
    </reviewItem>
    <reviewItem>
      <errorID>9b836ae6-5ded-4a4d-98cd-f5ee276433a5</errorID>
      <errorWord>)</errorWord>
      <group>L1_Format</group>
      <groupName>格式问题</groupName>
      <ability>L2_HalfPunc</ability>
      <abilityName>全半角检查</abilityName>
      <candidateList>
        <item>）</item>
      </candidateList>
      <explain>文本全半角错误。</explain>
      <paraID>21E63686</paraID>
      <start>12</start>
      <end>13</end>
      <status>unmodified</status>
      <modifiedWord/>
      <trackRevisions>false</trackRevisions>
    </reviewItem>
    <reviewItem>
      <errorID>67bef521-3e10-4e8e-906a-25cd16d13119</errorID>
      <errorWord>(</errorWord>
      <group>L1_Format</group>
      <groupName>格式问题</groupName>
      <ability>L2_HalfPunc</ability>
      <abilityName>全半角检查</abilityName>
      <candidateList>
        <item>（</item>
      </candidateList>
      <explain>文本全半角错误。</explain>
      <paraID>3B342CAD</paraID>
      <start>8</start>
      <end>9</end>
      <status>unmodified</status>
      <modifiedWord/>
      <trackRevisions>false</trackRevisions>
    </reviewItem>
    <reviewItem>
      <errorID>d0964823-0107-436e-9c5c-4d2d67afd748</errorID>
      <errorWord>)</errorWord>
      <group>L1_Format</group>
      <groupName>格式问题</groupName>
      <ability>L2_HalfPunc</ability>
      <abilityName>全半角检查</abilityName>
      <candidateList>
        <item>）</item>
      </candidateList>
      <explain>文本全半角错误。</explain>
      <paraID>3B342CAD</paraID>
      <start>12</start>
      <end>13</end>
      <status>unmodified</status>
      <modifiedWord/>
      <trackRevisions>false</trackRevisions>
    </reviewItem>
    <reviewItem>
      <errorID>cdc09e25-7f3e-45d3-8338-e08398f89863</errorID>
      <errorWord>(</errorWord>
      <group>L1_Format</group>
      <groupName>格式问题</groupName>
      <ability>L2_HalfPunc</ability>
      <abilityName>全半角检查</abilityName>
      <candidateList>
        <item>（</item>
      </candidateList>
      <explain>文本全半角错误。</explain>
      <paraID> AD52221</paraID>
      <start>9</start>
      <end>10</end>
      <status>unmodified</status>
      <modifiedWord/>
      <trackRevisions>false</trackRevisions>
    </reviewItem>
    <reviewItem>
      <errorID>c63c3459-ee7f-4fb1-a919-ee52fbec1948</errorID>
      <errorWord>)</errorWord>
      <group>L1_Format</group>
      <groupName>格式问题</groupName>
      <ability>L2_HalfPunc</ability>
      <abilityName>全半角检查</abilityName>
      <candidateList>
        <item>）</item>
      </candidateList>
      <explain>文本全半角错误。</explain>
      <paraID> AD52221</paraID>
      <start>14</start>
      <end>15</end>
      <status>unmodified</status>
      <modifiedWord/>
      <trackRevisions>false</trackRevisions>
    </reviewItem>
    <reviewItem>
      <errorID>44a94eaa-7822-4548-87c2-bfc7a5ffdc7a</errorID>
      <errorWord>(</errorWord>
      <group>L1_Format</group>
      <groupName>格式问题</groupName>
      <ability>L2_HalfPunc</ability>
      <abilityName>全半角检查</abilityName>
      <candidateList>
        <item>（</item>
      </candidateList>
      <explain>文本全半角错误。</explain>
      <paraID>4882C963</paraID>
      <start>11</start>
      <end>12</end>
      <status>unmodified</status>
      <modifiedWord/>
      <trackRevisions>false</trackRevisions>
    </reviewItem>
    <reviewItem>
      <errorID>b9447c19-74c9-4729-a990-d925fdc345b0</errorID>
      <errorWord>)</errorWord>
      <group>L1_Format</group>
      <groupName>格式问题</groupName>
      <ability>L2_HalfPunc</ability>
      <abilityName>全半角检查</abilityName>
      <candidateList>
        <item>）</item>
      </candidateList>
      <explain>文本全半角错误。</explain>
      <paraID>4882C963</paraID>
      <start>16</start>
      <end>17</end>
      <status>unmodified</status>
      <modifiedWord/>
      <trackRevisions>false</trackRevisions>
    </reviewItem>
    <reviewItem>
      <errorID>3c6e4ee2-c2a2-4056-a41c-e45915214572</errorID>
      <errorWord>(</errorWord>
      <group>L1_Format</group>
      <groupName>格式问题</groupName>
      <ability>L2_HalfPunc</ability>
      <abilityName>全半角检查</abilityName>
      <candidateList>
        <item>（</item>
      </candidateList>
      <explain>文本全半角错误。</explain>
      <paraID>1B27238E</paraID>
      <start>9</start>
      <end>10</end>
      <status>unmodified</status>
      <modifiedWord/>
      <trackRevisions>false</trackRevisions>
    </reviewItem>
    <reviewItem>
      <errorID>f11a8ced-53d4-423a-9b73-78da6b6cfe0c</errorID>
      <errorWord>)</errorWord>
      <group>L1_Format</group>
      <groupName>格式问题</groupName>
      <ability>L2_HalfPunc</ability>
      <abilityName>全半角检查</abilityName>
      <candidateList>
        <item>）</item>
      </candidateList>
      <explain>文本全半角错误。</explain>
      <paraID>1B27238E</paraID>
      <start>14</start>
      <end>15</end>
      <status>unmodified</status>
      <modifiedWord/>
      <trackRevisions>false</trackRevisions>
    </reviewItem>
    <reviewItem>
      <errorID>83ee00c1-5d30-4099-87ae-1da22c884e82</errorID>
      <errorWord>(</errorWord>
      <group>L1_Format</group>
      <groupName>格式问题</groupName>
      <ability>L2_HalfPunc</ability>
      <abilityName>全半角检查</abilityName>
      <candidateList>
        <item>（</item>
      </candidateList>
      <explain>文本全半角错误。</explain>
      <paraID>3DC18B05</paraID>
      <start>5</start>
      <end>6</end>
      <status>unmodified</status>
      <modifiedWord/>
      <trackRevisions>false</trackRevisions>
    </reviewItem>
    <reviewItem>
      <errorID>3e75f22d-bf03-4282-b09b-49f4d9868b6e</errorID>
      <errorWord>)</errorWord>
      <group>L1_Format</group>
      <groupName>格式问题</groupName>
      <ability>L2_HalfPunc</ability>
      <abilityName>全半角检查</abilityName>
      <candidateList>
        <item>）</item>
      </candidateList>
      <explain>文本全半角错误。</explain>
      <paraID>3DC18B05</paraID>
      <start>10</start>
      <end>11</end>
      <status>unmodified</status>
      <modifiedWord/>
      <trackRevisions>false</trackRevisions>
    </reviewItem>
    <reviewItem>
      <errorID>f6da1668-92c1-4a63-be88-c6d1c47fde68</errorID>
      <errorWord>(</errorWord>
      <group>L1_Format</group>
      <groupName>格式问题</groupName>
      <ability>L2_HalfPunc</ability>
      <abilityName>全半角检查</abilityName>
      <candidateList>
        <item>（</item>
      </candidateList>
      <explain>文本全半角错误。</explain>
      <paraID> B44A0BA</paraID>
      <start>6</start>
      <end>7</end>
      <status>unmodified</status>
      <modifiedWord/>
      <trackRevisions>false</trackRevisions>
    </reviewItem>
    <reviewItem>
      <errorID>03ce5deb-0c6c-42f8-9865-e1fe75a09a7d</errorID>
      <errorWord>)</errorWord>
      <group>L1_Format</group>
      <groupName>格式问题</groupName>
      <ability>L2_HalfPunc</ability>
      <abilityName>全半角检查</abilityName>
      <candidateList>
        <item>）</item>
      </candidateList>
      <explain>文本全半角错误。</explain>
      <paraID> B44A0BA</paraID>
      <start>10</start>
      <end>11</end>
      <status>unmodified</status>
      <modifiedWord/>
      <trackRevisions>false</trackRevisions>
    </reviewItem>
    <reviewItem>
      <errorID>679423e6-8fc8-47f8-9b2d-9aa480ec67a2</errorID>
      <errorWord>(</errorWord>
      <group>L1_Format</group>
      <groupName>格式问题</groupName>
      <ability>L2_HalfPunc</ability>
      <abilityName>全半角检查</abilityName>
      <candidateList>
        <item>（</item>
      </candidateList>
      <explain>文本全半角错误。</explain>
      <paraID> 9527B42</paraID>
      <start>15</start>
      <end>16</end>
      <status>unmodified</status>
      <modifiedWord/>
      <trackRevisions>false</trackRevisions>
    </reviewItem>
    <reviewItem>
      <errorID>d1d61160-cece-42c7-84d6-08491fc5a9ae</errorID>
      <errorWord>)</errorWord>
      <group>L1_Format</group>
      <groupName>格式问题</groupName>
      <ability>L2_HalfPunc</ability>
      <abilityName>全半角检查</abilityName>
      <candidateList>
        <item>）</item>
      </candidateList>
      <explain>文本全半角错误。</explain>
      <paraID> 9527B42</paraID>
      <start>22</start>
      <end>23</end>
      <status>unmodified</status>
      <modifiedWord/>
      <trackRevisions>false</trackRevisions>
    </reviewItem>
    <reviewItem>
      <errorID>2ea1c721-db56-48d2-aa82-445732726650</errorID>
      <errorWord>(</errorWord>
      <group>L1_Format</group>
      <groupName>格式问题</groupName>
      <ability>L2_HalfPunc</ability>
      <abilityName>全半角检查</abilityName>
      <candidateList>
        <item>（</item>
      </candidateList>
      <explain>文本全半角错误。</explain>
      <paraID> BAD467B</paraID>
      <start>8</start>
      <end>9</end>
      <status>unmodified</status>
      <modifiedWord/>
      <trackRevisions>false</trackRevisions>
    </reviewItem>
    <reviewItem>
      <errorID>fcb78846-85f0-4763-9356-bf7093d03055</errorID>
      <errorWord>)</errorWord>
      <group>L1_Format</group>
      <groupName>格式问题</groupName>
      <ability>L2_HalfPunc</ability>
      <abilityName>全半角检查</abilityName>
      <candidateList>
        <item>）</item>
      </candidateList>
      <explain>文本全半角错误。</explain>
      <paraID> BAD467B</paraID>
      <start>12</start>
      <end>13</end>
      <status>unmodified</status>
      <modifiedWord/>
      <trackRevisions>false</trackRevisions>
    </reviewItem>
    <reviewItem>
      <errorID>693eb54e-f6d6-489e-8199-022f3fdd7083</errorID>
      <errorWord>(</errorWord>
      <group>L1_Format</group>
      <groupName>格式问题</groupName>
      <ability>L2_HalfPunc</ability>
      <abilityName>全半角检查</abilityName>
      <candidateList>
        <item>（</item>
      </candidateList>
      <explain>文本全半角错误。</explain>
      <paraID>76B41E2B</paraID>
      <start>14</start>
      <end>15</end>
      <status>unmodified</status>
      <modifiedWord/>
      <trackRevisions>false</trackRevisions>
    </reviewItem>
    <reviewItem>
      <errorID>dc49f84e-cf97-4de8-87e9-8755cf8e0e67</errorID>
      <errorWord>)</errorWord>
      <group>L1_Format</group>
      <groupName>格式问题</groupName>
      <ability>L2_HalfPunc</ability>
      <abilityName>全半角检查</abilityName>
      <candidateList>
        <item>）</item>
      </candidateList>
      <explain>文本全半角错误。</explain>
      <paraID>76B41E2B</paraID>
      <start>19</start>
      <end>20</end>
      <status>unmodified</status>
      <modifiedWord/>
      <trackRevisions>false</trackRevisions>
    </reviewItem>
    <reviewItem>
      <errorID>a21aebad-afcd-4325-966c-3fcad72a558d</errorID>
      <errorWord>(</errorWord>
      <group>L1_Format</group>
      <groupName>格式问题</groupName>
      <ability>L2_HalfPunc</ability>
      <abilityName>全半角检查</abilityName>
      <candidateList>
        <item>（</item>
      </candidateList>
      <explain>文本全半角错误。</explain>
      <paraID>347D0AC0</paraID>
      <start>8</start>
      <end>9</end>
      <status>unmodified</status>
      <modifiedWord/>
      <trackRevisions>false</trackRevisions>
    </reviewItem>
    <reviewItem>
      <errorID>f56f5926-ebdc-4e3b-9b8f-f81cbd7ffeab</errorID>
      <errorWord>)</errorWord>
      <group>L1_Format</group>
      <groupName>格式问题</groupName>
      <ability>L2_HalfPunc</ability>
      <abilityName>全半角检查</abilityName>
      <candidateList>
        <item>）</item>
      </candidateList>
      <explain>文本全半角错误。</explain>
      <paraID>347D0AC0</paraID>
      <start>11</start>
      <end>12</end>
      <status>unmodified</status>
      <modifiedWord/>
      <trackRevisions>false</trackRevisions>
    </reviewItem>
    <reviewItem>
      <errorID>8a0a4422-499b-4415-bbc1-cc1317914014</errorID>
      <errorWord>(</errorWord>
      <group>L1_Format</group>
      <groupName>格式问题</groupName>
      <ability>L2_HalfPunc</ability>
      <abilityName>全半角检查</abilityName>
      <candidateList>
        <item>（</item>
      </candidateList>
      <explain>文本全半角错误。</explain>
      <paraID>52197A58</paraID>
      <start>8</start>
      <end>9</end>
      <status>unmodified</status>
      <modifiedWord/>
      <trackRevisions>false</trackRevisions>
    </reviewItem>
    <reviewItem>
      <errorID>1f775aef-881c-4171-8353-ebcada432f6d</errorID>
      <errorWord>)</errorWord>
      <group>L1_Format</group>
      <groupName>格式问题</groupName>
      <ability>L2_HalfPunc</ability>
      <abilityName>全半角检查</abilityName>
      <candidateList>
        <item>）</item>
      </candidateList>
      <explain>文本全半角错误。</explain>
      <paraID>52197A58</paraID>
      <start>13</start>
      <end>14</end>
      <status>unmodified</status>
      <modifiedWord/>
      <trackRevisions>false</trackRevisions>
    </reviewItem>
    <reviewItem>
      <errorID>0f8d7079-b9cf-40c5-897a-688c49e6a93c</errorID>
      <errorWord>(</errorWord>
      <group>L1_Format</group>
      <groupName>格式问题</groupName>
      <ability>L2_HalfPunc</ability>
      <abilityName>全半角检查</abilityName>
      <candidateList>
        <item>（</item>
      </candidateList>
      <explain>文本全半角错误。</explain>
      <paraID>5B5BDC8C</paraID>
      <start>6</start>
      <end>7</end>
      <status>unmodified</status>
      <modifiedWord/>
      <trackRevisions>false</trackRevisions>
    </reviewItem>
    <reviewItem>
      <errorID>671bcf19-1945-41c5-8bfa-a160dd4e4617</errorID>
      <errorWord>)</errorWord>
      <group>L1_Format</group>
      <groupName>格式问题</groupName>
      <ability>L2_HalfPunc</ability>
      <abilityName>全半角检查</abilityName>
      <candidateList>
        <item>）</item>
      </candidateList>
      <explain>文本全半角错误。</explain>
      <paraID>5B5BDC8C</paraID>
      <start>10</start>
      <end>11</end>
      <status>unmodified</status>
      <modifiedWord/>
      <trackRevisions>false</trackRevisions>
    </reviewItem>
    <reviewItem>
      <errorID>f7bd9ebd-8696-4128-97b4-1e8e6bf519e1</errorID>
      <errorWord>(</errorWord>
      <group>L1_Format</group>
      <groupName>格式问题</groupName>
      <ability>L2_HalfPunc</ability>
      <abilityName>全半角检查</abilityName>
      <candidateList>
        <item>（</item>
      </candidateList>
      <explain>文本全半角错误。</explain>
      <paraID>2C08F920</paraID>
      <start>9</start>
      <end>10</end>
      <status>unmodified</status>
      <modifiedWord/>
      <trackRevisions>false</trackRevisions>
    </reviewItem>
    <reviewItem>
      <errorID>1617a824-718c-47aa-9e5d-8776b9437afd</errorID>
      <errorWord>)</errorWord>
      <group>L1_Format</group>
      <groupName>格式问题</groupName>
      <ability>L2_HalfPunc</ability>
      <abilityName>全半角检查</abilityName>
      <candidateList>
        <item>）</item>
      </candidateList>
      <explain>文本全半角错误。</explain>
      <paraID>2C08F920</paraID>
      <start>13</start>
      <end>14</end>
      <status>unmodified</status>
      <modifiedWord/>
      <trackRevisions>false</trackRevisions>
    </reviewItem>
    <reviewItem>
      <errorID>5d27954b-a446-4658-9dd9-14a6715533b0</errorID>
      <errorWord>(</errorWord>
      <group>L1_Format</group>
      <groupName>格式问题</groupName>
      <ability>L2_HalfPunc</ability>
      <abilityName>全半角检查</abilityName>
      <candidateList>
        <item>（</item>
      </candidateList>
      <explain>文本全半角错误。</explain>
      <paraID>70895D59</paraID>
      <start>8</start>
      <end>9</end>
      <status>unmodified</status>
      <modifiedWord/>
      <trackRevisions>false</trackRevisions>
    </reviewItem>
    <reviewItem>
      <errorID>676714b4-45df-4711-b666-a21e126e18c4</errorID>
      <errorWord>)</errorWord>
      <group>L1_Format</group>
      <groupName>格式问题</groupName>
      <ability>L2_HalfPunc</ability>
      <abilityName>全半角检查</abilityName>
      <candidateList>
        <item>）</item>
      </candidateList>
      <explain>文本全半角错误。</explain>
      <paraID>70895D59</paraID>
      <start>17</start>
      <end>18</end>
      <status>unmodified</status>
      <modifiedWord/>
      <trackRevisions>false</trackRevisions>
    </reviewItem>
    <reviewItem>
      <errorID>e56f5d24-d3a0-4a0b-8f2c-0b7adb67c9e0</errorID>
      <errorWord>(</errorWord>
      <group>L1_Format</group>
      <groupName>格式问题</groupName>
      <ability>L2_HalfPunc</ability>
      <abilityName>全半角检查</abilityName>
      <candidateList>
        <item>（</item>
      </candidateList>
      <explain>文本全半角错误。</explain>
      <paraID>391DF74F</paraID>
      <start>11</start>
      <end>12</end>
      <status>unmodified</status>
      <modifiedWord/>
      <trackRevisions>false</trackRevisions>
    </reviewItem>
    <reviewItem>
      <errorID>768cca6d-dd3d-4585-bd84-b8ce9007ff8e</errorID>
      <errorWord>)</errorWord>
      <group>L1_Format</group>
      <groupName>格式问题</groupName>
      <ability>L2_HalfPunc</ability>
      <abilityName>全半角检查</abilityName>
      <candidateList>
        <item>）</item>
      </candidateList>
      <explain>文本全半角错误。</explain>
      <paraID>391DF74F</paraID>
      <start>23</start>
      <end>24</end>
      <status>unmodified</status>
      <modifiedWord/>
      <trackRevisions>false</trackRevisions>
    </reviewItem>
    <reviewItem>
      <errorID>8315d264-d0c0-4909-a920-9456102dcea9</errorID>
      <errorWord>(</errorWord>
      <group>L1_Format</group>
      <groupName>格式问题</groupName>
      <ability>L2_HalfPunc</ability>
      <abilityName>全半角检查</abilityName>
      <candidateList>
        <item>（</item>
      </candidateList>
      <explain>文本全半角错误。</explain>
      <paraID>695ECCAB</paraID>
      <start>11</start>
      <end>12</end>
      <status>unmodified</status>
      <modifiedWord/>
      <trackRevisions>false</trackRevisions>
    </reviewItem>
    <reviewItem>
      <errorID>eb9d368b-b871-46e6-a24c-4af9c8800864</errorID>
      <errorWord>)</errorWord>
      <group>L1_Format</group>
      <groupName>格式问题</groupName>
      <ability>L2_HalfPunc</ability>
      <abilityName>全半角检查</abilityName>
      <candidateList>
        <item>）</item>
      </candidateList>
      <explain>文本全半角错误。</explain>
      <paraID>695ECCAB</paraID>
      <start>15</start>
      <end>16</end>
      <status>unmodified</status>
      <modifiedWord/>
      <trackRevisions>false</trackRevisions>
    </reviewItem>
    <reviewItem>
      <errorID>ab699e20-f04a-45e8-92e2-43b67c56df0c</errorID>
      <errorWord>(</errorWord>
      <group>L1_Format</group>
      <groupName>格式问题</groupName>
      <ability>L2_HalfPunc</ability>
      <abilityName>全半角检查</abilityName>
      <candidateList>
        <item>（</item>
      </candidateList>
      <explain>文本全半角错误。</explain>
      <paraID>62A90F8C</paraID>
      <start>8</start>
      <end>9</end>
      <status>unmodified</status>
      <modifiedWord/>
      <trackRevisions>false</trackRevisions>
    </reviewItem>
    <reviewItem>
      <errorID>18f2c41d-db68-4e0d-bb1a-3cc4978ae77f</errorID>
      <errorWord>)</errorWord>
      <group>L1_Format</group>
      <groupName>格式问题</groupName>
      <ability>L2_HalfPunc</ability>
      <abilityName>全半角检查</abilityName>
      <candidateList>
        <item>）</item>
      </candidateList>
      <explain>文本全半角错误。</explain>
      <paraID>62A90F8C</paraID>
      <start>12</start>
      <end>13</end>
      <status>unmodified</status>
      <modifiedWord/>
      <trackRevisions>false</trackRevisions>
    </reviewItem>
    <reviewItem>
      <errorID>f13b09f8-cc0c-4f1b-b381-22ec1209a98f</errorID>
      <errorWord>(</errorWord>
      <group>L1_Format</group>
      <groupName>格式问题</groupName>
      <ability>L2_HalfPunc</ability>
      <abilityName>全半角检查</abilityName>
      <candidateList>
        <item>（</item>
      </candidateList>
      <explain>文本全半角错误。</explain>
      <paraID>22F3F61C</paraID>
      <start>6</start>
      <end>7</end>
      <status>unmodified</status>
      <modifiedWord/>
      <trackRevisions>false</trackRevisions>
    </reviewItem>
    <reviewItem>
      <errorID>9bca62e1-e7f2-464a-97f9-83f2e241c395</errorID>
      <errorWord>)</errorWord>
      <group>L1_Format</group>
      <groupName>格式问题</groupName>
      <ability>L2_HalfPunc</ability>
      <abilityName>全半角检查</abilityName>
      <candidateList>
        <item>）</item>
      </candidateList>
      <explain>文本全半角错误。</explain>
      <paraID>22F3F61C</paraID>
      <start>12</start>
      <end>13</end>
      <status>unmodified</status>
      <modifiedWord/>
      <trackRevisions>false</trackRevisions>
    </reviewItem>
    <reviewItem>
      <errorID>9a670b5f-5a5d-424c-8106-47d70c8a471c</errorID>
      <errorWord>(</errorWord>
      <group>L1_Format</group>
      <groupName>格式问题</groupName>
      <ability>L2_HalfPunc</ability>
      <abilityName>全半角检查</abilityName>
      <candidateList>
        <item>（</item>
      </candidateList>
      <explain>文本全半角错误。</explain>
      <paraID>3FBDD5F5</paraID>
      <start>6</start>
      <end>7</end>
      <status>unmodified</status>
      <modifiedWord/>
      <trackRevisions>false</trackRevisions>
    </reviewItem>
    <reviewItem>
      <errorID>f0f69df7-0ef5-4cc8-97d1-6bca43b31e76</errorID>
      <errorWord>)</errorWord>
      <group>L1_Format</group>
      <groupName>格式问题</groupName>
      <ability>L2_HalfPunc</ability>
      <abilityName>全半角检查</abilityName>
      <candidateList>
        <item>）</item>
      </candidateList>
      <explain>文本全半角错误。</explain>
      <paraID>3FBDD5F5</paraID>
      <start>12</start>
      <end>13</end>
      <status>unmodified</status>
      <modifiedWord/>
      <trackRevisions>false</trackRevisions>
    </reviewItem>
    <reviewItem>
      <errorID>5387f82f-c77d-4a7a-b4b5-da270b9edba9</errorID>
      <errorWord>（</errorWord>
      <group>L1_Punc</group>
      <groupName>标点问题</groupName>
      <ability>L2_Punc</ability>
      <abilityName>标点符号检查</abilityName>
      <candidateList/>
      <explain>同一形式括号套用。</explain>
      <paraID>7F44D6DE</paraID>
      <start>4</start>
      <end>5</end>
      <status>unmodified</status>
      <modifiedWord/>
      <trackRevisions>false</trackRevisions>
    </reviewItem>
    <reviewItem>
      <errorID>1efa746b-3a4f-4df8-b3ae-5732db2a0128</errorID>
      <errorWord>）</errorWord>
      <group>L1_Punc</group>
      <groupName>标点问题</groupName>
      <ability>L2_Punc</ability>
      <abilityName>标点符号检查</abilityName>
      <candidateList/>
      <explain>同一形式括号套用。</explain>
      <paraID>7F44D6DE</paraID>
      <start>8</start>
      <end>9</end>
      <status>unmodified</status>
      <modifiedWord/>
      <trackRevisions>false</trackRevisions>
    </reviewItem>
    <reviewItem>
      <errorID>5d7cc0df-303f-44b6-a106-c56cd4e3870e</errorID>
      <errorWord>-</errorWord>
      <group>L1_Format</group>
      <groupName>格式问题</groupName>
      <ability>L2_HalfPunc</ability>
      <abilityName>全半角检查</abilityName>
      <candidateList>
        <item>－</item>
      </candidateList>
      <explain>文本全半角错误。</explain>
      <paraID>7F44D6DE</paraID>
      <start>9</start>
      <end>10</end>
      <status>unmodified</status>
      <modifiedWord/>
      <trackRevisions>false</trackRevisions>
    </reviewItem>
    <reviewItem>
      <errorID>a4877db8-2bb6-4543-8bf8-1f5f8ec93a2a</errorID>
      <errorWord>(</errorWord>
      <group>L1_Format</group>
      <groupName>格式问题</groupName>
      <ability>L2_HalfPunc</ability>
      <abilityName>全半角检查</abilityName>
      <candidateList>
        <item>（</item>
      </candidateList>
      <explain>文本全半角错误。</explain>
      <paraID>78847D10</paraID>
      <start>5</start>
      <end>6</end>
      <status>unmodified</status>
      <modifiedWord/>
      <trackRevisions>false</trackRevisions>
    </reviewItem>
    <reviewItem>
      <errorID>ab1cd656-7364-4997-8e4d-968029291984</errorID>
      <errorWord>)</errorWord>
      <group>L1_Format</group>
      <groupName>格式问题</groupName>
      <ability>L2_HalfPunc</ability>
      <abilityName>全半角检查</abilityName>
      <candidateList>
        <item>）</item>
      </candidateList>
      <explain>文本全半角错误。</explain>
      <paraID>78847D10</paraID>
      <start>8</start>
      <end>9</end>
      <status>unmodified</status>
      <modifiedWord/>
      <trackRevisions>false</trackRevisions>
    </reviewItem>
    <reviewItem>
      <errorID>9c641fb3-f99b-44a8-b1c3-248e604b12fa</errorID>
      <errorWord>(</errorWord>
      <group>L1_Format</group>
      <groupName>格式问题</groupName>
      <ability>L2_HalfPunc</ability>
      <abilityName>全半角检查</abilityName>
      <candidateList>
        <item>（</item>
      </candidateList>
      <explain>文本全半角错误。</explain>
      <paraID>563E7380</paraID>
      <start>8</start>
      <end>9</end>
      <status>unmodified</status>
      <modifiedWord/>
      <trackRevisions>false</trackRevisions>
    </reviewItem>
    <reviewItem>
      <errorID>a354b032-bc68-4b67-816e-e195f4c306ed</errorID>
      <errorWord>)</errorWord>
      <group>L1_Format</group>
      <groupName>格式问题</groupName>
      <ability>L2_HalfPunc</ability>
      <abilityName>全半角检查</abilityName>
      <candidateList>
        <item>）</item>
      </candidateList>
      <explain>文本全半角错误。</explain>
      <paraID>563E7380</paraID>
      <start>17</start>
      <end>18</end>
      <status>unmodified</status>
      <modifiedWord/>
      <trackRevisions>false</trackRevisions>
    </reviewItem>
    <reviewItem>
      <errorID>1fcc7076-9ad9-4301-ac3c-593c8d59a131</errorID>
      <errorWord>(</errorWord>
      <group>L1_Format</group>
      <groupName>格式问题</groupName>
      <ability>L2_HalfPunc</ability>
      <abilityName>全半角检查</abilityName>
      <candidateList>
        <item>（</item>
      </candidateList>
      <explain>文本全半角错误。</explain>
      <paraID>31069D1D</paraID>
      <start>8</start>
      <end>9</end>
      <status>unmodified</status>
      <modifiedWord/>
      <trackRevisions>false</trackRevisions>
    </reviewItem>
    <reviewItem>
      <errorID>0f453110-0efa-4b4b-a20f-17429658f86d</errorID>
      <errorWord>)</errorWord>
      <group>L1_Format</group>
      <groupName>格式问题</groupName>
      <ability>L2_HalfPunc</ability>
      <abilityName>全半角检查</abilityName>
      <candidateList>
        <item>）</item>
      </candidateList>
      <explain>文本全半角错误。</explain>
      <paraID>31069D1D</paraID>
      <start>17</start>
      <end>18</end>
      <status>unmodified</status>
      <modifiedWord/>
      <trackRevisions>false</trackRevisions>
    </reviewItem>
    <reviewItem>
      <errorID>2289a7a5-d93f-4ea5-bfad-df1aa477ee77</errorID>
      <errorWord>(</errorWord>
      <group>L1_Format</group>
      <groupName>格式问题</groupName>
      <ability>L2_HalfPunc</ability>
      <abilityName>全半角检查</abilityName>
      <candidateList>
        <item>（</item>
      </candidateList>
      <explain>文本全半角错误。</explain>
      <paraID>6F1EF491</paraID>
      <start>6</start>
      <end>7</end>
      <status>unmodified</status>
      <modifiedWord/>
      <trackRevisions>false</trackRevisions>
    </reviewItem>
    <reviewItem>
      <errorID>5648c7b8-e02a-4c65-bd7c-be894791dc84</errorID>
      <errorWord>)</errorWord>
      <group>L1_Format</group>
      <groupName>格式问题</groupName>
      <ability>L2_HalfPunc</ability>
      <abilityName>全半角检查</abilityName>
      <candidateList>
        <item>）</item>
      </candidateList>
      <explain>文本全半角错误。</explain>
      <paraID>6F1EF491</paraID>
      <start>10</start>
      <end>11</end>
      <status>unmodified</status>
      <modifiedWord/>
      <trackRevisions>false</trackRevisions>
    </reviewItem>
    <reviewItem>
      <errorID>c3d8706a-83b4-450a-a5f4-2ebc3bd624ad</errorID>
      <errorWord>(</errorWord>
      <group>L1_Format</group>
      <groupName>格式问题</groupName>
      <ability>L2_HalfPunc</ability>
      <abilityName>全半角检查</abilityName>
      <candidateList>
        <item>（</item>
      </candidateList>
      <explain>文本全半角错误。</explain>
      <paraID>7E9A6871</paraID>
      <start>9</start>
      <end>10</end>
      <status>unmodified</status>
      <modifiedWord/>
      <trackRevisions>false</trackRevisions>
    </reviewItem>
    <reviewItem>
      <errorID>42d93b07-cba3-45b1-a633-d061f7704c80</errorID>
      <errorWord>)</errorWord>
      <group>L1_Format</group>
      <groupName>格式问题</groupName>
      <ability>L2_HalfPunc</ability>
      <abilityName>全半角检查</abilityName>
      <candidateList>
        <item>）</item>
      </candidateList>
      <explain>文本全半角错误。</explain>
      <paraID>7E9A6871</paraID>
      <start>16</start>
      <end>17</end>
      <status>unmodified</status>
      <modifiedWord/>
      <trackRevisions>false</trackRevisions>
    </reviewItem>
    <reviewItem>
      <errorID>0b9cec28-0537-4fad-82f1-e746738e3431</errorID>
      <errorWord>(</errorWord>
      <group>L1_Format</group>
      <groupName>格式问题</groupName>
      <ability>L2_HalfPunc</ability>
      <abilityName>全半角检查</abilityName>
      <candidateList>
        <item>（</item>
      </candidateList>
      <explain>文本全半角错误。</explain>
      <paraID>1BE52C23</paraID>
      <start>8</start>
      <end>9</end>
      <status>unmodified</status>
      <modifiedWord/>
      <trackRevisions>false</trackRevisions>
    </reviewItem>
    <reviewItem>
      <errorID>c26ab54f-8651-49fd-bd12-71441a45e58f</errorID>
      <errorWord>)</errorWord>
      <group>L1_Format</group>
      <groupName>格式问题</groupName>
      <ability>L2_HalfPunc</ability>
      <abilityName>全半角检查</abilityName>
      <candidateList>
        <item>）</item>
      </candidateList>
      <explain>文本全半角错误。</explain>
      <paraID>1BE52C23</paraID>
      <start>15</start>
      <end>16</end>
      <status>unmodified</status>
      <modifiedWord/>
      <trackRevisions>false</trackRevisions>
    </reviewItem>
    <reviewItem>
      <errorID>dbfc9ef2-75ac-4e11-86af-ca9ab1dcc47c</errorID>
      <errorWord>(</errorWord>
      <group>L1_Format</group>
      <groupName>格式问题</groupName>
      <ability>L2_HalfPunc</ability>
      <abilityName>全半角检查</abilityName>
      <candidateList>
        <item>（</item>
      </candidateList>
      <explain>文本全半角错误。</explain>
      <paraID> 26F3238</paraID>
      <start>6</start>
      <end>7</end>
      <status>unmodified</status>
      <modifiedWord/>
      <trackRevisions>false</trackRevisions>
    </reviewItem>
    <reviewItem>
      <errorID>7197cebd-3e8a-4da6-a42e-94b673ade21b</errorID>
      <errorWord>)</errorWord>
      <group>L1_Format</group>
      <groupName>格式问题</groupName>
      <ability>L2_HalfPunc</ability>
      <abilityName>全半角检查</abilityName>
      <candidateList>
        <item>）</item>
      </candidateList>
      <explain>文本全半角错误。</explain>
      <paraID> 26F3238</paraID>
      <start>10</start>
      <end>11</end>
      <status>unmodified</status>
      <modifiedWord/>
      <trackRevisions>false</trackRevisions>
    </reviewItem>
    <reviewItem>
      <errorID>04739a5c-bca7-41d0-a0aa-906afb3b4c71</errorID>
      <errorWord>(</errorWord>
      <group>L1_Format</group>
      <groupName>格式问题</groupName>
      <ability>L2_HalfPunc</ability>
      <abilityName>全半角检查</abilityName>
      <candidateList>
        <item>（</item>
      </candidateList>
      <explain>文本全半角错误。</explain>
      <paraID> FC6480E</paraID>
      <start>9</start>
      <end>10</end>
      <status>unmodified</status>
      <modifiedWord/>
      <trackRevisions>false</trackRevisions>
    </reviewItem>
    <reviewItem>
      <errorID>966daebb-08e2-41dc-a1ce-2aa7fa757e4c</errorID>
      <errorWord>)</errorWord>
      <group>L1_Format</group>
      <groupName>格式问题</groupName>
      <ability>L2_HalfPunc</ability>
      <abilityName>全半角检查</abilityName>
      <candidateList>
        <item>）</item>
      </candidateList>
      <explain>文本全半角错误。</explain>
      <paraID> FC6480E</paraID>
      <start>16</start>
      <end>17</end>
      <status>unmodified</status>
      <modifiedWord/>
      <trackRevisions>false</trackRevisions>
    </reviewItem>
    <reviewItem>
      <errorID>c4e95f32-695a-40a6-9ffa-c1ba9f7b16c3</errorID>
      <errorWord>(</errorWord>
      <group>L1_Format</group>
      <groupName>格式问题</groupName>
      <ability>L2_HalfPunc</ability>
      <abilityName>全半角检查</abilityName>
      <candidateList>
        <item>（</item>
      </candidateList>
      <explain>文本全半角错误。</explain>
      <paraID>4B2504B5</paraID>
      <start>6</start>
      <end>7</end>
      <status>unmodified</status>
      <modifiedWord/>
      <trackRevisions>false</trackRevisions>
    </reviewItem>
    <reviewItem>
      <errorID>377b4755-f25c-45e6-9396-4ebf0e80b90f</errorID>
      <errorWord>)</errorWord>
      <group>L1_Format</group>
      <groupName>格式问题</groupName>
      <ability>L2_HalfPunc</ability>
      <abilityName>全半角检查</abilityName>
      <candidateList>
        <item>）</item>
      </candidateList>
      <explain>文本全半角错误。</explain>
      <paraID>4B2504B5</paraID>
      <start>10</start>
      <end>11</end>
      <status>unmodified</status>
      <modifiedWord/>
      <trackRevisions>false</trackRevisions>
    </reviewItem>
    <reviewItem>
      <errorID>3a1236ad-17b9-4dc1-8e9c-4ef3d805f999</errorID>
      <errorWord>(</errorWord>
      <group>L1_Format</group>
      <groupName>格式问题</groupName>
      <ability>L2_HalfPunc</ability>
      <abilityName>全半角检查</abilityName>
      <candidateList>
        <item>（</item>
      </candidateList>
      <explain>文本全半角错误。</explain>
      <paraID>669FAA69</paraID>
      <start>6</start>
      <end>7</end>
      <status>unmodified</status>
      <modifiedWord/>
      <trackRevisions>false</trackRevisions>
    </reviewItem>
    <reviewItem>
      <errorID>fd30793d-745f-4add-9593-b1869390e7c1</errorID>
      <errorWord>)</errorWord>
      <group>L1_Format</group>
      <groupName>格式问题</groupName>
      <ability>L2_HalfPunc</ability>
      <abilityName>全半角检查</abilityName>
      <candidateList>
        <item>）</item>
      </candidateList>
      <explain>文本全半角错误。</explain>
      <paraID>669FAA69</paraID>
      <start>10</start>
      <end>11</end>
      <status>unmodified</status>
      <modifiedWord/>
      <trackRevisions>false</trackRevisions>
    </reviewItem>
    <reviewItem>
      <errorID>7c0a9a46-7ef6-45f2-9e03-800ab7e027b7</errorID>
      <errorWord>(</errorWord>
      <group>L1_Format</group>
      <groupName>格式问题</groupName>
      <ability>L2_HalfPunc</ability>
      <abilityName>全半角检查</abilityName>
      <candidateList>
        <item>（</item>
      </candidateList>
      <explain>文本全半角错误。</explain>
      <paraID>3F039454</paraID>
      <start>8</start>
      <end>9</end>
      <status>unmodified</status>
      <modifiedWord/>
      <trackRevisions>false</trackRevisions>
    </reviewItem>
    <reviewItem>
      <errorID>d96a1187-2d5d-4d1c-b4e7-39c23d813126</errorID>
      <errorWord>)</errorWord>
      <group>L1_Format</group>
      <groupName>格式问题</groupName>
      <ability>L2_HalfPunc</ability>
      <abilityName>全半角检查</abilityName>
      <candidateList>
        <item>）</item>
      </candidateList>
      <explain>文本全半角错误。</explain>
      <paraID>3F039454</paraID>
      <start>12</start>
      <end>13</end>
      <status>unmodified</status>
      <modifiedWord/>
      <trackRevisions>false</trackRevisions>
    </reviewItem>
    <reviewItem>
      <errorID>48d62afe-a707-445d-95e6-d0d35ca6db21</errorID>
      <errorWord>(</errorWord>
      <group>L1_Format</group>
      <groupName>格式问题</groupName>
      <ability>L2_HalfPunc</ability>
      <abilityName>全半角检查</abilityName>
      <candidateList>
        <item>（</item>
      </candidateList>
      <explain>文本全半角错误。</explain>
      <paraID>1326F25B</paraID>
      <start>15</start>
      <end>16</end>
      <status>unmodified</status>
      <modifiedWord/>
      <trackRevisions>false</trackRevisions>
    </reviewItem>
    <reviewItem>
      <errorID>c0ca19a3-1e9b-416d-b6fc-10ff2bc049f3</errorID>
      <errorWord>)</errorWord>
      <group>L1_Format</group>
      <groupName>格式问题</groupName>
      <ability>L2_HalfPunc</ability>
      <abilityName>全半角检查</abilityName>
      <candidateList>
        <item>）</item>
      </candidateList>
      <explain>文本全半角错误。</explain>
      <paraID>1326F25B</paraID>
      <start>22</start>
      <end>23</end>
      <status>unmodified</status>
      <modifiedWord/>
      <trackRevisions>false</trackRevisions>
    </reviewItem>
    <reviewItem>
      <errorID>c3b2e7db-81d8-453b-8dda-855a2f140c35</errorID>
      <errorWord>(</errorWord>
      <group>L1_Format</group>
      <groupName>格式问题</groupName>
      <ability>L2_HalfPunc</ability>
      <abilityName>全半角检查</abilityName>
      <candidateList>
        <item>（</item>
      </candidateList>
      <explain>文本全半角错误。</explain>
      <paraID>28965B4E</paraID>
      <start>8</start>
      <end>9</end>
      <status>unmodified</status>
      <modifiedWord/>
      <trackRevisions>false</trackRevisions>
    </reviewItem>
    <reviewItem>
      <errorID>4ca7da45-d27a-46e1-8fe9-092c926e9044</errorID>
      <errorWord>)</errorWord>
      <group>L1_Format</group>
      <groupName>格式问题</groupName>
      <ability>L2_HalfPunc</ability>
      <abilityName>全半角检查</abilityName>
      <candidateList>
        <item>）</item>
      </candidateList>
      <explain>文本全半角错误。</explain>
      <paraID>28965B4E</paraID>
      <start>12</start>
      <end>13</end>
      <status>unmodified</status>
      <modifiedWord/>
      <trackRevisions>false</trackRevisions>
    </reviewItem>
    <reviewItem>
      <errorID>58c7c416-78db-4ad5-86fc-0bca38797d2f</errorID>
      <errorWord>(</errorWord>
      <group>L1_Format</group>
      <groupName>格式问题</groupName>
      <ability>L2_HalfPunc</ability>
      <abilityName>全半角检查</abilityName>
      <candidateList>
        <item>（</item>
      </candidateList>
      <explain>文本全半角错误。</explain>
      <paraID>5AFEFE66</paraID>
      <start>14</start>
      <end>15</end>
      <status>unmodified</status>
      <modifiedWord/>
      <trackRevisions>false</trackRevisions>
    </reviewItem>
    <reviewItem>
      <errorID>d9238677-ad51-41d3-8b87-31e5dee59c50</errorID>
      <errorWord>)</errorWord>
      <group>L1_Format</group>
      <groupName>格式问题</groupName>
      <ability>L2_HalfPunc</ability>
      <abilityName>全半角检查</abilityName>
      <candidateList>
        <item>）</item>
      </candidateList>
      <explain>文本全半角错误。</explain>
      <paraID>5AFEFE66</paraID>
      <start>19</start>
      <end>20</end>
      <status>unmodified</status>
      <modifiedWord/>
      <trackRevisions>false</trackRevisions>
    </reviewItem>
    <reviewItem>
      <errorID>72e0c0ef-b649-48fd-a996-33c69f281b61</errorID>
      <errorWord>(</errorWord>
      <group>L1_Format</group>
      <groupName>格式问题</groupName>
      <ability>L2_HalfPunc</ability>
      <abilityName>全半角检查</abilityName>
      <candidateList>
        <item>（</item>
      </candidateList>
      <explain>文本全半角错误。</explain>
      <paraID>4131DBB7</paraID>
      <start>9</start>
      <end>10</end>
      <status>unmodified</status>
      <modifiedWord/>
      <trackRevisions>false</trackRevisions>
    </reviewItem>
    <reviewItem>
      <errorID>9d9f6182-e19e-4544-9595-18cac3421246</errorID>
      <errorWord>)</errorWord>
      <group>L1_Format</group>
      <groupName>格式问题</groupName>
      <ability>L2_HalfPunc</ability>
      <abilityName>全半角检查</abilityName>
      <candidateList>
        <item>）</item>
      </candidateList>
      <explain>文本全半角错误。</explain>
      <paraID>4131DBB7</paraID>
      <start>16</start>
      <end>17</end>
      <status>unmodified</status>
      <modifiedWord/>
      <trackRevisions>false</trackRevisions>
    </reviewItem>
    <reviewItem>
      <errorID>0c71a13c-a7b0-4e8f-b870-b698ea0d6f83</errorID>
      <errorWord>(</errorWord>
      <group>L1_Format</group>
      <groupName>格式问题</groupName>
      <ability>L2_HalfPunc</ability>
      <abilityName>全半角检查</abilityName>
      <candidateList>
        <item>（</item>
      </candidateList>
      <explain>文本全半角错误。</explain>
      <paraID>79F4F05F</paraID>
      <start>8</start>
      <end>9</end>
      <status>unmodified</status>
      <modifiedWord/>
      <trackRevisions>false</trackRevisions>
    </reviewItem>
    <reviewItem>
      <errorID>cff71a61-b1d2-4474-8819-bce7f000e7b3</errorID>
      <errorWord>)</errorWord>
      <group>L1_Format</group>
      <groupName>格式问题</groupName>
      <ability>L2_HalfPunc</ability>
      <abilityName>全半角检查</abilityName>
      <candidateList>
        <item>）</item>
      </candidateList>
      <explain>文本全半角错误。</explain>
      <paraID>79F4F05F</paraID>
      <start>15</start>
      <end>16</end>
      <status>unmodified</status>
      <modifiedWord/>
      <trackRevisions>false</trackRevisions>
    </reviewItem>
    <reviewItem>
      <errorID>c9ea287d-90bc-4fc2-981f-0f6ea2624103</errorID>
      <errorWord>(</errorWord>
      <group>L1_Format</group>
      <groupName>格式问题</groupName>
      <ability>L2_HalfPunc</ability>
      <abilityName>全半角检查</abilityName>
      <candidateList>
        <item>（</item>
      </candidateList>
      <explain>文本全半角错误。</explain>
      <paraID>66E3F251</paraID>
      <start>2</start>
      <end>3</end>
      <status>unmodified</status>
      <modifiedWord/>
      <trackRevisions>false</trackRevisions>
    </reviewItem>
    <reviewItem>
      <errorID>87e56c83-b151-4216-bf0e-23ffc9230ea9</errorID>
      <errorWord>(</errorWord>
      <group>L1_Format</group>
      <groupName>格式问题</groupName>
      <ability>L2_HalfPunc</ability>
      <abilityName>全半角检查</abilityName>
      <candidateList>
        <item>（</item>
      </candidateList>
      <explain>文本全半角错误。</explain>
      <paraID>34270781</paraID>
      <start>3</start>
      <end>4</end>
      <status>unmodified</status>
      <modifiedWord/>
      <trackRevisions>false</trackRevisions>
    </reviewItem>
    <reviewItem>
      <errorID>444468cf-b8df-4756-9902-63acb7626ab7</errorID>
      <errorWord>(</errorWord>
      <group>L1_Format</group>
      <groupName>格式问题</groupName>
      <ability>L2_HalfPunc</ability>
      <abilityName>全半角检查</abilityName>
      <candidateList>
        <item>（</item>
      </candidateList>
      <explain>文本全半角错误。</explain>
      <paraID>12316830</paraID>
      <start>3</start>
      <end>4</end>
      <status>unmodified</status>
      <modifiedWord/>
      <trackRevisions>false</trackRevisions>
    </reviewItem>
    <reviewItem>
      <errorID>7dd6de55-5784-4e76-b51b-2ea70d939b13</errorID>
      <errorWord>)</errorWord>
      <group>L1_Format</group>
      <groupName>格式问题</groupName>
      <ability>L2_HalfPunc</ability>
      <abilityName>全半角检查</abilityName>
      <candidateList>
        <item>）</item>
      </candidateList>
      <explain>文本全半角错误。</explain>
      <paraID>12316830</paraID>
      <start>11</start>
      <end>12</end>
      <status>unmodified</status>
      <modifiedWord/>
      <trackRevisions>false</trackRevisions>
    </reviewItem>
    <reviewItem>
      <errorID>50424851-94a3-40e3-aa7a-e4e86d613b2a</errorID>
      <errorWord>)</errorWord>
      <group>L1_Format</group>
      <groupName>格式问题</groupName>
      <ability>L2_HalfPunc</ability>
      <abilityName>全半角检查</abilityName>
      <candidateList>
        <item>）</item>
      </candidateList>
      <explain>文本全半角错误。</explain>
      <paraID>19BADC2D</paraID>
      <start>8</start>
      <end>9</end>
      <status>unmodified</status>
      <modifiedWord/>
      <trackRevisions>false</trackRevisions>
    </reviewItem>
    <reviewItem>
      <errorID>f3b95290-f987-472a-88d2-99e0d9fe1a13</errorID>
      <errorWord>脂酶</errorWord>
      <group>L1_Word</group>
      <groupName>字词问题</groupName>
      <ability>L2_Typo</ability>
      <abilityName>字词错误</abilityName>
      <candidateList>
        <item>酯酶</item>
      </candidateList>
      <explain/>
      <paraID>6A4F256E</paraID>
      <start>2</start>
      <end>4</end>
      <status>unmodified</status>
      <modifiedWord/>
      <trackRevisions>false</trackRevisions>
    </reviewItem>
    <reviewItem>
      <errorID>1fb7e091-bc15-40d2-b9c7-315cdbdce873</errorID>
      <errorWord>脂酶</errorWord>
      <group>L1_Word</group>
      <groupName>字词问题</groupName>
      <ability>L2_Typo</ability>
      <abilityName>字词错误</abilityName>
      <candidateList>
        <item>酯酶</item>
      </candidateList>
      <explain/>
      <paraID>54059431</paraID>
      <start>2</start>
      <end>4</end>
      <status>unmodified</status>
      <modifiedWord/>
      <trackRevisions>false</trackRevisions>
    </reviewItem>
    <reviewItem>
      <errorID>1fda3aa7-da29-411e-ac51-013e6ccb305d</errorID>
      <errorWord>)</errorWord>
      <group>L1_Format</group>
      <groupName>格式问题</groupName>
      <ability>L2_HalfPunc</ability>
      <abilityName>全半角检查</abilityName>
      <candidateList>
        <item>）</item>
      </candidateList>
      <explain>文本全半角错误。</explain>
      <paraID>68B9F498</paraID>
      <start>6</start>
      <end>7</end>
      <status>unmodified</status>
      <modifiedWord/>
      <trackRevisions>false</trackRevisions>
    </reviewItem>
    <reviewItem>
      <errorID>61a4e5bc-c001-4544-854c-d0791605777b</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67681B9C</paraID>
      <start>0</start>
      <end>4</end>
      <status>unmodified</status>
      <modifiedWord/>
      <trackRevisions>false</trackRevisions>
    </reviewItem>
    <reviewItem>
      <errorID>6d715ce4-b973-4d8c-92b8-51481eac3ac0</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773FA21E</paraID>
      <start>0</start>
      <end>4</end>
      <status>unmodified</status>
      <modifiedWord/>
      <trackRevisions>false</trackRevisions>
    </reviewItem>
    <reviewItem>
      <errorID>1751c0ac-1d7b-41da-bd94-0ef6f55dead7</errorID>
      <errorWord>紧张转化酶测定</errorWord>
      <group>L1_Knowledge</group>
      <groupName>知识性问题</groupName>
      <ability>L2_Knowledge</ability>
      <abilityName>其他知识</abilityName>
      <candidateList>
        <item>紧张素转化酶测定</item>
      </candidateList>
      <explain/>
      <paraID>16BEBFD2</paraID>
      <start>4</start>
      <end>11</end>
      <status>unmodified</status>
      <modifiedWord/>
      <trackRevisions>false</trackRevisions>
    </reviewItem>
    <reviewItem>
      <errorID>5d5332cd-65b6-4edf-8d09-440214c3f32b</errorID>
      <errorWord>紧张转化酶测定</errorWord>
      <group>L1_Knowledge</group>
      <groupName>知识性问题</groupName>
      <ability>L2_Knowledge</ability>
      <abilityName>其他知识</abilityName>
      <candidateList>
        <item>紧张素转化酶测定</item>
      </candidateList>
      <explain/>
      <paraID>393EFCCA</paraID>
      <start>4</start>
      <end>11</end>
      <status>unmodified</status>
      <modifiedWord/>
      <trackRevisions>false</trackRevisions>
    </reviewItem>
    <reviewItem>
      <errorID>71852427-d634-4528-ac41-6adee4c00d63</errorID>
      <errorWord>脂酶</errorWord>
      <group>L1_Word</group>
      <groupName>字词问题</groupName>
      <ability>L2_Typo</ability>
      <abilityName>字词错误</abilityName>
      <candidateList>
        <item>酯酶</item>
      </candidateList>
      <explain/>
      <paraID>  F60F91</paraID>
      <start>2</start>
      <end>4</end>
      <status>unmodified</status>
      <modifiedWord/>
      <trackRevisions>false</trackRevisions>
    </reviewItem>
    <reviewItem>
      <errorID>908bdbde-f42d-4cc2-8561-411473b72ad0</errorID>
      <errorWord>(</errorWord>
      <group>L1_Format</group>
      <groupName>格式问题</groupName>
      <ability>L2_HalfPunc</ability>
      <abilityName>全半角检查</abilityName>
      <candidateList>
        <item>（</item>
      </candidateList>
      <explain>文本全半角错误。</explain>
      <paraID>7FE66256</paraID>
      <start>4</start>
      <end>5</end>
      <status>unmodified</status>
      <modifiedWord/>
      <trackRevisions>false</trackRevisions>
    </reviewItem>
    <reviewItem>
      <errorID>a96fd380-8cbb-4b4b-9b8f-132b8d1faae0</errorID>
      <errorWord>)</errorWord>
      <group>L1_Format</group>
      <groupName>格式问题</groupName>
      <ability>L2_HalfPunc</ability>
      <abilityName>全半角检查</abilityName>
      <candidateList>
        <item>）</item>
      </candidateList>
      <explain>文本全半角错误。</explain>
      <paraID>7FE66256</paraID>
      <start>8</start>
      <end>9</end>
      <status>unmodified</status>
      <modifiedWord/>
      <trackRevisions>false</trackRevisions>
    </reviewItem>
    <reviewItem>
      <errorID>88c46aaa-9cef-462f-8593-7697820b3574</errorID>
      <errorWord>(</errorWord>
      <group>L1_Format</group>
      <groupName>格式问题</groupName>
      <ability>L2_HalfPunc</ability>
      <abilityName>全半角检查</abilityName>
      <candidateList>
        <item>（</item>
      </candidateList>
      <explain>文本全半角错误。</explain>
      <paraID>1D50A4C4</paraID>
      <start>8</start>
      <end>9</end>
      <status>unmodified</status>
      <modifiedWord/>
      <trackRevisions>false</trackRevisions>
    </reviewItem>
    <reviewItem>
      <errorID>a6c2c21a-b86c-4736-8bae-b2b713935a91</errorID>
      <errorWord>)</errorWord>
      <group>L1_Format</group>
      <groupName>格式问题</groupName>
      <ability>L2_HalfPunc</ability>
      <abilityName>全半角检查</abilityName>
      <candidateList>
        <item>）</item>
      </candidateList>
      <explain>文本全半角错误。</explain>
      <paraID>1D50A4C4</paraID>
      <start>12</start>
      <end>13</end>
      <status>unmodified</status>
      <modifiedWord/>
      <trackRevisions>false</trackRevisions>
    </reviewItem>
    <reviewItem>
      <errorID>fe39127a-4679-426a-84d9-cdc60b2a925a</errorID>
      <errorWord>(</errorWord>
      <group>L1_Format</group>
      <groupName>格式问题</groupName>
      <ability>L2_HalfPunc</ability>
      <abilityName>全半角检查</abilityName>
      <candidateList>
        <item>（</item>
      </candidateList>
      <explain>文本全半角错误。</explain>
      <paraID>70C12E25</paraID>
      <start>8</start>
      <end>9</end>
      <status>unmodified</status>
      <modifiedWord/>
      <trackRevisions>false</trackRevisions>
    </reviewItem>
    <reviewItem>
      <errorID>1c6e79b3-4e0f-4c58-a7f6-c13ec977e9ad</errorID>
      <errorWord>)</errorWord>
      <group>L1_Format</group>
      <groupName>格式问题</groupName>
      <ability>L2_HalfPunc</ability>
      <abilityName>全半角检查</abilityName>
      <candidateList>
        <item>）</item>
      </candidateList>
      <explain>文本全半角错误。</explain>
      <paraID>70C12E25</paraID>
      <start>12</start>
      <end>13</end>
      <status>unmodified</status>
      <modifiedWord/>
      <trackRevisions>false</trackRevisions>
    </reviewItem>
    <reviewItem>
      <errorID>565339d0-e41c-4e6c-8904-0f1d4e0ac355</errorID>
      <errorWord>至少含有以上</errorWord>
      <group>L1_Grammar</group>
      <groupName>语法问题</groupName>
      <ability>L2_Grammar</ability>
      <abilityName>语法错误</abilityName>
      <candidateList>
        <item>至少含有</item>
      </candidateList>
      <explain/>
      <paraID>63C9EAC6</paraID>
      <start>0</start>
      <end>6</end>
      <status>unmodified</status>
      <modifiedWord/>
      <trackRevisions>false</trackRevisions>
    </reviewItem>
    <reviewItem>
      <errorID>ef3fe967-680f-44c3-a95d-18361d21442d</errorID>
      <errorWord>(</errorWord>
      <group>L1_Format</group>
      <groupName>格式问题</groupName>
      <ability>L2_HalfPunc</ability>
      <abilityName>全半角检查</abilityName>
      <candidateList>
        <item>（</item>
      </candidateList>
      <explain>文本全半角错误。</explain>
      <paraID>54409422</paraID>
      <start>5</start>
      <end>6</end>
      <status>unmodified</status>
      <modifiedWord/>
      <trackRevisions>false</trackRevisions>
    </reviewItem>
    <reviewItem>
      <errorID>377d2ac8-021c-4eca-bf51-92c02924572e</errorID>
      <errorWord>)</errorWord>
      <group>L1_Format</group>
      <groupName>格式问题</groupName>
      <ability>L2_HalfPunc</ability>
      <abilityName>全半角检查</abilityName>
      <candidateList>
        <item>）</item>
      </candidateList>
      <explain>文本全半角错误。</explain>
      <paraID>54409422</paraID>
      <start>8</start>
      <end>9</end>
      <status>unmodified</status>
      <modifiedWord/>
      <trackRevisions>false</trackRevisions>
    </reviewItem>
    <reviewItem>
      <errorID>9644ed26-2a47-4438-8cae-18b6008eb3fe</errorID>
      <errorWord>司</errorWord>
      <group>L1_Word</group>
      <groupName>字词问题</groupName>
      <ability>L2_Typo</ability>
      <abilityName>字词错误</abilityName>
      <candidateList>
        <item>司认</item>
      </candidateList>
      <explain/>
      <paraID>4279C939</paraID>
      <start>29</start>
      <end>30</end>
      <status>unmodified</status>
      <modifiedWord/>
      <trackRevisions>false</trackRevisions>
    </reviewItem>
    <reviewItem>
      <errorID>b42123e8-7752-4e6c-8aff-74ade163521d</errorID>
      <errorWord>.</errorWord>
      <group>L1_Format</group>
      <groupName>格式问题</groupName>
      <ability>L2_HalfPunc</ability>
      <abilityName>全半角检查</abilityName>
      <candidateList>
        <item>。</item>
      </candidateList>
      <explain>文本全半角错误。</explain>
      <paraID>5ECE5F6F</paraID>
      <start>1</start>
      <end>2</end>
      <status>unmodified</status>
      <modifiedWord/>
      <trackRevisions>false</trackRevisions>
    </reviewItem>
    <reviewItem>
      <errorID>912bdc8d-c4d8-41e3-aede-2cd5613aaa35</errorID>
      <errorWord>.</errorWord>
      <group>L1_Format</group>
      <groupName>格式问题</groupName>
      <ability>L2_HalfPunc</ability>
      <abilityName>全半角检查</abilityName>
      <candidateList>
        <item>。</item>
      </candidateList>
      <explain>文本全半角错误。</explain>
      <paraID>2E300994</paraID>
      <start>1</start>
      <end>2</end>
      <status>unmodified</status>
      <modifiedWord/>
      <trackRevisions>false</trackRevisions>
    </reviewItem>
    <reviewItem>
      <errorID>1a4c6151-5cf1-4149-82b4-85c34a1e8b21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28C27647</paraID>
      <start>0</start>
      <end>3</end>
      <status>unmodified</status>
      <modifiedWord/>
      <trackRevisions>false</trackRevisions>
    </reviewItem>
    <reviewItem>
      <errorID>9b494469-ffa4-402b-a332-13574f83ec89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5128585B</paraID>
      <start>0</start>
      <end>3</end>
      <status>unmodified</status>
      <modifiedWord/>
      <trackRevisions>false</trackRevisions>
    </reviewItem>
    <reviewItem>
      <errorID>1b061774-3bc3-46d1-ab78-4272cb5e5e36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29EC0AC0</paraID>
      <start>0</start>
      <end>3</end>
      <status>unmodified</status>
      <modifiedWord/>
      <trackRevisions>false</trackRevisions>
    </reviewItem>
    <reviewItem>
      <errorID>1eea90ff-7de1-4938-9b62-74c06cd75884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5F651F58</paraID>
      <start>0</start>
      <end>3</end>
      <status>unmodified</status>
      <modifiedWord/>
      <trackRevisions>false</trackRevisions>
    </reviewItem>
    <reviewItem>
      <errorID>42232bb7-caf9-4eb3-a916-8369198788ef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45706AA1</paraID>
      <start>0</start>
      <end>3</end>
      <status>unmodified</status>
      <modifiedWord/>
      <trackRevisions>false</trackRevisions>
    </reviewItem>
    <reviewItem>
      <errorID>74b715dc-b758-4d97-92cb-fdd092be2db6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4B77F67</paraID>
      <start>0</start>
      <end>3</end>
      <status>unmodified</status>
      <modifiedWord/>
      <trackRevisions>false</trackRevisions>
    </reviewItem>
    <reviewItem>
      <errorID>2e718d0b-47bb-4e2e-8a2b-c3dda427d120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E9F4EE3</paraID>
      <start>0</start>
      <end>3</end>
      <status>unmodified</status>
      <modifiedWord/>
      <trackRevisions>false</trackRevisions>
    </reviewItem>
    <reviewItem>
      <errorID>14d3784e-cdc8-4a97-9f3d-7e9bd68b62cb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10A22459</paraID>
      <start>0</start>
      <end>3</end>
      <status>unmodified</status>
      <modifiedWord/>
      <trackRevisions>false</trackRevisions>
    </reviewItem>
    <reviewItem>
      <errorID>cb2a1376-2f5a-4b13-8d76-b2cdb3aeb490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3759218E</paraID>
      <start>0</start>
      <end>3</end>
      <status>unmodified</status>
      <modifiedWord/>
      <trackRevisions>false</trackRevisions>
    </reviewItem>
    <reviewItem>
      <errorID>07b52d5c-6474-4ec0-9664-3f6a0a344444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71691967</paraID>
      <start>0</start>
      <end>3</end>
      <status>unmodified</status>
      <modifiedWord/>
      <trackRevisions>false</trackRevisions>
    </reviewItem>
    <reviewItem>
      <errorID>05d65b2b-4800-4f7a-9649-8195b2117055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680075EF</paraID>
      <start>0</start>
      <end>3</end>
      <status>unmodified</status>
      <modifiedWord/>
      <trackRevisions>false</trackRevisions>
    </reviewItem>
    <reviewItem>
      <errorID>8faf33eb-7c41-4136-8be3-413c302ef93e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74B932DA</paraID>
      <start>0</start>
      <end>4</end>
      <status>unmodified</status>
      <modifiedWord/>
      <trackRevisions>false</trackRevisions>
    </reviewItem>
    <reviewItem>
      <errorID>5943ff75-317b-4bf3-bd89-84f9de954cfd</errorID>
      <errorWord>导致的</errorWord>
      <group>L1_Word</group>
      <groupName>字词问题</groupName>
      <ability>L2_Typo</ability>
      <abilityName>字词错误</abilityName>
      <candidateList>
        <item>导致</item>
      </candidateList>
      <explain>〈动〉引起：由一些小的矛盾～双方关系破裂。</explain>
      <paraID>7FE0DE03</paraID>
      <start>92</start>
      <end>94</end>
      <status>modified</status>
      <modifiedWord>导致</modifiedWord>
      <trackRevisions>false</trackRevisions>
    </reviewItem>
    <reviewItem>
      <errorID>ccaff6a9-37af-4fa8-86c5-8b047bd1dcd8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79A9B933</paraID>
      <start>0</start>
      <end>3</end>
      <status>unmodified</status>
      <modifiedWord/>
      <trackRevisions>false</trackRevisions>
    </reviewItem>
    <reviewItem>
      <errorID>a5a0f2a3-4062-485b-a5ac-f10e51ed95e3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7F32D1A2</paraID>
      <start>0</start>
      <end>3</end>
      <status>unmodified</status>
      <modifiedWord/>
      <trackRevisions>false</trackRevisions>
    </reviewItem>
    <reviewItem>
      <errorID>833c66bf-1566-4550-bf4d-730a124932f9</errorID>
      <errorWord>：</errorWord>
      <group>L1_Format</group>
      <groupName>格式问题</groupName>
      <ability>L2_HalfPunc</ability>
      <abilityName>全半角检查</abilityName>
      <candidateList>
        <item>:</item>
      </candidateList>
      <explain>文本全半角错误。</explain>
      <paraID>7F32D1A2</paraID>
      <start>27</start>
      <end>28</end>
      <status>unmodified</status>
      <modifiedWord/>
      <trackRevisions>false</trackRevisions>
    </reviewItem>
    <reviewItem>
      <errorID>3fd44bf7-1291-4b7f-9555-5a94337fb382</errorID>
      <errorWord>：</errorWord>
      <group>L1_Format</group>
      <groupName>格式问题</groupName>
      <ability>L2_HalfPunc</ability>
      <abilityName>全半角检查</abilityName>
      <candidateList>
        <item>:</item>
      </candidateList>
      <explain>文本全半角错误。</explain>
      <paraID>7F32D1A2</paraID>
      <start>33</start>
      <end>34</end>
      <status>unmodified</status>
      <modifiedWord/>
      <trackRevisions>false</trackRevisions>
    </reviewItem>
    <reviewItem>
      <errorID>d6d877c7-1842-403b-a6b3-47d40e865f73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5BA13AA5</paraID>
      <start>0</start>
      <end>3</end>
      <status>unmodified</status>
      <modifiedWord/>
      <trackRevisions>false</trackRevisions>
    </reviewItem>
    <reviewItem>
      <errorID>fca5038c-b122-4e9c-bfcb-6cfb4b78b4a2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5353C374</paraID>
      <start>0</start>
      <end>3</end>
      <status>unmodified</status>
      <modifiedWord/>
      <trackRevisions>false</trackRevisions>
    </reviewItem>
    <reviewItem>
      <errorID>1a27fc10-cfec-4988-8a00-2e44566875df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4F7E081D</paraID>
      <start>0</start>
      <end>3</end>
      <status>unmodified</status>
      <modifiedWord/>
      <trackRevisions>false</trackRevisions>
    </reviewItem>
    <reviewItem>
      <errorID>b3dc1443-6703-40ed-ac28-f55003465a23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6E37C8CD</paraID>
      <start>0</start>
      <end>3</end>
      <status>unmodified</status>
      <modifiedWord/>
      <trackRevisions>false</trackRevisions>
    </reviewItem>
    <reviewItem>
      <errorID>41d867fb-3809-4792-a4a9-5721b6d43f4b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6D1F4519</paraID>
      <start>0</start>
      <end>3</end>
      <status>unmodified</status>
      <modifiedWord/>
      <trackRevisions>false</trackRevisions>
    </reviewItem>
    <reviewItem>
      <errorID>fc34d782-9518-45eb-b0d6-24534ab11409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4986CA72</paraID>
      <start>0</start>
      <end>3</end>
      <status>unmodified</status>
      <modifiedWord/>
      <trackRevisions>false</trackRevisions>
    </reviewItem>
    <reviewItem>
      <errorID>36b603b4-1b69-4c8d-8253-59a87fd2789a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5B63F0E7</paraID>
      <start>0</start>
      <end>3</end>
      <status>unmodified</status>
      <modifiedWord/>
      <trackRevisions>false</trackRevisions>
    </reviewItem>
    <reviewItem>
      <errorID>db62bf2c-9519-45cd-90e7-035c3502db56</errorID>
      <errorWord>(</errorWord>
      <group>L1_Format</group>
      <groupName>格式问题</groupName>
      <ability>L2_HalfPunc</ability>
      <abilityName>全半角检查</abilityName>
      <candidateList>
        <item>（</item>
      </candidateList>
      <explain>文本全半角错误。</explain>
      <paraID>5B63F0E7</paraID>
      <start>23</start>
      <end>24</end>
      <status>unmodified</status>
      <modifiedWord/>
      <trackRevisions>false</trackRevisions>
    </reviewItem>
    <reviewItem>
      <errorID>97f889df-6689-4c18-b8e7-1ac0eca984cc</errorID>
      <errorWord>)</errorWord>
      <group>L1_Format</group>
      <groupName>格式问题</groupName>
      <ability>L2_HalfPunc</ability>
      <abilityName>全半角检查</abilityName>
      <candidateList>
        <item>）</item>
      </candidateList>
      <explain>文本全半角错误。</explain>
      <paraID>5B63F0E7</paraID>
      <start>56</start>
      <end>57</end>
      <status>unmodified</status>
      <modifiedWord/>
      <trackRevisions>false</trackRevisions>
    </reviewItem>
    <reviewItem>
      <errorID>07056452-5cb7-47ef-be73-9466935acd0b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241DBC4A</paraID>
      <start>0</start>
      <end>3</end>
      <status>unmodified</status>
      <modifiedWord/>
      <trackRevisions>false</trackRevisions>
    </reviewItem>
    <reviewItem>
      <errorID>e78459f4-2742-478d-830b-078ed58c4581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23CD2BB7</paraID>
      <start>0</start>
      <end>3</end>
      <status>unmodified</status>
      <modifiedWord/>
      <trackRevisions>false</trackRevisions>
    </reviewItem>
    <reviewItem>
      <errorID>a1d808a5-a948-44e7-80cd-e0db52da23c5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1112D43D</paraID>
      <start>0</start>
      <end>3</end>
      <status>unmodified</status>
      <modifiedWord/>
      <trackRevisions>false</trackRevisions>
    </reviewItem>
    <reviewItem>
      <errorID>6f174280-5c7d-4fab-a0e9-cb0bac31379c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1A64E9F3</paraID>
      <start>0</start>
      <end>3</end>
      <status>unmodified</status>
      <modifiedWord/>
      <trackRevisions>false</trackRevisions>
    </reviewItem>
    <reviewItem>
      <errorID>4261d54c-9351-4bc8-a289-634f62e866f3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595257F8</paraID>
      <start>0</start>
      <end>3</end>
      <status>unmodified</status>
      <modifiedWord/>
      <trackRevisions>false</trackRevisions>
    </reviewItem>
    <reviewItem>
      <errorID>28183f4f-b65e-470d-bcb6-4b5e8a2d4142</errorID>
      <errorWord>(</errorWord>
      <group>L1_Format</group>
      <groupName>格式问题</groupName>
      <ability>L2_HalfPunc</ability>
      <abilityName>全半角检查</abilityName>
      <candidateList>
        <item>（</item>
      </candidateList>
      <explain>文本全半角错误。</explain>
      <paraID>40EAE340</paraID>
      <start>8</start>
      <end>9</end>
      <status>unmodified</status>
      <modifiedWord/>
      <trackRevisions>false</trackRevisions>
    </reviewItem>
    <reviewItem>
      <errorID>5a27e578-0918-4fd9-8c5a-dc97aa7fc36f</errorID>
      <errorWord>)</errorWord>
      <group>L1_Format</group>
      <groupName>格式问题</groupName>
      <ability>L2_HalfPunc</ability>
      <abilityName>全半角检查</abilityName>
      <candidateList>
        <item>）</item>
      </candidateList>
      <explain>文本全半角错误。</explain>
      <paraID>40EAE340</paraID>
      <start>30</start>
      <end>31</end>
      <status>unmodified</status>
      <modifiedWord/>
      <trackRevisions>false</trackRevisions>
    </reviewItem>
    <reviewItem>
      <errorID>e523cdb6-4a52-4b62-8b12-9342b72a9ce2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66C4E152</paraID>
      <start>0</start>
      <end>3</end>
      <status>unmodified</status>
      <modifiedWord/>
      <trackRevisions>false</trackRevisions>
    </reviewItem>
    <reviewItem>
      <errorID>ddb0b21a-6322-4cd7-8a4a-61d86d71413c</errorID>
      <errorWord>(</errorWord>
      <group>L1_Format</group>
      <groupName>格式问题</groupName>
      <ability>L2_HalfPunc</ability>
      <abilityName>全半角检查</abilityName>
      <candidateList>
        <item>（</item>
      </candidateList>
      <explain>文本全半角错误。</explain>
      <paraID>2A04EA12</paraID>
      <start>18</start>
      <end>19</end>
      <status>unmodified</status>
      <modifiedWord/>
      <trackRevisions>false</trackRevisions>
    </reviewItem>
    <reviewItem>
      <errorID>9490aedc-6a1e-410f-a260-c62423856aff</errorID>
      <errorWord>)</errorWord>
      <group>L1_Format</group>
      <groupName>格式问题</groupName>
      <ability>L2_HalfPunc</ability>
      <abilityName>全半角检查</abilityName>
      <candidateList>
        <item>）</item>
      </candidateList>
      <explain>文本全半角错误。</explain>
      <paraID>2A04EA12</paraID>
      <start>38</start>
      <end>39</end>
      <status>unmodified</status>
      <modifiedWord/>
      <trackRevisions>false</trackRevisions>
    </reviewItem>
    <reviewItem>
      <errorID>46f3f704-2ba4-4731-9caa-1f0d19081903</errorID>
      <errorWord>，</errorWord>
      <group>L1_Word</group>
      <groupName>字词问题</groupName>
      <ability>L2_Typo</ability>
      <abilityName>字词错误</abilityName>
      <candidateList>
        <item>，由</item>
      </candidateList>
      <explain/>
      <paraID>7146E681</paraID>
      <start>114</start>
      <end>115</end>
      <status>unmodified</status>
      <modifiedWord/>
      <trackRevisions>false</trackRevisions>
    </reviewItem>
    <reviewItem>
      <errorID>59d47214-2057-405e-9c27-93e919957f08</errorID>
      <errorWord>(</errorWord>
      <group>L1_Format</group>
      <groupName>格式问题</groupName>
      <ability>L2_HalfPunc</ability>
      <abilityName>全半角检查</abilityName>
      <candidateList>
        <item>（</item>
      </candidateList>
      <explain>文本全半角错误。</explain>
      <paraID>4805E04B</paraID>
      <start>101</start>
      <end>102</end>
      <status>unmodified</status>
      <modifiedWord/>
      <trackRevisions>false</trackRevisions>
    </reviewItem>
    <reviewItem>
      <errorID>fb3797dc-f102-4309-ad20-7f5a6b9a2ac8</errorID>
      <errorWord>)</errorWord>
      <group>L1_Format</group>
      <groupName>格式问题</groupName>
      <ability>L2_HalfPunc</ability>
      <abilityName>全半角检查</abilityName>
      <candidateList>
        <item>）</item>
      </candidateList>
      <explain>文本全半角错误。</explain>
      <paraID>4805E04B</paraID>
      <start>119</start>
      <end>120</end>
      <status>unmodified</status>
      <modifiedWord/>
      <trackRevisions>false</trackRevisions>
    </reviewItem>
    <reviewItem>
      <errorID>50a84ed0-738a-43ff-85b2-993912141c12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247A79C9</paraID>
      <start>0</start>
      <end>3</end>
      <status>unmodified</status>
      <modifiedWord/>
      <trackRevisions>false</trackRevisions>
    </reviewItem>
    <reviewItem>
      <errorID>6d774590-f428-4f82-aaf1-6aa3bacc8468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2D382F36</paraID>
      <start>0</start>
      <end>3</end>
      <status>unmodified</status>
      <modifiedWord/>
      <trackRevisions>false</trackRevisions>
    </reviewItem>
    <reviewItem>
      <errorID>e9323c69-af4b-41ed-8c19-36a245fe3919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1A97AAF2</paraID>
      <start>0</start>
      <end>3</end>
      <status>unmodified</status>
      <modifiedWord/>
      <trackRevisions>false</trackRevisions>
    </reviewItem>
    <reviewItem>
      <errorID>b7c81c2a-2675-4637-9162-9b41769261e5</errorID>
      <errorWord>(</errorWord>
      <group>L1_Format</group>
      <groupName>格式问题</groupName>
      <ability>L2_HalfPunc</ability>
      <abilityName>全半角检查</abilityName>
      <candidateList>
        <item>（</item>
      </candidateList>
      <explain>文本全半角错误。</explain>
      <paraID>4785C501</paraID>
      <start>73</start>
      <end>74</end>
      <status>unmodified</status>
      <modifiedWord/>
      <trackRevisions>false</trackRevisions>
    </reviewItem>
    <reviewItem>
      <errorID>a2166be1-cb8e-4df7-9484-ce433e8c3b5c</errorID>
      <errorWord>)</errorWord>
      <group>L1_Format</group>
      <groupName>格式问题</groupName>
      <ability>L2_HalfPunc</ability>
      <abilityName>全半角检查</abilityName>
      <candidateList>
        <item>）</item>
      </candidateList>
      <explain>文本全半角错误。</explain>
      <paraID>4785C501</paraID>
      <start>80</start>
      <end>81</end>
      <status>unmodified</status>
      <modifiedWord/>
      <trackRevisions>false</trackRevisions>
    </reviewItem>
    <reviewItem>
      <errorID>1722b397-acbd-4098-8abb-ce03301f4fdc</errorID>
      <errorWord>（</errorWord>
      <group>L1_Punc</group>
      <groupName>标点问题</groupName>
      <ability>L2_Punc</ability>
      <abilityName>标点符号检查</abilityName>
      <candidateList/>
      <explain>同一形式括号套用。</explain>
      <paraID>71E38EF4</paraID>
      <start>57</start>
      <end>58</end>
      <status>unmodified</status>
      <modifiedWord/>
      <trackRevisions>false</trackRevisions>
    </reviewItem>
    <reviewItem>
      <errorID>1dd60228-83c8-4dc6-9b04-041bcfa43600</errorID>
      <errorWord>）</errorWord>
      <group>L1_Punc</group>
      <groupName>标点问题</groupName>
      <ability>L2_Punc</ability>
      <abilityName>标点符号检查</abilityName>
      <candidateList/>
      <explain>同一形式括号套用。</explain>
      <paraID>71E38EF4</paraID>
      <start>64</start>
      <end>65</end>
      <status>unmodified</status>
      <modifiedWord/>
      <trackRevisions>false</trackRevisions>
    </reviewItem>
    <reviewItem>
      <errorID>bb19f2e7-7093-4467-802c-94a7f919d7eb</errorID>
      <errorWord>抗</errorWord>
      <group>L1_Word</group>
      <groupName>字词问题</groupName>
      <ability>L2_Typo</ability>
      <abilityName>字词错误</abilityName>
      <candidateList>
        <item>抗力</item>
      </candidateList>
      <explain/>
      <paraID>71E38EF4</paraID>
      <start>70</start>
      <end>72</end>
      <status>modified</status>
      <modifiedWord>抗力</modifiedWord>
      <trackRevisions>false</trackRevisions>
    </reviewItem>
    <reviewItem>
      <errorID>e14e5ccc-bfee-46e2-8add-04996aaafa95</errorID>
      <errorWord>(</errorWord>
      <group>L1_Format</group>
      <groupName>格式问题</groupName>
      <ability>L2_HalfPunc</ability>
      <abilityName>全半角检查</abilityName>
      <candidateList>
        <item>（</item>
      </candidateList>
      <explain>文本全半角错误。</explain>
      <paraID>13FA4B89</paraID>
      <start>4</start>
      <end>5</end>
      <status>unmodified</status>
      <modifiedWord/>
      <trackRevisions>false</trackRevisions>
    </reviewItem>
    <reviewItem>
      <errorID>444a37b0-72ba-41b6-9895-58e50ebd9d75</errorID>
      <errorWord>)</errorWord>
      <group>L1_Format</group>
      <groupName>格式问题</groupName>
      <ability>L2_HalfPunc</ability>
      <abilityName>全半角检查</abilityName>
      <candidateList>
        <item>）</item>
      </candidateList>
      <explain>文本全半角错误。</explain>
      <paraID>13FA4B89</paraID>
      <start>24</start>
      <end>25</end>
      <status>unmodified</status>
      <modifiedWord/>
      <trackRevisions>false</trackRevisions>
    </reviewItem>
    <reviewItem>
      <errorID>5dc1967d-10ab-4c8f-afe9-802109f9cfdc</errorID>
      <errorWord>(</errorWord>
      <group>L1_Format</group>
      <groupName>格式问题</groupName>
      <ability>L2_HalfPunc</ability>
      <abilityName>全半角检查</abilityName>
      <candidateList>
        <item>（</item>
      </candidateList>
      <explain>文本全半角错误。</explain>
      <paraID> 4308916</paraID>
      <start>4</start>
      <end>5</end>
      <status>unmodified</status>
      <modifiedWord/>
      <trackRevisions>false</trackRevisions>
    </reviewItem>
    <reviewItem>
      <errorID>2d32396d-6e20-4787-9ff3-2643ffe4c465</errorID>
      <errorWord>)</errorWord>
      <group>L1_Format</group>
      <groupName>格式问题</groupName>
      <ability>L2_HalfPunc</ability>
      <abilityName>全半角检查</abilityName>
      <candidateList>
        <item>）</item>
      </candidateList>
      <explain>文本全半角错误。</explain>
      <paraID> 4308916</paraID>
      <start>24</start>
      <end>25</end>
      <status>unmodified</status>
      <modifiedWord/>
      <trackRevisions>false</trackRevisions>
    </reviewItem>
    <reviewItem>
      <errorID>10d05990-d1b4-43c7-b2f9-3f73713daa16</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5D0EDDE8</paraID>
      <start>136</start>
      <end>139</end>
      <status>unmodified</status>
      <modifiedWord/>
      <trackRevisions>false</trackRevisions>
    </reviewItem>
    <reviewItem>
      <errorID>04482ece-95d0-4799-af85-4eb296b50198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66B4BDDE</paraID>
      <start>0</start>
      <end>3</end>
      <status>unmodified</status>
      <modifiedWord/>
      <trackRevisions>false</trackRevisions>
    </reviewItem>
    <reviewItem>
      <errorID>f93365a9-b719-4c8a-ad5f-3c17600f62aa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55B0508B</paraID>
      <start>0</start>
      <end>3</end>
      <status>unmodified</status>
      <modifiedWord/>
      <trackRevisions>false</trackRevisions>
    </reviewItem>
    <reviewItem>
      <errorID>77a77cb5-f266-4fca-a20b-e046a71f6ddc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1C1E1316</paraID>
      <start>0</start>
      <end>3</end>
      <status>unmodified</status>
      <modifiedWord/>
      <trackRevisions>false</trackRevisions>
    </reviewItem>
    <reviewItem>
      <errorID>49b4c769-9be4-489f-b23d-449666facc88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48CEE2B9</paraID>
      <start>0</start>
      <end>3</end>
      <status>unmodified</status>
      <modifiedWord/>
      <trackRevisions>false</trackRevisions>
    </reviewItem>
    <reviewItem>
      <errorID>6fdd0518-5a6f-41e6-8946-15e36ba02e6a</errorID>
      <errorWord>(</errorWord>
      <group>L1_Format</group>
      <groupName>格式问题</groupName>
      <ability>L2_HalfPunc</ability>
      <abilityName>全半角检查</abilityName>
      <candidateList>
        <item>（</item>
      </candidateList>
      <explain>文本全半角错误。</explain>
      <paraID> 2356A90</paraID>
      <start>2</start>
      <end>3</end>
      <status>unmodified</status>
      <modifiedWord/>
      <trackRevisions>false</trackRevisions>
    </reviewItem>
    <reviewItem>
      <errorID>87dcf89e-1fed-4bd6-8ca1-6852ea4ad0c2</errorID>
      <errorWord>)</errorWord>
      <group>L1_Format</group>
      <groupName>格式问题</groupName>
      <ability>L2_HalfPunc</ability>
      <abilityName>全半角检查</abilityName>
      <candidateList>
        <item>）</item>
      </candidateList>
      <explain>文本全半角错误。</explain>
      <paraID> 2356A90</paraID>
      <start>5</start>
      <end>6</end>
      <status>unmodified</status>
      <modifiedWord/>
      <trackRevisions>false</trackRevisions>
    </reviewItem>
    <reviewItem>
      <errorID>b6a9c95d-9508-46bb-ab18-5a8436314634</errorID>
      <errorWord>(</errorWord>
      <group>L1_Format</group>
      <groupName>格式问题</groupName>
      <ability>L2_HalfPunc</ability>
      <abilityName>全半角检查</abilityName>
      <candidateList>
        <item>（</item>
      </candidateList>
      <explain>文本全半角错误。</explain>
      <paraID> 2356A90</paraID>
      <start>26</start>
      <end>27</end>
      <status>unmodified</status>
      <modifiedWord/>
      <trackRevisions>false</trackRevisions>
    </reviewItem>
    <reviewItem>
      <errorID>1c50a447-39aa-402b-a46d-d2a9f8b1de37</errorID>
      <errorWord>)</errorWord>
      <group>L1_Format</group>
      <groupName>格式问题</groupName>
      <ability>L2_HalfPunc</ability>
      <abilityName>全半角检查</abilityName>
      <candidateList>
        <item>）</item>
      </candidateList>
      <explain>文本全半角错误。</explain>
      <paraID> 2356A90</paraID>
      <start>29</start>
      <end>30</end>
      <status>unmodified</status>
      <modifiedWord/>
      <trackRevisions>false</trackRevisions>
    </reviewItem>
    <reviewItem>
      <errorID>5f15961b-e6ff-4ca0-9965-27bbefe20a49</errorID>
      <errorWord>(</errorWord>
      <group>L1_Format</group>
      <groupName>格式问题</groupName>
      <ability>L2_HalfPunc</ability>
      <abilityName>全半角检查</abilityName>
      <candidateList>
        <item>（</item>
      </candidateList>
      <explain>文本全半角错误。</explain>
      <paraID>5645D1CE</paraID>
      <start>4</start>
      <end>5</end>
      <status>unmodified</status>
      <modifiedWord/>
      <trackRevisions>false</trackRevisions>
    </reviewItem>
    <reviewItem>
      <errorID>dc522110-8d40-4c79-bddc-1a90f1ee8557</errorID>
      <errorWord>)</errorWord>
      <group>L1_Format</group>
      <groupName>格式问题</groupName>
      <ability>L2_HalfPunc</ability>
      <abilityName>全半角检查</abilityName>
      <candidateList>
        <item>）</item>
      </candidateList>
      <explain>文本全半角错误。</explain>
      <paraID>5645D1CE</paraID>
      <start>8</start>
      <end>9</end>
      <status>unmodified</status>
      <modifiedWord/>
      <trackRevisions>false</trackRevisions>
    </reviewItem>
    <reviewItem>
      <errorID>04aa4b97-35e4-43f3-8872-dae0e5a59465</errorID>
      <errorWord>(</errorWord>
      <group>L1_Format</group>
      <groupName>格式问题</groupName>
      <ability>L2_HalfPunc</ability>
      <abilityName>全半角检查</abilityName>
      <candidateList>
        <item>（</item>
      </candidateList>
      <explain>文本全半角错误。</explain>
      <paraID>5645D1CE</paraID>
      <start>25</start>
      <end>26</end>
      <status>unmodified</status>
      <modifiedWord/>
      <trackRevisions>false</trackRevisions>
    </reviewItem>
    <reviewItem>
      <errorID>e27e3a47-f684-434e-8fdb-77d7eb1878ef</errorID>
      <errorWord>)</errorWord>
      <group>L1_Format</group>
      <groupName>格式问题</groupName>
      <ability>L2_HalfPunc</ability>
      <abilityName>全半角检查</abilityName>
      <candidateList>
        <item>）</item>
      </candidateList>
      <explain>文本全半角错误。</explain>
      <paraID>5645D1CE</paraID>
      <start>29</start>
      <end>30</end>
      <status>unmodified</status>
      <modifiedWord/>
      <trackRevisions>false</trackRevisions>
    </reviewItem>
    <reviewItem>
      <errorID>feb2f1f6-6adf-41d7-beb9-86dd655ba0fc</errorID>
      <errorWord>(</errorWord>
      <group>L1_Format</group>
      <groupName>格式问题</groupName>
      <ability>L2_HalfPunc</ability>
      <abilityName>全半角检查</abilityName>
      <candidateList>
        <item>（</item>
      </candidateList>
      <explain>文本全半角错误。</explain>
      <paraID>35695387</paraID>
      <start>3</start>
      <end>4</end>
      <status>unmodified</status>
      <modifiedWord/>
      <trackRevisions>false</trackRevisions>
    </reviewItem>
    <reviewItem>
      <errorID>1973922d-e56d-4400-a13b-6bb8fdcb0174</errorID>
      <errorWord>)</errorWord>
      <group>L1_Format</group>
      <groupName>格式问题</groupName>
      <ability>L2_HalfPunc</ability>
      <abilityName>全半角检查</abilityName>
      <candidateList>
        <item>）</item>
      </candidateList>
      <explain>文本全半角错误。</explain>
      <paraID>35695387</paraID>
      <start>6</start>
      <end>7</end>
      <status>unmodified</status>
      <modifiedWord/>
      <trackRevisions>false</trackRevisions>
    </reviewItem>
    <reviewItem>
      <errorID>f2f0ac80-f9f6-4c32-bb23-b9335d885577</errorID>
      <errorWord>(</errorWord>
      <group>L1_Format</group>
      <groupName>格式问题</groupName>
      <ability>L2_HalfPunc</ability>
      <abilityName>全半角检查</abilityName>
      <candidateList>
        <item>（</item>
      </candidateList>
      <explain>文本全半角错误。</explain>
      <paraID>24B64241</paraID>
      <start>4</start>
      <end>5</end>
      <status>unmodified</status>
      <modifiedWord/>
      <trackRevisions>false</trackRevisions>
    </reviewItem>
    <reviewItem>
      <errorID>17608a14-a2ea-4d77-8871-69a372dfe509</errorID>
      <errorWord>)</errorWord>
      <group>L1_Format</group>
      <groupName>格式问题</groupName>
      <ability>L2_HalfPunc</ability>
      <abilityName>全半角检查</abilityName>
      <candidateList>
        <item>）</item>
      </candidateList>
      <explain>文本全半角错误。</explain>
      <paraID>24B64241</paraID>
      <start>8</start>
      <end>9</end>
      <status>unmodified</status>
      <modifiedWord/>
      <trackRevisions>false</trackRevisions>
    </reviewItem>
    <reviewItem>
      <errorID>fcfc4841-bf3a-4446-8773-0cf3fff0a1ab</errorID>
      <errorWord>代</errorWord>
      <group>L1_Word</group>
      <groupName>字词问题</groupName>
      <ability>L2_Typo</ability>
      <abilityName>字词错误</abilityName>
      <candidateList>
        <item>贷</item>
      </candidateList>
      <explain/>
      <paraID>7DFC28B0</paraID>
      <start>154</start>
      <end>155</end>
      <status>unmodified</status>
      <modifiedWord/>
      <trackRevisions>false</trackRevisions>
    </reviewItem>
    <reviewItem>
      <errorID>30dc8fde-417e-4ef9-b1cb-738cf3c5e230</errorID>
      <errorWord>。】</errorWord>
      <group>L1_Punc</group>
      <groupName>标点问题</groupName>
      <ability>L2_Punc</ability>
      <abilityName>标点符号检查</abilityName>
      <candidateList>
        <item>】</item>
      </candidateList>
      <explain/>
      <paraID>7DFC28B0</paraID>
      <start>216</start>
      <end>218</end>
      <status>unmodified</status>
      <modifiedWord/>
      <trackRevisions>false</trackRevisions>
    </reviewItem>
    <reviewItem>
      <errorID>1c38e49d-c396-447f-bd98-7fb7249d149b</errorID>
      <errorWord>(</errorWord>
      <group>L1_Format</group>
      <groupName>格式问题</groupName>
      <ability>L2_HalfPunc</ability>
      <abilityName>全半角检查</abilityName>
      <candidateList>
        <item>（</item>
      </candidateList>
      <explain>文本全半角错误。</explain>
      <paraID>2C097411</paraID>
      <start>128</start>
      <end>129</end>
      <status>unmodified</status>
      <modifiedWord/>
      <trackRevisions>false</trackRevisions>
    </reviewItem>
    <reviewItem>
      <errorID>5a1b8b03-1c06-4ae0-b4fc-6d100454fc55</errorID>
      <errorWord>)</errorWord>
      <group>L1_Format</group>
      <groupName>格式问题</groupName>
      <ability>L2_HalfPunc</ability>
      <abilityName>全半角检查</abilityName>
      <candidateList>
        <item>）</item>
      </candidateList>
      <explain>文本全半角错误。</explain>
      <paraID>2C097411</paraID>
      <start>145</start>
      <end>146</end>
      <status>unmodified</status>
      <modifiedWord/>
      <trackRevisions>false</trackRevisions>
    </reviewItem>
    <reviewItem>
      <errorID>60bc41b9-aba6-43ed-a557-904835e458e8</errorID>
      <errorWord>于</errorWord>
      <group>L1_Word</group>
      <groupName>字词问题</groupName>
      <ability>L2_Typo</ability>
      <abilityName>字词错误</abilityName>
      <candidateList>
        <item>于内</item>
      </candidateList>
      <explain/>
      <paraID>358EF624</paraID>
      <start>20</start>
      <end>22</end>
      <status>modified</status>
      <modifiedWord>于内</modifiedWord>
      <trackRevisions>false</trackRevisions>
    </reviewItem>
    <reviewItem>
      <errorID>bcebbb5a-297e-48fd-8118-3979f0f42f78</errorID>
      <errorWord>:</errorWord>
      <group>L1_Format</group>
      <groupName>格式问题</groupName>
      <ability>L2_HalfPunc</ability>
      <abilityName>全半角检查</abilityName>
      <candidateList>
        <item>：</item>
      </candidateList>
      <explain>文本全半角错误。</explain>
      <paraID>358EF624</paraID>
      <start>23</start>
      <end>24</end>
      <status>unmodified</status>
      <modifiedWord/>
      <trackRevisions>false</trackRevisions>
    </reviewItem>
    <reviewItem>
      <errorID>6431f453-5909-401d-bc36-a2eba3d60ff3</errorID>
      <errorWord>属</errorWord>
      <group>L1_Word</group>
      <groupName>字词问题</groupName>
      <ability>L2_Typo</ability>
      <abilityName>字词错误</abilityName>
      <candidateList>
        <item>属于</item>
      </candidateList>
      <explain/>
      <paraID>417CBDE9</paraID>
      <start>13</start>
      <end>14</end>
      <status>unmodified</status>
      <modifiedWord/>
      <trackRevisions>false</trackRevisions>
    </reviewItem>
    <reviewItem>
      <errorID>d657fe54-65a1-46f1-ae07-997ef5dadd0f</errorID>
      <errorWord>代</errorWord>
      <group>L1_Word</group>
      <groupName>字词问题</groupName>
      <ability>L2_Typo</ability>
      <abilityName>字词错误</abilityName>
      <candidateList>
        <item>贷</item>
      </candidateList>
      <explain/>
      <paraID>2A23D32A</paraID>
      <start>154</start>
      <end>155</end>
      <status>unmodified</status>
      <modifiedWord/>
      <trackRevisions>false</trackRevisions>
    </reviewItem>
    <reviewItem>
      <errorID>21bbe21b-1589-49d4-bca8-6b6f6cd2748e</errorID>
      <errorWord>。】</errorWord>
      <group>L1_Punc</group>
      <groupName>标点问题</groupName>
      <ability>L2_Punc</ability>
      <abilityName>标点符号检查</abilityName>
      <candidateList>
        <item>】</item>
      </candidateList>
      <explain/>
      <paraID>2A23D32A</paraID>
      <start>216</start>
      <end>218</end>
      <status>unmodified</status>
      <modifiedWord/>
      <trackRevisions>false</trackRevisions>
    </reviewItem>
    <reviewItem>
      <errorID>2ac3c991-7ec6-42f5-a8e0-fa674853e1b3</errorID>
      <errorWord>于</errorWord>
      <group>L1_Word</group>
      <groupName>字词问题</groupName>
      <ability>L2_Typo</ability>
      <abilityName>字词错误</abilityName>
      <candidateList>
        <item>于内</item>
      </candidateList>
      <explain/>
      <paraID> ABBD432</paraID>
      <start>20</start>
      <end>22</end>
      <status>modified</status>
      <modifiedWord>于内</modifiedWord>
      <trackRevisions>false</trackRevisions>
    </reviewItem>
    <reviewItem>
      <errorID>8375747c-5213-40aa-8b52-d86072d34912</errorID>
      <errorWord>:</errorWord>
      <group>L1_Format</group>
      <groupName>格式问题</groupName>
      <ability>L2_HalfPunc</ability>
      <abilityName>全半角检查</abilityName>
      <candidateList>
        <item>：</item>
      </candidateList>
      <explain>文本全半角错误。</explain>
      <paraID> ABBD432</paraID>
      <start>23</start>
      <end>24</end>
      <status>unmodified</status>
      <modifiedWord/>
      <trackRevisions>false</trackRevisions>
    </reviewItem>
    <reviewItem>
      <errorID>ee22aac9-ca5d-46bc-9cbd-a7cee1b1e8a4</errorID>
      <errorWord>属</errorWord>
      <group>L1_Word</group>
      <groupName>字词问题</groupName>
      <ability>L2_Typo</ability>
      <abilityName>字词错误</abilityName>
      <candidateList>
        <item>属于</item>
      </candidateList>
      <explain/>
      <paraID> 1DC99A7</paraID>
      <start>13</start>
      <end>14</end>
      <status>unmodified</status>
      <modifiedWord/>
      <trackRevisions>false</trackRevisions>
    </reviewItem>
    <reviewItem>
      <errorID>332aa56c-82da-4d60-95b0-003347a99cb5</errorID>
      <errorWord>二○二六</errorWord>
      <group>L1_Knowledge</group>
      <groupName>知识性问题</groupName>
      <ability>L2_Knowledge</ability>
      <abilityName>其他知识</abilityName>
      <candidateList>
        <item>二〇二六</item>
      </candidateList>
      <explain/>
      <paraID>7B8D2D13</paraID>
      <start>0</start>
      <end>4</end>
      <status>modified</status>
      <modifiedWord>二〇二六</modifiedWord>
      <trackRevisions>false</trackRevisions>
    </reviewItem>
    <reviewItem>
      <errorID>3f73b810-30b0-4798-9e93-aba7a87e1363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4B3B496F</paraID>
      <start>0</start>
      <end>2</end>
      <status>unmodified</status>
      <modifiedWord/>
      <trackRevisions>false</trackRevisions>
    </reviewItem>
    <reviewItem>
      <errorID>c22d34e8-50f7-42ee-9ce7-84b3022d5b01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3C7CF999</paraID>
      <start>0</start>
      <end>2</end>
      <status>unmodified</status>
      <modifiedWord/>
      <trackRevisions>false</trackRevisions>
    </reviewItem>
    <reviewItem>
      <errorID>133a2560-eb01-4752-a5ca-b432e43628ff</errorID>
      <errorWord>-</errorWord>
      <group>L1_Format</group>
      <groupName>格式问题</groupName>
      <ability>L2_HalfPunc</ability>
      <abilityName>全半角检查</abilityName>
      <candidateList>
        <item>－</item>
      </candidateList>
      <explain>文本全半角错误。</explain>
      <paraID>2D84E04C</paraID>
      <start>15</start>
      <end>16</end>
      <status>unmodified</status>
      <modifiedWord/>
      <trackRevisions>false</trackRevisions>
    </reviewItem>
    <reviewItem>
      <errorID>98237fd5-993e-4377-8773-aaae3460996f</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1B740514</paraID>
      <start>13</start>
      <end>15</end>
      <status>unmodified</status>
      <modifiedWord/>
      <trackRevisions>false</trackRevisions>
    </reviewItem>
    <reviewItem>
      <errorID>56e25325-fb0d-464c-bfa1-a8d9fb9d5852</errorID>
      <errorWord>[2011]</errorWord>
      <group>L1_Punc</group>
      <groupName>标点问题</groupName>
      <ability>L2_Punc</ability>
      <abilityName>标点符号检查</abilityName>
      <candidateList>
        <item>〔2011〕</item>
      </candidateList>
      <explain/>
      <paraID>2BB0E0A6</paraID>
      <start>59</start>
      <end>65</end>
      <status>modified</status>
      <modifiedWord>〔2011〕</modifiedWord>
      <trackRevisions>false</trackRevisions>
    </reviewItem>
    <reviewItem>
      <errorID>e4080403-9b4d-483b-ac17-2c6fe5c8bf97</errorID>
      <errorWord>评分标准中</errorWord>
      <group>L1_Word</group>
      <groupName>字词问题</groupName>
      <ability>L2_Typo</ability>
      <abilityName>字词错误</abilityName>
      <candidateList>
        <item>评分标准</item>
      </candidateList>
      <explain/>
      <paraID>534FC6A1</paraID>
      <start>5</start>
      <end>10</end>
      <status>unmodified</status>
      <modifiedWord/>
      <trackRevisions>false</trackRevisions>
    </reviewItem>
    <reviewItem>
      <errorID>e41596d1-aa07-43b5-9066-e8524483ea8c</errorID>
      <errorWord>(</errorWord>
      <group>L1_Format</group>
      <groupName>格式问题</groupName>
      <ability>L2_HalfPunc</ability>
      <abilityName>全半角检查</abilityName>
      <candidateList>
        <item>（</item>
      </candidateList>
      <explain>文本全半角错误。</explain>
      <paraID>43819D98</paraID>
      <start>5</start>
      <end>6</end>
      <status>unmodified</status>
      <modifiedWord/>
      <trackRevisions>false</trackRevisions>
    </reviewItem>
    <reviewItem>
      <errorID>6d781394-d711-4a86-822b-63b1c73e9530</errorID>
      <errorWord>)</errorWord>
      <group>L1_Format</group>
      <groupName>格式问题</groupName>
      <ability>L2_HalfPunc</ability>
      <abilityName>全半角检查</abilityName>
      <candidateList>
        <item>）</item>
      </candidateList>
      <explain>文本全半角错误。</explain>
      <paraID>43819D98</paraID>
      <start>8</start>
      <end>9</end>
      <status>unmodified</status>
      <modifiedWord/>
      <trackRevisions>false</trackRevisions>
    </reviewItem>
    <reviewItem>
      <errorID>3854e955-abe2-4a48-899e-a4c9e2fcc5c7</errorID>
      <errorWord>(</errorWord>
      <group>L1_Format</group>
      <groupName>格式问题</groupName>
      <ability>L2_HalfPunc</ability>
      <abilityName>全半角检查</abilityName>
      <candidateList>
        <item>（</item>
      </candidateList>
      <explain>文本全半角错误。</explain>
      <paraID>5E87AF14</paraID>
      <start>48</start>
      <end>49</end>
      <status>unmodified</status>
      <modifiedWord/>
      <trackRevisions>false</trackRevisions>
    </reviewItem>
    <reviewItem>
      <errorID>024460ee-5ff1-47ef-8e99-798012bab30c</errorID>
      <errorWord>)</errorWord>
      <group>L1_Format</group>
      <groupName>格式问题</groupName>
      <ability>L2_HalfPunc</ability>
      <abilityName>全半角检查</abilityName>
      <candidateList>
        <item>）</item>
      </candidateList>
      <explain>文本全半角错误。</explain>
      <paraID>5E87AF14</paraID>
      <start>51</start>
      <end>52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ae482a-63ec-42a1-ad06-4caee9733dcb}">
  <ds:schemaRefs/>
</ds:datastoreItem>
</file>

<file path=docProps/app.xml><?xml version="1.0" encoding="utf-8"?>
<Properties xmlns="http://schemas.openxmlformats.org/officeDocument/2006/extended-properties" xmlns:vt="http://schemas.openxmlformats.org/officeDocument/2006/docPropsVTypes">
  <Template>Normal</Template>
  <Company>daoh</Company>
  <Pages>69</Pages>
  <Words>7976</Words>
  <Characters>8616</Characters>
  <Lines>2161</Lines>
  <Paragraphs>2414</Paragraphs>
  <TotalTime>0</TotalTime>
  <ScaleCrop>false</ScaleCrop>
  <LinksUpToDate>false</LinksUpToDate>
  <CharactersWithSpaces>8654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2026-01-11T06:50:00Z</dcterms:created>
  <dc:creator>Admi</dc:creator>
  <cp:lastModifiedBy>四玺丸子</cp:lastModifiedBy>
  <cp:lastPrinted>2026-02-24T02:03:00Z</cp:lastPrinted>
  <dcterms:modified xsi:type="dcterms:W3CDTF">2026-02-27T06:38:12Z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eyJoZGlkIjoiMWUwZTZiMTFhNTRiY2VjYzcyZTI2NTQwNWZkMGNmMmUiLCJ1c2VySWQiOiIyNDYzNTg2MzgifQ==</vt:lpwstr>
  </property>
  <property fmtid="{D5CDD505-2E9C-101B-9397-08002B2CF9AE}" pid="3" name="KSOProductBuildVer">
    <vt:lpwstr>2052-12.1.0.24657</vt:lpwstr>
  </property>
  <property fmtid="{D5CDD505-2E9C-101B-9397-08002B2CF9AE}" pid="4" name="ICV">
    <vt:lpwstr>58864F8D0ABE4C32936A222846AF0B48_13</vt:lpwstr>
  </property>
</Properties>
</file>